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АДМИНИСТРАЦИЯ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БЕЛОВСКОГО РАЙОНА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КУРСКОЙ ОБЛАСТИ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ПОСТАНОВЛЕНИЕ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от 31.05.2013 года № 396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«Об утверждении отчета об исполнении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бюджета Беловского муниципального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района за 1 квартал 2013 года»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соответствии с Бюджетным кодексом Российской Федерации, Положением о бюджетном процессе в Беловском районе Курской области Администрация Беловского района Курской области, решением Представительного Собрания Беловского района Курской области от 25 декабря 2012 года № 34/1 «О бюджете Беловского района Курской области на 2013 год и на плановый период 2014 и 2015 годов» Администрация Беловского района Курской области ПОСТАНОВЛЯЮ:</w:t>
      </w:r>
      <w:proofErr w:type="gramEnd"/>
    </w:p>
    <w:p w:rsidR="00A55860" w:rsidRPr="00A55860" w:rsidRDefault="00A55860" w:rsidP="00A55860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1.Утвердить прилагаемый отчет об исполнении бюджета Беловского района Курской области за первый квартал 2013 года.</w:t>
      </w:r>
    </w:p>
    <w:p w:rsidR="00A55860" w:rsidRPr="00A55860" w:rsidRDefault="00A55860" w:rsidP="00A55860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2.Направить отчет об исполнении бюджета Беловского района Курской области за первый квартал 2013 года, утвержденный пунктом 1 настоящего постановления, в Представительное Собрание Беловского района Курской области.</w:t>
      </w:r>
    </w:p>
    <w:p w:rsidR="00A55860" w:rsidRPr="00A55860" w:rsidRDefault="00A55860" w:rsidP="00A55860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3.</w:t>
      </w:r>
      <w:proofErr w:type="gramStart"/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Контроль за</w:t>
      </w:r>
      <w:proofErr w:type="gramEnd"/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Беловского района по финансово – экономическим вопросам З.Г. </w:t>
      </w:r>
      <w:proofErr w:type="spellStart"/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Чернецкую</w:t>
      </w:r>
      <w:proofErr w:type="spellEnd"/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A55860" w:rsidRPr="00A55860" w:rsidRDefault="00A55860" w:rsidP="00A55860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4.Постановление вступает в силу после его подписания.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Глава Беловского района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Курской области                                                                                    О.А. </w:t>
      </w:r>
      <w:proofErr w:type="spellStart"/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Бабичев</w:t>
      </w:r>
      <w:proofErr w:type="spellEnd"/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№1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Источники внутреннего финансирования дефицита бюджета Муниципального района «Беловский район»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за 1 квартал 2013года.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Тыс. руб.</w:t>
      </w:r>
    </w:p>
    <w:tbl>
      <w:tblPr>
        <w:tblW w:w="11049" w:type="dxa"/>
        <w:jc w:val="center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211"/>
        <w:gridCol w:w="1379"/>
      </w:tblGrid>
      <w:tr w:rsidR="00A55860" w:rsidRPr="00A55860" w:rsidTr="00A55860">
        <w:trPr>
          <w:jc w:val="center"/>
        </w:trPr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6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Сумма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01  00  00  00  00  0000  000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01  02  00  00  00  0000  000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01  02  00  00  00  0000  700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01  02  00  00  05  0000  710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01  03  00  00  00  0000  000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01  03  01  00  00  0000  000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01  03  01  00  00  0000  800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01  03  01  00  05  0000  810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01  06  05  00  00  0000  600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01  06  05  02  00  0000  600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trHeight w:val="333"/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01  06  05  02  05  0000  640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trHeight w:val="366"/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01  06  05  00  00  0000  500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trHeight w:val="297"/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01  06  05  02  00  0000  500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Предоставление бюджетных кредитов другим бюджетам бюджетной системы Российской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Федерации в валюте Российской Федерации</w:t>
            </w:r>
          </w:p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01  06  05  02  05  0000  540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00  00  00  00  0000  00А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15 773,0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15 773,0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01  05  00  00  00  0000  500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-79 491,0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01  05  02  00  00  0000  500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-79 491,0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01  05  02  01  00  0000  510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-79 491,0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01  05  02  01  05  0000  510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-79 491,0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01  05  00  00  00  0000  600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95 264,0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01  05  02  00  00  0000  600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95 264,0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01  05  02  01  00  0000  610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95 264,0</w:t>
            </w:r>
          </w:p>
        </w:tc>
      </w:tr>
      <w:tr w:rsidR="00A55860" w:rsidRPr="00A55860" w:rsidTr="00A55860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01  05  02  01  05  0000  610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95 264,0</w:t>
            </w:r>
          </w:p>
        </w:tc>
      </w:tr>
    </w:tbl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№2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lastRenderedPageBreak/>
        <w:t>Поступления доходов в бюджет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Беловского района Курской области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в 1 квартале 2013 года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тыс. рублей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6315"/>
        <w:gridCol w:w="1198"/>
      </w:tblGrid>
      <w:tr w:rsidR="00A55860" w:rsidRPr="00A55860" w:rsidTr="00A55860">
        <w:trPr>
          <w:trHeight w:val="218"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55860" w:rsidRPr="00A55860" w:rsidTr="00A55860">
        <w:trPr>
          <w:trHeight w:val="18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</w:t>
            </w:r>
          </w:p>
        </w:tc>
      </w:tr>
      <w:tr w:rsidR="00A55860" w:rsidRPr="00A55860" w:rsidTr="00A55860">
        <w:trPr>
          <w:trHeight w:val="18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8  50  00000  00  0000  000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67 219,7</w:t>
            </w:r>
          </w:p>
        </w:tc>
      </w:tr>
      <w:tr w:rsidR="00A55860" w:rsidRPr="00A55860" w:rsidTr="00A55860">
        <w:trPr>
          <w:trHeight w:val="122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2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1  00  00000  00  0000  000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2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НАЛОГОВЫЕ И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2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14 702,4</w:t>
            </w:r>
          </w:p>
        </w:tc>
      </w:tr>
      <w:tr w:rsidR="00A55860" w:rsidRPr="00A55860" w:rsidTr="00A55860">
        <w:trPr>
          <w:trHeight w:val="20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12 228,3</w:t>
            </w:r>
          </w:p>
        </w:tc>
      </w:tr>
      <w:tr w:rsidR="00A55860" w:rsidRPr="00A55860" w:rsidTr="00A55860">
        <w:trPr>
          <w:trHeight w:val="102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0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1  01  02000  01  0000  110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0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0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12 228,3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1  01  02010  01  0000  110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12 159,9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1  01  02020  01  0000  110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63,5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1  01  02030  01  0000  110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1,6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1  01  02040  01  0000  110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3,3</w:t>
            </w:r>
          </w:p>
        </w:tc>
      </w:tr>
      <w:tr w:rsidR="00A55860" w:rsidRPr="00A55860" w:rsidTr="00A55860">
        <w:trPr>
          <w:trHeight w:val="329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1 044,3</w:t>
            </w:r>
          </w:p>
        </w:tc>
      </w:tr>
      <w:tr w:rsidR="00A55860" w:rsidRPr="00A55860" w:rsidTr="00A55860">
        <w:trPr>
          <w:trHeight w:val="27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1  05  02000  02  0000  110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822,8</w:t>
            </w:r>
          </w:p>
        </w:tc>
      </w:tr>
      <w:tr w:rsidR="00A55860" w:rsidRPr="00A55860" w:rsidTr="00A55860">
        <w:trPr>
          <w:trHeight w:val="270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1  05  02010  02  0000  110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815,7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1  05  02020  02  0000  110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7,1</w:t>
            </w:r>
          </w:p>
        </w:tc>
      </w:tr>
      <w:tr w:rsidR="00A55860" w:rsidRPr="00A55860" w:rsidTr="00A55860">
        <w:trPr>
          <w:trHeight w:val="169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1  05  03000  01  0000  110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221,5</w:t>
            </w:r>
          </w:p>
        </w:tc>
      </w:tr>
      <w:tr w:rsidR="00A55860" w:rsidRPr="00A55860" w:rsidTr="00A55860">
        <w:trPr>
          <w:trHeight w:val="235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1  05  03010  01  0000  110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221,5</w:t>
            </w:r>
          </w:p>
        </w:tc>
      </w:tr>
      <w:tr w:rsidR="00A55860" w:rsidRPr="00A55860" w:rsidTr="00A55860">
        <w:trPr>
          <w:trHeight w:val="135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1  08  00000  00  0000  000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137,5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1  08  03000  01  0000  110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137,5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1  08  03010  01  0000  110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137,5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1  09  00000  00  0000  000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1  09  07000  00  0000  110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1  09  07030  00  0000  110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1  09  07033  05  0000  110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323,9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1  11  05000  00  0000  120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317,9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1  11  05010  00  0000  120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317,9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1  11  05013  10  0000  120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317,9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1  11  09000  00  0000  120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1  11  09040  00  0000  120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1  11  09045  05  0000  120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43,0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1  12  01000  01  0000  120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43,0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1  12  01010  01  0000  120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Плата за выбросы загрязняющих веществ в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атмосферный воздух стационарными объектами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6,3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1  12  01020  01  0000  120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10,2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1  12  01030  01  0000  120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6,6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1  12  01040  01  0000  120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19,8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551,3</w:t>
            </w:r>
          </w:p>
        </w:tc>
      </w:tr>
      <w:tr w:rsidR="00A55860" w:rsidRPr="00A55860" w:rsidTr="00A55860">
        <w:trPr>
          <w:trHeight w:val="87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8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1  13  01000  00  0000  130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8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8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514,3</w:t>
            </w:r>
          </w:p>
        </w:tc>
      </w:tr>
      <w:tr w:rsidR="00A55860" w:rsidRPr="00A55860" w:rsidTr="00A55860">
        <w:trPr>
          <w:trHeight w:val="16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1  13  01990  00  0000  130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514,3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1  13  01995  05  0000  130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514,3</w:t>
            </w:r>
          </w:p>
        </w:tc>
      </w:tr>
      <w:tr w:rsidR="00A55860" w:rsidRPr="00A55860" w:rsidTr="00A55860">
        <w:trPr>
          <w:trHeight w:val="114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1  13  02000  00  0000  130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37,0</w:t>
            </w:r>
          </w:p>
        </w:tc>
      </w:tr>
      <w:tr w:rsidR="00A55860" w:rsidRPr="00A55860" w:rsidTr="00A55860">
        <w:trPr>
          <w:trHeight w:val="193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1  13  02990  00  0000  130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37,0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1  13  02995  05  0000  130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37,0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1  14  02000  00  0000  000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1  14  02050  05  0000  410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28,0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1  14  02053  05  0000  410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1  14  06000  00  0000  430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1  14  06010  00  0000  430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продажи земельных участков,                              государственная собственность на которые не                              разграничена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1  14  06013  10  0000  430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32,9</w:t>
            </w:r>
          </w:p>
        </w:tc>
      </w:tr>
      <w:tr w:rsidR="00A55860" w:rsidRPr="00A55860" w:rsidTr="00A55860">
        <w:trPr>
          <w:trHeight w:val="195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336,8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1  16  03000  00  0000  140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1  16  03030  01  0000  140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Денежные взыскания (штрафы) за административные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1  16  21000  00  0000  140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1  16  21050  05  0000  140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52,9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1  16  25000  00  0000  140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1  16  25060  01  0000  140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1  16  25070  00  0000  140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1  16  25074  05  0000  140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1  16  30000  01  0000  140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21,8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1  16  30010  01  0000  140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по автомобильным дорогам общего пользования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1  16  30014  01  0000  140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1  16  30030  01  0000  140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21,8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1  16  43000  01  0000  140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1  16  90000  00  0000  140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244,8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1  16  90050  05  0000  140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244,8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1  17  00000  00  0000  000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-23,7</w:t>
            </w:r>
          </w:p>
        </w:tc>
      </w:tr>
      <w:tr w:rsidR="00A55860" w:rsidRPr="00A55860" w:rsidTr="00A55860">
        <w:trPr>
          <w:trHeight w:val="307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1  17  01000  00  0000  180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-23,7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1  17  01050  05  0000  180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-23,7</w:t>
            </w:r>
          </w:p>
        </w:tc>
      </w:tr>
      <w:tr w:rsidR="00A55860" w:rsidRPr="00A55860" w:rsidTr="00A55860">
        <w:trPr>
          <w:trHeight w:val="214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2  00  00000  00  0000  000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52 517,3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52 774,1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2  02  01000  00  0000  151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7 361,1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2  02  01001  00  0000  151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Дотации на выравнивание бюджетной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7 361,1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2  02  01001  05  0000  151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7 361,1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2  02  02000  00  0000  151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Субсидии бюджетам бюджетной системы  Российской Федерации (межбюджетные субсидии)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5 000,0</w:t>
            </w:r>
          </w:p>
        </w:tc>
      </w:tr>
      <w:tr w:rsidR="00A55860" w:rsidRPr="00A55860" w:rsidTr="00A55860">
        <w:trPr>
          <w:trHeight w:val="15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2  02  02999  00  0000  151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5 000,0</w:t>
            </w:r>
          </w:p>
        </w:tc>
      </w:tr>
      <w:tr w:rsidR="00A55860" w:rsidRPr="00A55860" w:rsidTr="00A55860">
        <w:trPr>
          <w:trHeight w:val="21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2  02  02999  05  0000  151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5 000,0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2  02  03000  00  0000  151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40 373,0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2  02  03003  00  0000  151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799,1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2  02  03003  05  0000  151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799,1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2  02  03013  00  0000  151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2  02  03013  05  0000  151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2  02  03027  00  0000  151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2  02  03027  05  0000  151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358,7</w:t>
            </w:r>
          </w:p>
        </w:tc>
      </w:tr>
      <w:tr w:rsidR="00A55860" w:rsidRPr="00A55860" w:rsidTr="00A55860">
        <w:trPr>
          <w:trHeight w:val="1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2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2  02  03999  00  0000  151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2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2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39 170,2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2  02  03999  05  0000  151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39 170,2</w:t>
            </w:r>
          </w:p>
        </w:tc>
      </w:tr>
      <w:tr w:rsidR="00A55860" w:rsidRPr="00A55860" w:rsidTr="00A55860">
        <w:trPr>
          <w:trHeight w:val="154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2  02  04000  00  0000  151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2  02  04012  00  0000  151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40,0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2  02  04012  05  0000  151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40,0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2  07  00000  00  0000  180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222,8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2  07  05000  05  0000  180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222,8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2  07  05030  05  0000  180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222,8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2  19  00000  00  0000  000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-479,5</w:t>
            </w:r>
          </w:p>
        </w:tc>
      </w:tr>
      <w:tr w:rsidR="00A55860" w:rsidRPr="00A55860" w:rsidTr="00A55860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2  19  05000  05  0000  151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-479,5</w:t>
            </w:r>
          </w:p>
        </w:tc>
      </w:tr>
    </w:tbl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№3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Распределение расходов бюджета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муниципального района "Беловский район за 1 квартал 2013 года по разделам и подразделам функциональной классификации расходов бюджетов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Российской Федерации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tblInd w:w="-25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420"/>
        <w:gridCol w:w="1260"/>
      </w:tblGrid>
      <w:tr w:rsidR="00A55860" w:rsidRPr="00A55860" w:rsidTr="00A5586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Сумма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000  9600  0000000  000  000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77830,4</w:t>
            </w:r>
          </w:p>
        </w:tc>
      </w:tr>
      <w:tr w:rsidR="00A55860" w:rsidRPr="00A55860" w:rsidTr="00A5586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5494</w:t>
            </w:r>
          </w:p>
        </w:tc>
      </w:tr>
      <w:tr w:rsidR="00A55860" w:rsidRPr="00A55860" w:rsidTr="00A55860">
        <w:trPr>
          <w:trHeight w:val="62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000  0102  0000000  000  000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A55860" w:rsidRPr="00A55860" w:rsidTr="00A55860">
        <w:trPr>
          <w:trHeight w:val="961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000  0103  0000000  000  000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169,5</w:t>
            </w:r>
          </w:p>
        </w:tc>
      </w:tr>
      <w:tr w:rsidR="00A55860" w:rsidRPr="00A55860" w:rsidTr="00A55860">
        <w:trPr>
          <w:trHeight w:val="7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000  0104  0000000  000  000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3198,6</w:t>
            </w:r>
          </w:p>
        </w:tc>
      </w:tr>
      <w:tr w:rsidR="00A55860" w:rsidRPr="00A55860" w:rsidTr="00A55860">
        <w:trPr>
          <w:trHeight w:val="26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000  0106  0000000  000  000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559,8</w:t>
            </w:r>
          </w:p>
        </w:tc>
      </w:tr>
      <w:tr w:rsidR="00A55860" w:rsidRPr="00A55860" w:rsidTr="00A55860">
        <w:trPr>
          <w:trHeight w:val="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000  0111  0000000  000  000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000  0113  0000000  000  000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1283,5</w:t>
            </w:r>
          </w:p>
        </w:tc>
      </w:tr>
      <w:tr w:rsidR="00A55860" w:rsidRPr="00A55860" w:rsidTr="00A5586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000  0300  0000000  000  000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000  0309  0000000  000  000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58591,7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4538,7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000  0702  0000000  000  000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33644,2</w:t>
            </w:r>
          </w:p>
        </w:tc>
      </w:tr>
      <w:tr w:rsidR="00A55860" w:rsidRPr="00A55860" w:rsidTr="00A55860">
        <w:trPr>
          <w:trHeight w:val="8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000  0707  0000000  000  000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126,5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000  0709  0000000  000  000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20282,5</w:t>
            </w:r>
          </w:p>
        </w:tc>
      </w:tr>
      <w:tr w:rsidR="00A55860" w:rsidRPr="00A55860" w:rsidTr="00A55860">
        <w:trPr>
          <w:trHeight w:val="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000  0800  0000000  000  000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1477,7</w:t>
            </w:r>
          </w:p>
        </w:tc>
      </w:tr>
      <w:tr w:rsidR="00A55860" w:rsidRPr="00A55860" w:rsidTr="00A55860">
        <w:trPr>
          <w:trHeight w:val="98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000  0801  0000000  000  000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1366,7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000  0804  0000000  000  000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111,0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8531,0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000  1003  0000000  000  000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7802,5</w:t>
            </w:r>
          </w:p>
        </w:tc>
      </w:tr>
      <w:tr w:rsidR="00A55860" w:rsidRPr="00A55860" w:rsidTr="00A5586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000  1004  0000000  000  000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459,6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000  1006  0000000  000  000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000  1100  0000000  000  000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000  1102  0000000  000  000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000  1400  0000000  000  000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000  1401  0000000  000  000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Результат исполнения бюджета (дефицит</w:t>
            </w:r>
            <w:proofErr w:type="gram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"--", </w:t>
            </w:r>
            <w:proofErr w:type="gram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профицит "+")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000  7900  0000000  000  000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-10610,7</w:t>
            </w:r>
          </w:p>
        </w:tc>
      </w:tr>
    </w:tbl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№4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РАСПРЕДЕЛЕНИЕ БЮДЖЕТНЫХ АССИГНОВАНИЙ НА 2013 ГОД ПО РАЗДЕЛАМ И ПОДРАЗДЕЛАМ</w:t>
      </w:r>
      <w:proofErr w:type="gramStart"/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 ,</w:t>
      </w:r>
      <w:proofErr w:type="gramEnd"/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 ЦЕЛЕВЫМ СТАТЬЯМ И ВИДАМ РАСХОДОВ КЛАССИФИКАЦИИ РАСХОДОВ БЮДЖЕТОВ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тыс. руб.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tbl>
      <w:tblPr>
        <w:tblW w:w="1033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2"/>
        <w:gridCol w:w="536"/>
        <w:gridCol w:w="549"/>
        <w:gridCol w:w="1374"/>
        <w:gridCol w:w="675"/>
        <w:gridCol w:w="1169"/>
      </w:tblGrid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Итого расходы на 2013 год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77830,4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5494,2</w:t>
            </w:r>
          </w:p>
        </w:tc>
      </w:tr>
      <w:tr w:rsidR="00A55860" w:rsidRPr="00A55860" w:rsidTr="00A55860">
        <w:trPr>
          <w:trHeight w:val="76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A55860" w:rsidRPr="00A55860" w:rsidTr="00A55860">
        <w:trPr>
          <w:trHeight w:val="417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A55860" w:rsidRPr="00A55860" w:rsidTr="00A55860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169,6</w:t>
            </w:r>
          </w:p>
        </w:tc>
      </w:tr>
      <w:tr w:rsidR="00A55860" w:rsidRPr="00A55860" w:rsidTr="00A55860">
        <w:trPr>
          <w:trHeight w:val="97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169,6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169,6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163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163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6,4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6,4</w:t>
            </w:r>
          </w:p>
        </w:tc>
      </w:tr>
      <w:tr w:rsidR="00A55860" w:rsidRPr="00A55860" w:rsidTr="00A55860">
        <w:trPr>
          <w:trHeight w:val="34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3,8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A55860" w:rsidRPr="00A55860" w:rsidTr="00A55860">
        <w:trPr>
          <w:trHeight w:val="1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A55860" w:rsidRPr="00A55860" w:rsidTr="00A55860">
        <w:trPr>
          <w:trHeight w:val="72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3198,6</w:t>
            </w:r>
          </w:p>
        </w:tc>
      </w:tr>
      <w:tr w:rsidR="00A55860" w:rsidRPr="00A55860" w:rsidTr="00A55860">
        <w:trPr>
          <w:trHeight w:val="164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3068,7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3068,7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2854,1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2854,1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2854,1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206,2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206,2</w:t>
            </w:r>
          </w:p>
        </w:tc>
      </w:tr>
      <w:tr w:rsidR="00A55860" w:rsidRPr="00A55860" w:rsidTr="00A55860">
        <w:trPr>
          <w:trHeight w:val="156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152,1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54,1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8,4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8,4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0,9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7,5</w:t>
            </w:r>
          </w:p>
        </w:tc>
      </w:tr>
      <w:tr w:rsidR="00A55860" w:rsidRPr="00A55860" w:rsidTr="00A55860">
        <w:trPr>
          <w:trHeight w:val="28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129,9</w:t>
            </w:r>
          </w:p>
        </w:tc>
      </w:tr>
      <w:tr w:rsidR="00A55860" w:rsidRPr="00A55860" w:rsidTr="00A55860">
        <w:trPr>
          <w:trHeight w:val="16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 государственных полномочий Российской Федерации, субъектов Российской Федерации, переданных для осуществления полномочий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129,9</w:t>
            </w:r>
          </w:p>
        </w:tc>
      </w:tr>
      <w:tr w:rsidR="00A55860" w:rsidRPr="00A55860" w:rsidTr="00A55860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327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103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52,3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38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38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38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38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муниципальной службы в Беловском районе Курской области на 2012-2014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«Повышения качества и доступности муниципальных услуг в Беловском районе»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6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559,7</w:t>
            </w:r>
          </w:p>
        </w:tc>
      </w:tr>
      <w:tr w:rsidR="00A55860" w:rsidRPr="00A55860" w:rsidTr="00A55860">
        <w:trPr>
          <w:trHeight w:val="21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559,7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559,7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460,8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460,8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460,8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98,9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98,9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51,6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47,3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1283,7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109,5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109,5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108,5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108,5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108,5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A55860" w:rsidRPr="00A55860" w:rsidTr="00A55860">
        <w:trPr>
          <w:trHeight w:val="351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951,5</w:t>
            </w:r>
          </w:p>
        </w:tc>
      </w:tr>
      <w:tr w:rsidR="00A55860" w:rsidRPr="00A55860" w:rsidTr="00A55860">
        <w:trPr>
          <w:trHeight w:val="31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950,3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495,1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495,1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495,1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453,2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453,2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453,2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505 33 00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A55860" w:rsidRPr="00A55860" w:rsidTr="00A55860">
        <w:trPr>
          <w:trHeight w:val="103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505 33 01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A55860" w:rsidRPr="00A55860" w:rsidTr="00A55860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505 33 01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505 33 01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A55860" w:rsidRPr="00A55860" w:rsidTr="00A55860">
        <w:trPr>
          <w:trHeight w:val="28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162,6</w:t>
            </w:r>
          </w:p>
        </w:tc>
      </w:tr>
      <w:tr w:rsidR="00A55860" w:rsidRPr="00A55860" w:rsidTr="00A55860">
        <w:trPr>
          <w:trHeight w:val="21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 государственных полномочий Российской Федерации, субъектов Российской Федерации, переданных </w:t>
            </w:r>
            <w:proofErr w:type="gram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для</w:t>
            </w:r>
            <w:proofErr w:type="gram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осуществление</w:t>
            </w:r>
            <w:proofErr w:type="gram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отдельных государственных полномочий в сфере архивного дела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31,6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31,3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31,3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Субвенция местным бюджетам на содержание работников, осуществляющие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131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131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131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11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«Снижение рисков и смягчение последствий чрезвычайных ситуаций природного и техногенного характера в Беловском муниципальном районе Курской области на 2012-2014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12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Курской области на внедрение инновационных систем обеспечения градостроительной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521 01 07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3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521 01 07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521 01 07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521 01 07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малого предпринимательства в Беловском районе  Курской области на 2012-2015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Районная целевая программа «Внедрение инновационных систем обеспечения градостроительной деятельности в Беловском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районе Курской области на 2012-2014 г.»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8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58591,8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4538,7</w:t>
            </w:r>
          </w:p>
        </w:tc>
      </w:tr>
      <w:tr w:rsidR="00A55860" w:rsidRPr="00A55860" w:rsidTr="00A55860">
        <w:trPr>
          <w:trHeight w:val="3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4532,6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Районная целевая программа «Развитие системы дошкольного образования Беловского района на 2011-2015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4532,6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3010,7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3010,7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2995,2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15,5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1496,2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1496,2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1480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25,7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25,7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A55860" w:rsidRPr="00A55860" w:rsidTr="00A55860">
        <w:trPr>
          <w:trHeight w:val="16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возникших при выполнении государственных полномочий Российской Федерации, субъектов Российской Федерации, переданных для </w:t>
            </w:r>
            <w:proofErr w:type="gram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осуществлен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A55860" w:rsidRPr="00A55860" w:rsidTr="00A55860">
        <w:trPr>
          <w:trHeight w:val="19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содержание работников, осуществляющих переданные государственные полномочия по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33644,2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26490,9</w:t>
            </w:r>
          </w:p>
        </w:tc>
      </w:tr>
      <w:tr w:rsidR="00A55860" w:rsidRPr="00A55860" w:rsidTr="00A55860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Ведомственная целевая программа «Создание условий для реализации государственного стандарта общего образования в общеобразовательных учреждениях Курской области на 2012-2014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26490,9</w:t>
            </w:r>
          </w:p>
        </w:tc>
      </w:tr>
      <w:tr w:rsidR="00A55860" w:rsidRPr="00A55860" w:rsidTr="00A55860">
        <w:trPr>
          <w:trHeight w:val="7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26202,7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26202,7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26129,8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72,9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288,2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288,2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58,4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229,8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7153,3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образования района на 2011-2013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5930,3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81,7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81,7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81,7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5483,1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5483,1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45,2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5437,9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365,5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365,5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334,5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Районная целевая программа «Развитие дополнительного  образования района на 2013-2015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1223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1163,6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1163,6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1157,6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55,2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3,4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1,8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молодежная политика и оздоровление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126,5</w:t>
            </w:r>
          </w:p>
        </w:tc>
      </w:tr>
      <w:tr w:rsidR="00A55860" w:rsidRPr="00A55860" w:rsidTr="00A55860">
        <w:trPr>
          <w:trHeight w:val="16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126,5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Районная целевая программа «Организация оздоровления и отдыха детей в Беловском районе Курской области в 2012-2014 годах»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116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112,1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110,9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796 03 00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1,8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«Молодежь» на 2012-2014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20282,4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A55860" w:rsidRPr="00A55860" w:rsidTr="00A55860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муниципальной собственности районным муниципальным  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A55860" w:rsidRPr="00A55860" w:rsidTr="00A55860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A55860" w:rsidRPr="00A55860" w:rsidTr="00A55860">
        <w:trPr>
          <w:trHeight w:val="9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"Развитие социальной и инженерной инфраструктуры муниципальных образований Курской области на 2013-2015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A55860" w:rsidRPr="00A55860" w:rsidTr="00A55860">
        <w:trPr>
          <w:trHeight w:val="9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целевая программа "Развитие социальной и инженерной инфраструктуры муниципальных образований Курской области на 2013-2015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A55860" w:rsidRPr="00A55860" w:rsidTr="00A55860">
        <w:trPr>
          <w:trHeight w:val="118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686,4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686,4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608,1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608,1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608,1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77,5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77,5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0,8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образования района на 2011-2013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муниципальной собственности районным муниципальным  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A55860" w:rsidRPr="00A55860" w:rsidTr="00A55860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дорожного строительства в Беловском районе Курской области на 2012-2014 г.»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1477,7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1477,7</w:t>
            </w:r>
          </w:p>
        </w:tc>
      </w:tr>
      <w:tr w:rsidR="00A55860" w:rsidRPr="00A55860" w:rsidTr="00A55860">
        <w:trPr>
          <w:trHeight w:val="2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1366,7</w:t>
            </w:r>
          </w:p>
        </w:tc>
      </w:tr>
      <w:tr w:rsidR="00A55860" w:rsidRPr="00A55860" w:rsidTr="00A55860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«Культура  Беловского района Курской области в 2013-2015 годах»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1366,7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«Культура  Беловского района Курской области в 2013-2015 годах»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876,2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605,8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605,8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605,8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262,7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262,7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11,4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251,3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1,4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6,3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Подпрограмма "Развитие библиотечной системы на территории Беловского района Курской области в 2013-2015 годах"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490,5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348,7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348,7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348,7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137,8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</w:tr>
      <w:tr w:rsidR="00A55860" w:rsidRPr="00A55860" w:rsidTr="00A55860">
        <w:trPr>
          <w:trHeight w:val="121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106,8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106,8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104,5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104,5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104,5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A55860" w:rsidRPr="00A55860" w:rsidTr="00A55860">
        <w:trPr>
          <w:trHeight w:val="16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обязательств муниципальных образований, возникающих при выполнении  государственных полномочий Российской Федерации, субъектов Российской Федерации, переданных для осуществления полномочий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A55860" w:rsidRPr="00A55860" w:rsidTr="00A55860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Субвенции местным бюджетам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8530,9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A55860" w:rsidRPr="00A55860" w:rsidTr="00A55860">
        <w:trPr>
          <w:trHeight w:val="49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 Курской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7802,4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Реализация мер социальной поддержки отдельных категорий граждан в Курской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3284,6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989,6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989,6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989,6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989,6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2252,2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27,1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27,1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27,1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2225,1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2225,1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2225,1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1497,3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18,1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18,1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18,1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1479,2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1479,2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1479,2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754,9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</w:t>
            </w:r>
          </w:p>
        </w:tc>
      </w:tr>
      <w:tr w:rsidR="00A55860" w:rsidRPr="00A55860" w:rsidTr="00A55860">
        <w:trPr>
          <w:trHeight w:val="30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745,9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745,9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745,9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0,6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42,2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42,2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</w:t>
            </w:r>
          </w:p>
        </w:tc>
      </w:tr>
      <w:tr w:rsidR="00A55860" w:rsidRPr="00A55860" w:rsidTr="00A55860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Закон Курской области "О предоставлении социальной поддержки отдельным категориям граждан по обеспечению продовольственными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товарами"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219,5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219,5</w:t>
            </w:r>
          </w:p>
        </w:tc>
      </w:tr>
      <w:tr w:rsidR="00A55860" w:rsidRPr="00A55860" w:rsidTr="00A55860">
        <w:trPr>
          <w:trHeight w:val="3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219,5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4295,8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4295,8</w:t>
            </w:r>
          </w:p>
        </w:tc>
      </w:tr>
      <w:tr w:rsidR="00A55860" w:rsidRPr="00A55860" w:rsidTr="00A55860">
        <w:trPr>
          <w:trHeight w:val="738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339,1</w:t>
            </w:r>
          </w:p>
        </w:tc>
      </w:tr>
      <w:tr w:rsidR="00A55860" w:rsidRPr="00A55860" w:rsidTr="00A55860">
        <w:trPr>
          <w:trHeight w:val="15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339,1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339,1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339,1</w:t>
            </w:r>
          </w:p>
        </w:tc>
      </w:tr>
      <w:tr w:rsidR="00A55860" w:rsidRPr="00A55860" w:rsidTr="00A55860">
        <w:trPr>
          <w:trHeight w:val="16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местным бюджетам </w:t>
            </w:r>
            <w:proofErr w:type="gram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 осуществление отдельных государственных полномочий по финансовому обеспечению расходов по предоставлению мер социальной поддержки на бесплатное жилое помещение с отоплением</w:t>
            </w:r>
            <w:proofErr w:type="gram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и освещением работникам муниципальных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3956,7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3956,7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3956,7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3956,7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459,6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459,6</w:t>
            </w:r>
          </w:p>
        </w:tc>
      </w:tr>
      <w:tr w:rsidR="00A55860" w:rsidRPr="00A55860" w:rsidTr="00A55860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Выплата компенсации части родительской платы  за содержание ребенка в образовательных учреждениях, реализующих основную общеобразовательную программу дошкольного образования, за счет средств областного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520 10 01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100,9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520 10 01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100,9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520 10 01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100,9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Пособия и компенсации гражданам и иные социальные выплаты, кроме публичных </w:t>
            </w: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520 10 01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100,9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A55860" w:rsidRPr="00A55860" w:rsidTr="00A55860">
        <w:trPr>
          <w:trHeight w:val="19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 государственных полномочий Российской Федерации, субъектов Российской Федерации, переданных для осуществления местного самоуправления в установленном порядке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A55860" w:rsidRPr="00A55860" w:rsidTr="00A55860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A55860" w:rsidRPr="00A55860" w:rsidTr="00A55860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245,4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245,4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245,4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9,2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12,8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физической культуры и спорта в Беловском районе Курской области на 2012-2015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A55860" w:rsidRPr="00A55860" w:rsidTr="00A55860">
        <w:trPr>
          <w:trHeight w:val="7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«Формирование доступной среды в Беловском районе на 2011-2015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18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 долга Курской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5 160 130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A55860" w:rsidRPr="00A55860" w:rsidTr="00A55860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</w:tbl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№5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Исполнение расходов бюджета муниципального района «Беловский район» за 1 квартал 2013 года по дотации на выравнивание бюджетной обеспеченности сельских поселений Беловского муниципального района</w:t>
      </w:r>
    </w:p>
    <w:p w:rsidR="00A55860" w:rsidRPr="00A55860" w:rsidRDefault="00A55860" w:rsidP="00A55860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586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Тыс. руб.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4138"/>
      </w:tblGrid>
      <w:tr w:rsidR="00A55860" w:rsidRPr="00A55860" w:rsidTr="00A55860">
        <w:trPr>
          <w:jc w:val="center"/>
        </w:trPr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Наименование муниципальных поселений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  <w:p w:rsidR="00A55860" w:rsidRPr="00A55860" w:rsidRDefault="00A55860" w:rsidP="00A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Беличанский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136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Беловский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251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Бобравский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304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Вишневский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Гирьянский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393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Долгобудский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211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Ильковский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225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Коммунаровский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204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Кондратовский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364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261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Малосолдатский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235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Пенский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119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Песчанский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276,3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448</w:t>
            </w:r>
          </w:p>
        </w:tc>
      </w:tr>
      <w:tr w:rsidR="00A55860" w:rsidRPr="00A55860" w:rsidTr="00A55860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60" w:rsidRPr="00A55860" w:rsidRDefault="00A55860" w:rsidP="00A5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860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3964,3</w:t>
            </w:r>
          </w:p>
        </w:tc>
      </w:tr>
    </w:tbl>
    <w:p w:rsidR="00702587" w:rsidRPr="00A55860" w:rsidRDefault="00702587" w:rsidP="00A55860">
      <w:bookmarkStart w:id="0" w:name="_GoBack"/>
      <w:bookmarkEnd w:id="0"/>
    </w:p>
    <w:sectPr w:rsidR="00702587" w:rsidRPr="00A55860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62354"/>
    <w:rsid w:val="000A5EA4"/>
    <w:rsid w:val="000D2BA8"/>
    <w:rsid w:val="000E4EAB"/>
    <w:rsid w:val="000F38C5"/>
    <w:rsid w:val="00182B8A"/>
    <w:rsid w:val="001C0AFA"/>
    <w:rsid w:val="00200094"/>
    <w:rsid w:val="00207F64"/>
    <w:rsid w:val="00213EFD"/>
    <w:rsid w:val="002504E9"/>
    <w:rsid w:val="00254818"/>
    <w:rsid w:val="002D116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6094E"/>
    <w:rsid w:val="00775E9F"/>
    <w:rsid w:val="007F41E9"/>
    <w:rsid w:val="00871C6C"/>
    <w:rsid w:val="008C162D"/>
    <w:rsid w:val="008D2EFE"/>
    <w:rsid w:val="008E772D"/>
    <w:rsid w:val="00913D53"/>
    <w:rsid w:val="00974119"/>
    <w:rsid w:val="00982C4B"/>
    <w:rsid w:val="009B0836"/>
    <w:rsid w:val="00A55860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9684</Words>
  <Characters>55201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2025-06-18T12:50:00Z</dcterms:created>
  <dcterms:modified xsi:type="dcterms:W3CDTF">2025-06-18T12:50:00Z</dcterms:modified>
</cp:coreProperties>
</file>