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1E" w:rsidRDefault="00805366" w:rsidP="00922970">
      <w:pPr>
        <w:pStyle w:val="a5"/>
        <w:rPr>
          <w:sz w:val="28"/>
          <w:szCs w:val="28"/>
        </w:rPr>
      </w:pPr>
      <w:r>
        <w:rPr>
          <w:noProof/>
        </w:rPr>
        <w:drawing>
          <wp:inline distT="0" distB="0" distL="0" distR="0" wp14:anchorId="7A41ABA7" wp14:editId="44630FD7">
            <wp:extent cx="1057275" cy="1232535"/>
            <wp:effectExtent l="0" t="0" r="952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66" w:rsidRPr="00F2206B" w:rsidRDefault="00805366" w:rsidP="00805366">
      <w:pPr>
        <w:pStyle w:val="a5"/>
        <w:rPr>
          <w:sz w:val="28"/>
          <w:szCs w:val="28"/>
          <w:u w:val="single"/>
        </w:rPr>
      </w:pPr>
    </w:p>
    <w:p w:rsidR="00805366" w:rsidRPr="0034398E" w:rsidRDefault="00805366" w:rsidP="00805366">
      <w:pPr>
        <w:pStyle w:val="a5"/>
        <w:contextualSpacing/>
      </w:pPr>
      <w:r w:rsidRPr="0034398E">
        <w:t>АДМИНИСТРАЦИЯ</w:t>
      </w:r>
    </w:p>
    <w:p w:rsidR="00805366" w:rsidRPr="0034398E" w:rsidRDefault="00805366" w:rsidP="00805366">
      <w:pPr>
        <w:pStyle w:val="1"/>
        <w:spacing w:after="0"/>
        <w:contextualSpacing/>
        <w:jc w:val="center"/>
        <w:rPr>
          <w:color w:val="auto"/>
          <w:sz w:val="36"/>
          <w:szCs w:val="36"/>
        </w:rPr>
      </w:pPr>
      <w:r w:rsidRPr="0034398E">
        <w:rPr>
          <w:color w:val="auto"/>
          <w:sz w:val="36"/>
          <w:szCs w:val="36"/>
        </w:rPr>
        <w:t>БЕЛОВСКОГО РАЙОНА КУРСКОЙ ОБЛАСТИ</w:t>
      </w:r>
    </w:p>
    <w:p w:rsidR="00805366" w:rsidRPr="00F46953" w:rsidRDefault="00805366" w:rsidP="00805366">
      <w:pPr>
        <w:contextualSpacing/>
        <w:jc w:val="center"/>
        <w:rPr>
          <w:b/>
          <w:bCs/>
          <w:sz w:val="48"/>
          <w:szCs w:val="48"/>
        </w:rPr>
      </w:pPr>
    </w:p>
    <w:p w:rsidR="00805366" w:rsidRPr="0034398E" w:rsidRDefault="00805366" w:rsidP="00805366">
      <w:pPr>
        <w:contextualSpacing/>
        <w:jc w:val="center"/>
        <w:rPr>
          <w:sz w:val="40"/>
          <w:szCs w:val="40"/>
        </w:rPr>
      </w:pPr>
      <w:proofErr w:type="gramStart"/>
      <w:r w:rsidRPr="0034398E">
        <w:rPr>
          <w:sz w:val="40"/>
          <w:szCs w:val="40"/>
        </w:rPr>
        <w:t>П</w:t>
      </w:r>
      <w:proofErr w:type="gramEnd"/>
      <w:r w:rsidRPr="0034398E">
        <w:rPr>
          <w:sz w:val="40"/>
          <w:szCs w:val="40"/>
        </w:rPr>
        <w:t xml:space="preserve"> О С Т А Н О В Л Е Н И Е</w:t>
      </w:r>
    </w:p>
    <w:p w:rsidR="00805366" w:rsidRPr="00F46953" w:rsidRDefault="00805366" w:rsidP="00805366">
      <w:pPr>
        <w:jc w:val="center"/>
        <w:rPr>
          <w:sz w:val="48"/>
          <w:szCs w:val="48"/>
        </w:rPr>
      </w:pPr>
    </w:p>
    <w:p w:rsidR="00805366" w:rsidRDefault="00805366" w:rsidP="00805366">
      <w:pPr>
        <w:contextualSpacing/>
        <w:rPr>
          <w:sz w:val="28"/>
          <w:szCs w:val="28"/>
        </w:rPr>
      </w:pPr>
      <w:r w:rsidRPr="0034398E">
        <w:rPr>
          <w:sz w:val="28"/>
          <w:szCs w:val="28"/>
        </w:rPr>
        <w:t xml:space="preserve">от </w:t>
      </w:r>
      <w:r w:rsidR="005F4FF6">
        <w:rPr>
          <w:sz w:val="28"/>
          <w:szCs w:val="28"/>
        </w:rPr>
        <w:t>0</w:t>
      </w:r>
      <w:r w:rsidR="00EE2A74">
        <w:rPr>
          <w:sz w:val="28"/>
          <w:szCs w:val="28"/>
        </w:rPr>
        <w:t>4</w:t>
      </w:r>
      <w:r w:rsidR="00725F84">
        <w:rPr>
          <w:sz w:val="28"/>
          <w:szCs w:val="28"/>
        </w:rPr>
        <w:t>.</w:t>
      </w:r>
      <w:r w:rsidR="00DB10ED">
        <w:rPr>
          <w:sz w:val="28"/>
          <w:szCs w:val="28"/>
        </w:rPr>
        <w:t>0</w:t>
      </w:r>
      <w:r w:rsidR="005F4FF6">
        <w:rPr>
          <w:sz w:val="28"/>
          <w:szCs w:val="28"/>
        </w:rPr>
        <w:t>4</w:t>
      </w:r>
      <w:r w:rsidR="00725F84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DB10ED">
        <w:rPr>
          <w:sz w:val="28"/>
          <w:szCs w:val="28"/>
        </w:rPr>
        <w:t>4</w:t>
      </w:r>
      <w:r w:rsidR="00D11BA4">
        <w:rPr>
          <w:sz w:val="28"/>
          <w:szCs w:val="28"/>
        </w:rPr>
        <w:t xml:space="preserve"> г.</w:t>
      </w:r>
      <w:r w:rsidRPr="0034398E">
        <w:rPr>
          <w:sz w:val="28"/>
          <w:szCs w:val="28"/>
        </w:rPr>
        <w:t xml:space="preserve"> №</w:t>
      </w:r>
      <w:r w:rsidR="00922970">
        <w:rPr>
          <w:sz w:val="28"/>
          <w:szCs w:val="28"/>
        </w:rPr>
        <w:t xml:space="preserve"> </w:t>
      </w:r>
      <w:r w:rsidR="00D11BA4">
        <w:rPr>
          <w:sz w:val="28"/>
          <w:szCs w:val="28"/>
        </w:rPr>
        <w:t>3</w:t>
      </w:r>
      <w:r w:rsidR="004919A4">
        <w:rPr>
          <w:sz w:val="28"/>
          <w:szCs w:val="28"/>
        </w:rPr>
        <w:t>5</w:t>
      </w:r>
      <w:r w:rsidR="00520574">
        <w:rPr>
          <w:sz w:val="28"/>
          <w:szCs w:val="28"/>
        </w:rPr>
        <w:t>9</w:t>
      </w:r>
    </w:p>
    <w:p w:rsidR="002236DE" w:rsidRPr="004B47BD" w:rsidRDefault="00805366" w:rsidP="00805366">
      <w:pPr>
        <w:contextualSpacing/>
        <w:rPr>
          <w:b/>
          <w:color w:val="000000"/>
          <w:sz w:val="20"/>
          <w:szCs w:val="20"/>
        </w:rPr>
      </w:pPr>
      <w:r w:rsidRPr="0034398E">
        <w:rPr>
          <w:b/>
          <w:sz w:val="20"/>
          <w:szCs w:val="20"/>
        </w:rPr>
        <w:t xml:space="preserve">307 910 Курская область, </w:t>
      </w:r>
      <w:proofErr w:type="spellStart"/>
      <w:r w:rsidRPr="0034398E">
        <w:rPr>
          <w:b/>
          <w:sz w:val="20"/>
          <w:szCs w:val="20"/>
        </w:rPr>
        <w:t>сл</w:t>
      </w:r>
      <w:proofErr w:type="gramStart"/>
      <w:r w:rsidRPr="0034398E">
        <w:rPr>
          <w:b/>
          <w:sz w:val="20"/>
          <w:szCs w:val="20"/>
        </w:rPr>
        <w:t>.Б</w:t>
      </w:r>
      <w:proofErr w:type="gramEnd"/>
      <w:r w:rsidRPr="0034398E">
        <w:rPr>
          <w:b/>
          <w:sz w:val="20"/>
          <w:szCs w:val="20"/>
        </w:rPr>
        <w:t>елая</w:t>
      </w:r>
      <w:proofErr w:type="spellEnd"/>
    </w:p>
    <w:p w:rsidR="006F3E46" w:rsidRPr="005526DA" w:rsidRDefault="006F3E46" w:rsidP="00805366">
      <w:pPr>
        <w:rPr>
          <w:sz w:val="28"/>
          <w:szCs w:val="28"/>
        </w:rPr>
      </w:pPr>
    </w:p>
    <w:p w:rsidR="00D11BA4" w:rsidRPr="005526DA" w:rsidRDefault="00D11BA4" w:rsidP="00805366">
      <w:pPr>
        <w:rPr>
          <w:sz w:val="28"/>
          <w:szCs w:val="28"/>
        </w:rPr>
      </w:pPr>
    </w:p>
    <w:p w:rsidR="002F0201" w:rsidRPr="005526DA" w:rsidRDefault="002F0201" w:rsidP="00805366">
      <w:pPr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805366" w:rsidRPr="00A16005" w:rsidTr="005F4FF6">
        <w:trPr>
          <w:trHeight w:val="375"/>
        </w:trPr>
        <w:tc>
          <w:tcPr>
            <w:tcW w:w="5211" w:type="dxa"/>
          </w:tcPr>
          <w:p w:rsidR="009864EC" w:rsidRPr="009864EC" w:rsidRDefault="00520574" w:rsidP="00690CA3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520574">
              <w:rPr>
                <w:rFonts w:eastAsia="Times New Roman"/>
                <w:sz w:val="28"/>
                <w:szCs w:val="28"/>
                <w:lang w:eastAsia="en-US"/>
              </w:rPr>
              <w:t>О разработке прогноза социально-экономического развития Беловского района Курской области и проекта бюджета муниципального района «</w:t>
            </w:r>
            <w:proofErr w:type="spellStart"/>
            <w:r w:rsidRPr="00520574">
              <w:rPr>
                <w:rFonts w:eastAsia="Times New Roman"/>
                <w:sz w:val="28"/>
                <w:szCs w:val="28"/>
                <w:lang w:eastAsia="en-US"/>
              </w:rPr>
              <w:t>Беловский</w:t>
            </w:r>
            <w:proofErr w:type="spellEnd"/>
            <w:r w:rsidRPr="00520574">
              <w:rPr>
                <w:rFonts w:eastAsia="Times New Roman"/>
                <w:sz w:val="28"/>
                <w:szCs w:val="28"/>
                <w:lang w:eastAsia="en-US"/>
              </w:rPr>
              <w:t xml:space="preserve"> район» Курской области на  2025 год и плановый период 2026 и 2027  годов</w:t>
            </w:r>
          </w:p>
        </w:tc>
      </w:tr>
    </w:tbl>
    <w:p w:rsidR="009864EC" w:rsidRPr="005526DA" w:rsidRDefault="009864EC" w:rsidP="009864EC">
      <w:pPr>
        <w:tabs>
          <w:tab w:val="left" w:pos="3600"/>
        </w:tabs>
        <w:jc w:val="both"/>
        <w:rPr>
          <w:sz w:val="28"/>
          <w:szCs w:val="28"/>
        </w:rPr>
      </w:pPr>
    </w:p>
    <w:p w:rsidR="00D11BA4" w:rsidRPr="005526DA" w:rsidRDefault="00D11BA4" w:rsidP="009864EC">
      <w:pPr>
        <w:tabs>
          <w:tab w:val="left" w:pos="3600"/>
        </w:tabs>
        <w:jc w:val="both"/>
        <w:rPr>
          <w:sz w:val="28"/>
          <w:szCs w:val="28"/>
        </w:rPr>
      </w:pPr>
    </w:p>
    <w:p w:rsidR="009864EC" w:rsidRPr="005526DA" w:rsidRDefault="009864EC" w:rsidP="009864EC">
      <w:pPr>
        <w:tabs>
          <w:tab w:val="left" w:pos="3600"/>
        </w:tabs>
        <w:jc w:val="both"/>
        <w:rPr>
          <w:sz w:val="28"/>
          <w:szCs w:val="28"/>
        </w:rPr>
      </w:pPr>
    </w:p>
    <w:p w:rsidR="00520574" w:rsidRPr="00520574" w:rsidRDefault="00520574" w:rsidP="00520574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520574">
        <w:rPr>
          <w:rFonts w:eastAsia="Times New Roman"/>
          <w:sz w:val="28"/>
          <w:szCs w:val="28"/>
        </w:rPr>
        <w:t>В соответствии с Законом Курской области  от</w:t>
      </w:r>
      <w:r>
        <w:rPr>
          <w:rFonts w:eastAsia="Times New Roman"/>
          <w:sz w:val="28"/>
          <w:szCs w:val="28"/>
        </w:rPr>
        <w:t xml:space="preserve"> 18 июня 2003 года №</w:t>
      </w:r>
      <w:r w:rsidRPr="00520574">
        <w:rPr>
          <w:rFonts w:eastAsia="Times New Roman"/>
          <w:sz w:val="28"/>
          <w:szCs w:val="28"/>
        </w:rPr>
        <w:t>33-ЗКО  «О бюджетном процессе в Курской области», распоряжением  Правительства  Курской области от 28.03. 2024 года № 208-рп «О разработке  прогноза социально-экономического развития  Курской области и проекта областного бюджета  на 2025 год и плановый период 2026 и 2027 годов», Положением о бюджетном процессе в  муниципальном  районе «</w:t>
      </w:r>
      <w:proofErr w:type="spellStart"/>
      <w:r w:rsidRPr="00520574">
        <w:rPr>
          <w:rFonts w:eastAsia="Times New Roman"/>
          <w:sz w:val="28"/>
          <w:szCs w:val="28"/>
        </w:rPr>
        <w:t>Беловский</w:t>
      </w:r>
      <w:proofErr w:type="spellEnd"/>
      <w:r w:rsidRPr="00520574">
        <w:rPr>
          <w:rFonts w:eastAsia="Times New Roman"/>
          <w:sz w:val="28"/>
          <w:szCs w:val="28"/>
        </w:rPr>
        <w:t xml:space="preserve"> район» Курской области, решением</w:t>
      </w:r>
      <w:proofErr w:type="gramEnd"/>
      <w:r w:rsidRPr="00520574">
        <w:rPr>
          <w:rFonts w:eastAsia="Times New Roman"/>
          <w:sz w:val="28"/>
          <w:szCs w:val="28"/>
        </w:rPr>
        <w:t xml:space="preserve"> Представительного собрания Беловского района Курской обл</w:t>
      </w:r>
      <w:r>
        <w:rPr>
          <w:rFonts w:eastAsia="Times New Roman"/>
          <w:sz w:val="28"/>
          <w:szCs w:val="28"/>
        </w:rPr>
        <w:t>асти от 18.12. 2023 года                   № IV-</w:t>
      </w:r>
      <w:r w:rsidRPr="00520574">
        <w:rPr>
          <w:rFonts w:eastAsia="Times New Roman"/>
          <w:sz w:val="28"/>
          <w:szCs w:val="28"/>
        </w:rPr>
        <w:t>38/3, Уставом муниципального района «</w:t>
      </w:r>
      <w:proofErr w:type="spellStart"/>
      <w:r w:rsidRPr="00520574">
        <w:rPr>
          <w:rFonts w:eastAsia="Times New Roman"/>
          <w:sz w:val="28"/>
          <w:szCs w:val="28"/>
        </w:rPr>
        <w:t>Беловский</w:t>
      </w:r>
      <w:proofErr w:type="spellEnd"/>
      <w:r w:rsidRPr="00520574">
        <w:rPr>
          <w:rFonts w:eastAsia="Times New Roman"/>
          <w:sz w:val="28"/>
          <w:szCs w:val="28"/>
        </w:rPr>
        <w:t xml:space="preserve"> район» Курской области, Администрация Беловского района     ПОСТАНОВЛЯЕТ:</w:t>
      </w:r>
    </w:p>
    <w:p w:rsidR="00520574" w:rsidRPr="00520574" w:rsidRDefault="00520574" w:rsidP="00520574">
      <w:pPr>
        <w:ind w:firstLine="720"/>
        <w:jc w:val="both"/>
        <w:rPr>
          <w:rFonts w:eastAsia="Times New Roman"/>
          <w:sz w:val="28"/>
          <w:szCs w:val="28"/>
        </w:rPr>
      </w:pPr>
      <w:r w:rsidRPr="00520574">
        <w:rPr>
          <w:rFonts w:eastAsia="Times New Roman"/>
          <w:sz w:val="28"/>
          <w:szCs w:val="28"/>
        </w:rPr>
        <w:t>1.Отделу   экономики, прогнозирования  и трудовых отношений Администрации Беловского района  (В.И. Позднякова):</w:t>
      </w:r>
    </w:p>
    <w:p w:rsidR="00520574" w:rsidRPr="00520574" w:rsidRDefault="00520574" w:rsidP="00520574">
      <w:pPr>
        <w:ind w:firstLine="720"/>
        <w:jc w:val="both"/>
        <w:rPr>
          <w:rFonts w:eastAsia="Times New Roman"/>
          <w:sz w:val="28"/>
          <w:szCs w:val="28"/>
        </w:rPr>
      </w:pPr>
      <w:r w:rsidRPr="00520574">
        <w:rPr>
          <w:rFonts w:eastAsia="Times New Roman"/>
          <w:sz w:val="28"/>
          <w:szCs w:val="28"/>
        </w:rPr>
        <w:t xml:space="preserve">организовать разработку прогноза социально-экономического развития Беловского района Курской области на 2025 год и плановый период 2026 и 2027 годов в соответствии с Порядком разработки и </w:t>
      </w:r>
      <w:r w:rsidRPr="00520574">
        <w:rPr>
          <w:rFonts w:eastAsia="Times New Roman"/>
          <w:sz w:val="28"/>
          <w:szCs w:val="28"/>
        </w:rPr>
        <w:lastRenderedPageBreak/>
        <w:t>корректировки прогнозов социально-экономического развития Курской области на среднесрочный и долгосрочные периоды, утверждённым постановлением Администрации Курской области от 25.12.2015 г. № 940-па;</w:t>
      </w:r>
    </w:p>
    <w:p w:rsidR="00520574" w:rsidRPr="00520574" w:rsidRDefault="00520574" w:rsidP="00520574">
      <w:pPr>
        <w:ind w:firstLine="720"/>
        <w:jc w:val="both"/>
        <w:rPr>
          <w:rFonts w:eastAsia="Times New Roman"/>
          <w:sz w:val="28"/>
          <w:szCs w:val="28"/>
        </w:rPr>
      </w:pPr>
      <w:r w:rsidRPr="00520574">
        <w:rPr>
          <w:rFonts w:eastAsia="Times New Roman"/>
          <w:sz w:val="28"/>
          <w:szCs w:val="28"/>
        </w:rPr>
        <w:t xml:space="preserve">довести до структурных подразделений Администрации Беловского района,   муниципальных образований   Беловского района, необходимые материалы для разработки прогноза.   </w:t>
      </w:r>
    </w:p>
    <w:p w:rsidR="00520574" w:rsidRPr="00520574" w:rsidRDefault="00520574" w:rsidP="00520574">
      <w:pPr>
        <w:ind w:firstLine="720"/>
        <w:jc w:val="both"/>
        <w:rPr>
          <w:rFonts w:eastAsia="Times New Roman"/>
          <w:sz w:val="28"/>
          <w:szCs w:val="28"/>
        </w:rPr>
      </w:pPr>
      <w:r w:rsidRPr="00520574">
        <w:rPr>
          <w:rFonts w:eastAsia="Times New Roman"/>
          <w:sz w:val="28"/>
          <w:szCs w:val="28"/>
        </w:rPr>
        <w:t>2.Управлению финансов  Администрации Беловского района   (Козловой Н.И.) организовать разработку проекта  бюджета муниципального района «</w:t>
      </w:r>
      <w:proofErr w:type="spellStart"/>
      <w:r w:rsidRPr="00520574">
        <w:rPr>
          <w:rFonts w:eastAsia="Times New Roman"/>
          <w:sz w:val="28"/>
          <w:szCs w:val="28"/>
        </w:rPr>
        <w:t>Беловский</w:t>
      </w:r>
      <w:proofErr w:type="spellEnd"/>
      <w:r w:rsidRPr="00520574">
        <w:rPr>
          <w:rFonts w:eastAsia="Times New Roman"/>
          <w:sz w:val="28"/>
          <w:szCs w:val="28"/>
        </w:rPr>
        <w:t xml:space="preserve"> район» на 2025 год и на плановый период 2026 и 2027 годов и материалов к нему.</w:t>
      </w:r>
    </w:p>
    <w:p w:rsidR="00520574" w:rsidRPr="00520574" w:rsidRDefault="00520574" w:rsidP="00520574">
      <w:pPr>
        <w:ind w:firstLine="720"/>
        <w:jc w:val="both"/>
        <w:rPr>
          <w:rFonts w:eastAsia="Times New Roman"/>
          <w:sz w:val="28"/>
          <w:szCs w:val="28"/>
        </w:rPr>
      </w:pPr>
      <w:r w:rsidRPr="00520574">
        <w:rPr>
          <w:rFonts w:eastAsia="Times New Roman"/>
          <w:sz w:val="28"/>
          <w:szCs w:val="28"/>
        </w:rPr>
        <w:t>3.Утвердить прилагаемый график подготовки и рассмотрения в 2024 году  прогноза социально-экономического развития Беловского района и проекта  бюджета муниципального района «</w:t>
      </w:r>
      <w:proofErr w:type="spellStart"/>
      <w:r w:rsidRPr="00520574">
        <w:rPr>
          <w:rFonts w:eastAsia="Times New Roman"/>
          <w:sz w:val="28"/>
          <w:szCs w:val="28"/>
        </w:rPr>
        <w:t>Беловский</w:t>
      </w:r>
      <w:proofErr w:type="spellEnd"/>
      <w:r w:rsidRPr="00520574">
        <w:rPr>
          <w:rFonts w:eastAsia="Times New Roman"/>
          <w:sz w:val="28"/>
          <w:szCs w:val="28"/>
        </w:rPr>
        <w:t xml:space="preserve"> район» на 2025 год и на плановый период 2026 и 2027 годов (далее - график подготовки прогноза).</w:t>
      </w:r>
    </w:p>
    <w:p w:rsidR="00520574" w:rsidRPr="00520574" w:rsidRDefault="00520574" w:rsidP="00520574">
      <w:pPr>
        <w:ind w:firstLine="720"/>
        <w:jc w:val="both"/>
        <w:rPr>
          <w:rFonts w:eastAsia="Times New Roman"/>
          <w:sz w:val="28"/>
          <w:szCs w:val="28"/>
        </w:rPr>
      </w:pPr>
      <w:r w:rsidRPr="00520574">
        <w:rPr>
          <w:rFonts w:eastAsia="Times New Roman"/>
          <w:sz w:val="28"/>
          <w:szCs w:val="28"/>
        </w:rPr>
        <w:t>4.Структурным подразделениям Администрации Беловского района,   муниципальным образованиям   Беловского района   обеспечить представление необходимых материалов и документов для подготовки прогноза социально-экономического развития Беловского района на 2025 год и плановый период 2026-2027 годы в соответствии с графиком подготовки прогноза.</w:t>
      </w:r>
    </w:p>
    <w:p w:rsidR="00520574" w:rsidRPr="00520574" w:rsidRDefault="00520574" w:rsidP="00520574">
      <w:pPr>
        <w:ind w:firstLine="720"/>
        <w:jc w:val="both"/>
        <w:rPr>
          <w:rFonts w:eastAsia="Times New Roman"/>
          <w:sz w:val="28"/>
          <w:szCs w:val="28"/>
        </w:rPr>
      </w:pPr>
      <w:r w:rsidRPr="00520574">
        <w:rPr>
          <w:rFonts w:eastAsia="Times New Roman"/>
          <w:sz w:val="28"/>
          <w:szCs w:val="28"/>
        </w:rPr>
        <w:t>5.Создать комиссию по  согласованию показателей прогноза социально-экономического развития Беловского района   на 2025 год и на плановый период 2026 и 2027 годов (далее - Комиссия) и утвердить ее прилагаемый состав.</w:t>
      </w:r>
    </w:p>
    <w:p w:rsidR="00520574" w:rsidRPr="00520574" w:rsidRDefault="00520574" w:rsidP="00520574">
      <w:pPr>
        <w:ind w:firstLine="720"/>
        <w:jc w:val="both"/>
        <w:rPr>
          <w:rFonts w:eastAsia="Times New Roman"/>
          <w:sz w:val="28"/>
          <w:szCs w:val="28"/>
        </w:rPr>
      </w:pPr>
      <w:r w:rsidRPr="00520574">
        <w:rPr>
          <w:rFonts w:eastAsia="Times New Roman"/>
          <w:sz w:val="28"/>
          <w:szCs w:val="28"/>
        </w:rPr>
        <w:t>6.</w:t>
      </w:r>
      <w:proofErr w:type="gramStart"/>
      <w:r w:rsidRPr="00520574">
        <w:rPr>
          <w:rFonts w:eastAsia="Times New Roman"/>
          <w:sz w:val="28"/>
          <w:szCs w:val="28"/>
        </w:rPr>
        <w:t>Контроль за</w:t>
      </w:r>
      <w:proofErr w:type="gramEnd"/>
      <w:r w:rsidRPr="00520574">
        <w:rPr>
          <w:rFonts w:eastAsia="Times New Roman"/>
          <w:sz w:val="28"/>
          <w:szCs w:val="28"/>
        </w:rPr>
        <w:t xml:space="preserve"> выполнением данного постановления  возложить на  первого  заместителя главы администрации Беловского района  </w:t>
      </w:r>
      <w:r>
        <w:rPr>
          <w:rFonts w:eastAsia="Times New Roman"/>
          <w:sz w:val="28"/>
          <w:szCs w:val="28"/>
        </w:rPr>
        <w:t xml:space="preserve">          </w:t>
      </w:r>
      <w:proofErr w:type="spellStart"/>
      <w:r w:rsidRPr="00520574">
        <w:rPr>
          <w:rFonts w:eastAsia="Times New Roman"/>
          <w:sz w:val="28"/>
          <w:szCs w:val="28"/>
        </w:rPr>
        <w:t>Квачёва</w:t>
      </w:r>
      <w:proofErr w:type="spellEnd"/>
      <w:r w:rsidRPr="00520574">
        <w:rPr>
          <w:rFonts w:eastAsia="Times New Roman"/>
          <w:sz w:val="28"/>
          <w:szCs w:val="28"/>
        </w:rPr>
        <w:t xml:space="preserve"> В.В.</w:t>
      </w:r>
    </w:p>
    <w:p w:rsidR="00520574" w:rsidRPr="00520574" w:rsidRDefault="00520574" w:rsidP="00520574">
      <w:pPr>
        <w:ind w:firstLine="720"/>
        <w:jc w:val="both"/>
        <w:rPr>
          <w:rFonts w:eastAsia="Times New Roman"/>
          <w:sz w:val="28"/>
          <w:szCs w:val="28"/>
        </w:rPr>
      </w:pPr>
      <w:r w:rsidRPr="00520574">
        <w:rPr>
          <w:rFonts w:eastAsia="Times New Roman"/>
          <w:sz w:val="28"/>
          <w:szCs w:val="28"/>
        </w:rPr>
        <w:t>7.Настоящее  постановление  подлежит опубликованию  в сети Интернет на  официальном сайте администрации Беловского района   https://belraion.gosuslugi.ru/</w:t>
      </w:r>
    </w:p>
    <w:p w:rsidR="009423E2" w:rsidRDefault="00520574" w:rsidP="00520574">
      <w:pPr>
        <w:ind w:firstLine="720"/>
        <w:jc w:val="both"/>
        <w:rPr>
          <w:sz w:val="28"/>
          <w:szCs w:val="28"/>
        </w:rPr>
      </w:pPr>
      <w:r w:rsidRPr="00520574">
        <w:rPr>
          <w:rFonts w:eastAsia="Times New Roman"/>
          <w:sz w:val="28"/>
          <w:szCs w:val="28"/>
        </w:rPr>
        <w:t>8.Постановление вступает в силу с момента его подписания.</w:t>
      </w:r>
    </w:p>
    <w:p w:rsidR="003B0444" w:rsidRDefault="003B0444" w:rsidP="009864EC">
      <w:pPr>
        <w:jc w:val="both"/>
        <w:rPr>
          <w:sz w:val="28"/>
          <w:szCs w:val="28"/>
        </w:rPr>
      </w:pPr>
    </w:p>
    <w:p w:rsidR="00690CA3" w:rsidRDefault="00690CA3" w:rsidP="009864EC">
      <w:pPr>
        <w:jc w:val="both"/>
        <w:rPr>
          <w:sz w:val="28"/>
          <w:szCs w:val="28"/>
        </w:rPr>
      </w:pPr>
    </w:p>
    <w:p w:rsidR="00520574" w:rsidRDefault="00520574" w:rsidP="009864EC">
      <w:pPr>
        <w:jc w:val="both"/>
        <w:rPr>
          <w:sz w:val="28"/>
          <w:szCs w:val="28"/>
        </w:rPr>
      </w:pPr>
    </w:p>
    <w:p w:rsidR="00E77BDF" w:rsidRDefault="006F6E17" w:rsidP="00E77BDF">
      <w:pPr>
        <w:ind w:left="222" w:hanging="222"/>
        <w:jc w:val="both"/>
      </w:pPr>
      <w:r>
        <w:rPr>
          <w:color w:val="000000"/>
          <w:sz w:val="28"/>
          <w:szCs w:val="28"/>
        </w:rPr>
        <w:t>Г</w:t>
      </w:r>
      <w:r w:rsidR="00E77BDF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77BDF">
        <w:rPr>
          <w:color w:val="000000"/>
          <w:sz w:val="28"/>
          <w:szCs w:val="28"/>
        </w:rPr>
        <w:t xml:space="preserve"> Беловского района </w:t>
      </w:r>
    </w:p>
    <w:p w:rsidR="00690CA3" w:rsidRDefault="00E77BDF" w:rsidP="00EE2A74">
      <w:pPr>
        <w:ind w:left="222" w:hanging="222"/>
        <w:jc w:val="both"/>
        <w:rPr>
          <w:color w:val="000000"/>
          <w:sz w:val="28"/>
          <w:szCs w:val="28"/>
        </w:rPr>
        <w:sectPr w:rsidR="00690CA3" w:rsidSect="00EE2A74">
          <w:footerReference w:type="default" r:id="rId10"/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  <w:r>
        <w:rPr>
          <w:color w:val="000000"/>
          <w:sz w:val="28"/>
          <w:szCs w:val="28"/>
        </w:rPr>
        <w:t xml:space="preserve">Курской области            </w:t>
      </w:r>
      <w:r w:rsidR="006F6E17">
        <w:rPr>
          <w:color w:val="000000"/>
          <w:sz w:val="28"/>
          <w:szCs w:val="28"/>
        </w:rPr>
        <w:t xml:space="preserve">                            </w:t>
      </w:r>
      <w:r>
        <w:rPr>
          <w:color w:val="000000"/>
          <w:sz w:val="28"/>
          <w:szCs w:val="28"/>
        </w:rPr>
        <w:t xml:space="preserve">     </w:t>
      </w:r>
      <w:r w:rsidR="006F6E17">
        <w:rPr>
          <w:color w:val="000000"/>
          <w:sz w:val="28"/>
          <w:szCs w:val="28"/>
        </w:rPr>
        <w:t xml:space="preserve">                               Н</w:t>
      </w:r>
      <w:r>
        <w:rPr>
          <w:color w:val="000000"/>
          <w:sz w:val="28"/>
          <w:szCs w:val="28"/>
        </w:rPr>
        <w:t xml:space="preserve">.В. </w:t>
      </w:r>
      <w:r w:rsidR="00EE2A74">
        <w:rPr>
          <w:color w:val="000000"/>
          <w:sz w:val="28"/>
          <w:szCs w:val="28"/>
        </w:rPr>
        <w:t>Волобуев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02" w:lineRule="exact"/>
        <w:ind w:left="6125"/>
        <w:jc w:val="right"/>
        <w:rPr>
          <w:rFonts w:eastAsia="Times New Roman"/>
          <w:color w:val="000000"/>
          <w:spacing w:val="-7"/>
          <w:sz w:val="28"/>
          <w:szCs w:val="28"/>
          <w:lang w:eastAsia="en-US" w:bidi="en-US"/>
        </w:rPr>
      </w:pPr>
      <w:r w:rsidRPr="00520574">
        <w:rPr>
          <w:rFonts w:eastAsia="Times New Roman"/>
          <w:color w:val="000000"/>
          <w:spacing w:val="-7"/>
          <w:sz w:val="28"/>
          <w:szCs w:val="28"/>
          <w:lang w:eastAsia="en-US" w:bidi="en-US"/>
        </w:rPr>
        <w:t>Приложение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02" w:lineRule="exact"/>
        <w:ind w:left="6125"/>
        <w:jc w:val="right"/>
        <w:rPr>
          <w:rFonts w:eastAsia="Times New Roman"/>
          <w:sz w:val="28"/>
          <w:szCs w:val="28"/>
          <w:lang w:eastAsia="en-US" w:bidi="en-US"/>
        </w:rPr>
      </w:pPr>
      <w:r w:rsidRPr="00520574">
        <w:rPr>
          <w:rFonts w:eastAsia="Times New Roman"/>
          <w:color w:val="000000"/>
          <w:spacing w:val="-7"/>
          <w:sz w:val="28"/>
          <w:szCs w:val="28"/>
          <w:lang w:eastAsia="en-US" w:bidi="en-US"/>
        </w:rPr>
        <w:t>Утвержден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02" w:lineRule="exact"/>
        <w:jc w:val="right"/>
        <w:rPr>
          <w:rFonts w:eastAsia="Times New Roman"/>
          <w:color w:val="000000"/>
          <w:spacing w:val="-9"/>
          <w:sz w:val="28"/>
          <w:szCs w:val="28"/>
          <w:lang w:eastAsia="en-US" w:bidi="en-US"/>
        </w:rPr>
      </w:pPr>
      <w:r w:rsidRPr="00520574">
        <w:rPr>
          <w:rFonts w:eastAsia="Times New Roman"/>
          <w:color w:val="000000"/>
          <w:spacing w:val="-9"/>
          <w:sz w:val="28"/>
          <w:szCs w:val="28"/>
          <w:lang w:eastAsia="en-US" w:bidi="en-US"/>
        </w:rPr>
        <w:t>постановлением Администрации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02" w:lineRule="exact"/>
        <w:jc w:val="right"/>
        <w:rPr>
          <w:rFonts w:eastAsia="Times New Roman"/>
          <w:sz w:val="28"/>
          <w:szCs w:val="28"/>
          <w:lang w:eastAsia="en-US" w:bidi="en-US"/>
        </w:rPr>
      </w:pPr>
      <w:r w:rsidRPr="00520574">
        <w:rPr>
          <w:rFonts w:eastAsia="Times New Roman"/>
          <w:color w:val="000000"/>
          <w:spacing w:val="-9"/>
          <w:sz w:val="28"/>
          <w:szCs w:val="28"/>
          <w:lang w:eastAsia="en-US" w:bidi="en-US"/>
        </w:rPr>
        <w:t xml:space="preserve">Беловского района  </w:t>
      </w:r>
      <w:r w:rsidRPr="00520574">
        <w:rPr>
          <w:rFonts w:eastAsia="Times New Roman"/>
          <w:color w:val="000000"/>
          <w:spacing w:val="-5"/>
          <w:sz w:val="28"/>
          <w:szCs w:val="28"/>
          <w:lang w:eastAsia="en-US" w:bidi="en-US"/>
        </w:rPr>
        <w:t>Курской области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2021"/>
        </w:tabs>
        <w:jc w:val="right"/>
        <w:rPr>
          <w:rFonts w:eastAsia="Times New Roman"/>
          <w:sz w:val="28"/>
          <w:szCs w:val="28"/>
          <w:lang w:eastAsia="en-US" w:bidi="en-US"/>
        </w:rPr>
      </w:pPr>
      <w:r w:rsidRPr="00520574">
        <w:rPr>
          <w:rFonts w:eastAsia="Times New Roman"/>
          <w:color w:val="000000"/>
          <w:spacing w:val="3"/>
          <w:sz w:val="28"/>
          <w:szCs w:val="28"/>
          <w:lang w:eastAsia="en-US" w:bidi="en-US"/>
        </w:rPr>
        <w:t xml:space="preserve">от </w:t>
      </w:r>
      <w:r>
        <w:rPr>
          <w:rFonts w:eastAsia="Times New Roman"/>
          <w:color w:val="000000"/>
          <w:spacing w:val="3"/>
          <w:sz w:val="28"/>
          <w:szCs w:val="28"/>
          <w:lang w:eastAsia="en-US" w:bidi="en-US"/>
        </w:rPr>
        <w:t>04</w:t>
      </w:r>
      <w:r w:rsidRPr="00520574">
        <w:rPr>
          <w:rFonts w:eastAsia="Times New Roman"/>
          <w:color w:val="000000"/>
          <w:spacing w:val="3"/>
          <w:sz w:val="28"/>
          <w:szCs w:val="28"/>
          <w:lang w:eastAsia="en-US" w:bidi="en-US"/>
        </w:rPr>
        <w:t>.04.2024 г.</w:t>
      </w:r>
      <w:r w:rsidRPr="00520574">
        <w:rPr>
          <w:rFonts w:eastAsia="Times New Roman"/>
          <w:color w:val="000000"/>
          <w:spacing w:val="3"/>
          <w:sz w:val="28"/>
          <w:szCs w:val="28"/>
          <w:lang w:eastAsia="en-US" w:bidi="en-US"/>
        </w:rPr>
        <w:t xml:space="preserve"> </w:t>
      </w:r>
      <w:r w:rsidRPr="00520574">
        <w:rPr>
          <w:rFonts w:eastAsia="Times New Roman"/>
          <w:color w:val="000000"/>
          <w:spacing w:val="3"/>
          <w:sz w:val="28"/>
          <w:szCs w:val="28"/>
          <w:lang w:eastAsia="en-US" w:bidi="en-US"/>
        </w:rPr>
        <w:t>№</w:t>
      </w:r>
      <w:r>
        <w:rPr>
          <w:rFonts w:eastAsia="Times New Roman"/>
          <w:color w:val="000000"/>
          <w:spacing w:val="3"/>
          <w:sz w:val="28"/>
          <w:szCs w:val="28"/>
          <w:lang w:eastAsia="en-US" w:bidi="en-US"/>
        </w:rPr>
        <w:t>359</w:t>
      </w:r>
    </w:p>
    <w:p w:rsid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b/>
          <w:color w:val="000000"/>
          <w:spacing w:val="-13"/>
          <w:sz w:val="29"/>
          <w:szCs w:val="29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center"/>
        <w:rPr>
          <w:rFonts w:eastAsia="Times New Roman"/>
          <w:b/>
          <w:sz w:val="20"/>
          <w:lang w:eastAsia="en-US" w:bidi="en-US"/>
        </w:rPr>
      </w:pPr>
      <w:r w:rsidRPr="00520574">
        <w:rPr>
          <w:rFonts w:eastAsia="Times New Roman"/>
          <w:b/>
          <w:color w:val="000000"/>
          <w:spacing w:val="-13"/>
          <w:sz w:val="29"/>
          <w:szCs w:val="29"/>
          <w:lang w:eastAsia="en-US" w:bidi="en-US"/>
        </w:rPr>
        <w:t>СОСТАВ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center"/>
        <w:rPr>
          <w:rFonts w:eastAsia="Times New Roman"/>
          <w:b/>
          <w:sz w:val="20"/>
          <w:lang w:eastAsia="en-US" w:bidi="en-US"/>
        </w:rPr>
      </w:pPr>
      <w:r w:rsidRPr="00520574">
        <w:rPr>
          <w:rFonts w:eastAsia="Times New Roman"/>
          <w:b/>
          <w:color w:val="212121"/>
          <w:spacing w:val="-6"/>
          <w:sz w:val="29"/>
          <w:szCs w:val="29"/>
          <w:lang w:eastAsia="en-US" w:bidi="en-US"/>
        </w:rPr>
        <w:t xml:space="preserve">комиссии по </w:t>
      </w:r>
      <w:r w:rsidRPr="00520574">
        <w:rPr>
          <w:rFonts w:eastAsia="Times New Roman"/>
          <w:b/>
          <w:color w:val="000000"/>
          <w:spacing w:val="-6"/>
          <w:sz w:val="29"/>
          <w:szCs w:val="29"/>
          <w:lang w:eastAsia="en-US" w:bidi="en-US"/>
        </w:rPr>
        <w:t xml:space="preserve">согласованию </w:t>
      </w:r>
      <w:proofErr w:type="gramStart"/>
      <w:r w:rsidRPr="00520574">
        <w:rPr>
          <w:rFonts w:eastAsia="Times New Roman"/>
          <w:b/>
          <w:color w:val="000000"/>
          <w:spacing w:val="-6"/>
          <w:sz w:val="29"/>
          <w:szCs w:val="29"/>
          <w:lang w:eastAsia="en-US" w:bidi="en-US"/>
        </w:rPr>
        <w:t>показателей прогноза социально-</w:t>
      </w:r>
      <w:r w:rsidRPr="00520574">
        <w:rPr>
          <w:rFonts w:eastAsia="Times New Roman"/>
          <w:b/>
          <w:color w:val="212121"/>
          <w:spacing w:val="-8"/>
          <w:sz w:val="29"/>
          <w:szCs w:val="29"/>
          <w:lang w:eastAsia="en-US" w:bidi="en-US"/>
        </w:rPr>
        <w:t xml:space="preserve">экономического развития Беловского района </w:t>
      </w:r>
      <w:r w:rsidRPr="00520574">
        <w:rPr>
          <w:rFonts w:eastAsia="Times New Roman"/>
          <w:b/>
          <w:color w:val="000000"/>
          <w:spacing w:val="-8"/>
          <w:sz w:val="29"/>
          <w:szCs w:val="29"/>
          <w:lang w:eastAsia="en-US" w:bidi="en-US"/>
        </w:rPr>
        <w:t>Курской области</w:t>
      </w:r>
      <w:proofErr w:type="gramEnd"/>
      <w:r w:rsidRPr="00520574">
        <w:rPr>
          <w:rFonts w:eastAsia="Times New Roman"/>
          <w:b/>
          <w:color w:val="000000"/>
          <w:spacing w:val="-8"/>
          <w:sz w:val="29"/>
          <w:szCs w:val="29"/>
          <w:lang w:eastAsia="en-US" w:bidi="en-US"/>
        </w:rPr>
        <w:t xml:space="preserve"> </w:t>
      </w:r>
      <w:r w:rsidRPr="00520574">
        <w:rPr>
          <w:rFonts w:eastAsia="Times New Roman"/>
          <w:b/>
          <w:color w:val="212121"/>
          <w:spacing w:val="-7"/>
          <w:sz w:val="29"/>
          <w:szCs w:val="29"/>
          <w:lang w:eastAsia="en-US" w:bidi="en-US"/>
        </w:rPr>
        <w:t xml:space="preserve">на 2025  </w:t>
      </w:r>
      <w:r w:rsidRPr="00520574">
        <w:rPr>
          <w:rFonts w:eastAsia="Times New Roman"/>
          <w:b/>
          <w:color w:val="000000"/>
          <w:spacing w:val="-7"/>
          <w:sz w:val="29"/>
          <w:szCs w:val="29"/>
          <w:lang w:eastAsia="en-US" w:bidi="en-US"/>
        </w:rPr>
        <w:t>год и на плановый период  2026 и 2027  годов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0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0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szCs w:val="24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1. </w:t>
      </w:r>
      <w:proofErr w:type="spellStart"/>
      <w:r w:rsidRPr="00520574">
        <w:rPr>
          <w:rFonts w:eastAsia="Times New Roman"/>
          <w:sz w:val="28"/>
          <w:lang w:eastAsia="en-US" w:bidi="en-US"/>
        </w:rPr>
        <w:t>Квачёв</w:t>
      </w:r>
      <w:proofErr w:type="spellEnd"/>
      <w:r w:rsidRPr="00520574">
        <w:rPr>
          <w:rFonts w:eastAsia="Times New Roman"/>
          <w:sz w:val="28"/>
          <w:lang w:eastAsia="en-US" w:bidi="en-US"/>
        </w:rPr>
        <w:t xml:space="preserve"> В.В.      </w:t>
      </w:r>
      <w:r>
        <w:rPr>
          <w:rFonts w:eastAsia="Times New Roman"/>
          <w:sz w:val="28"/>
          <w:lang w:eastAsia="en-US" w:bidi="en-US"/>
        </w:rPr>
        <w:t xml:space="preserve"> </w:t>
      </w:r>
      <w:r w:rsidRPr="00520574">
        <w:rPr>
          <w:rFonts w:eastAsia="Times New Roman"/>
          <w:sz w:val="28"/>
          <w:lang w:eastAsia="en-US" w:bidi="en-US"/>
        </w:rPr>
        <w:t xml:space="preserve">  –  </w:t>
      </w:r>
      <w:r>
        <w:rPr>
          <w:rFonts w:eastAsia="Times New Roman"/>
          <w:sz w:val="28"/>
          <w:lang w:eastAsia="en-US" w:bidi="en-US"/>
        </w:rPr>
        <w:t xml:space="preserve"> </w:t>
      </w:r>
      <w:r w:rsidRPr="00520574">
        <w:rPr>
          <w:rFonts w:eastAsia="Times New Roman"/>
          <w:sz w:val="28"/>
          <w:lang w:eastAsia="en-US" w:bidi="en-US"/>
        </w:rPr>
        <w:t xml:space="preserve">первый заместитель Главы администрации 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szCs w:val="24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                                      Беловского района</w:t>
      </w:r>
      <w:r w:rsidRPr="00520574">
        <w:rPr>
          <w:rFonts w:eastAsia="Times New Roman"/>
          <w:sz w:val="28"/>
          <w:szCs w:val="24"/>
          <w:lang w:eastAsia="en-US" w:bidi="en-US"/>
        </w:rPr>
        <w:t xml:space="preserve">   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szCs w:val="24"/>
          <w:lang w:eastAsia="en-US" w:bidi="en-US"/>
        </w:rPr>
        <w:t xml:space="preserve">                                   </w:t>
      </w:r>
      <w:r>
        <w:rPr>
          <w:rFonts w:eastAsia="Times New Roman"/>
          <w:sz w:val="28"/>
          <w:szCs w:val="24"/>
          <w:lang w:eastAsia="en-US" w:bidi="en-US"/>
        </w:rPr>
        <w:t xml:space="preserve">  </w:t>
      </w:r>
      <w:r w:rsidRPr="00520574">
        <w:rPr>
          <w:rFonts w:eastAsia="Times New Roman"/>
          <w:sz w:val="28"/>
          <w:szCs w:val="24"/>
          <w:lang w:eastAsia="en-US" w:bidi="en-US"/>
        </w:rPr>
        <w:t xml:space="preserve"> </w:t>
      </w:r>
      <w:r w:rsidRPr="00520574">
        <w:rPr>
          <w:rFonts w:eastAsia="Times New Roman"/>
          <w:sz w:val="28"/>
          <w:lang w:eastAsia="en-US" w:bidi="en-US"/>
        </w:rPr>
        <w:t>(председатель  комиссии)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2. Козлова Н.И.          - начальник   управления финансов Администрации </w:t>
      </w:r>
    </w:p>
    <w:p w:rsid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                                       Беловского района      (зам. председателя  комиссии)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3. Позднякова В.И.   – нач. отдела экономики, прогнозирования и </w:t>
      </w:r>
      <w:proofErr w:type="gramStart"/>
      <w:r w:rsidRPr="00520574">
        <w:rPr>
          <w:rFonts w:eastAsia="Times New Roman"/>
          <w:sz w:val="28"/>
          <w:lang w:eastAsia="en-US" w:bidi="en-US"/>
        </w:rPr>
        <w:t>трудовых</w:t>
      </w:r>
      <w:proofErr w:type="gramEnd"/>
      <w:r w:rsidRPr="00520574">
        <w:rPr>
          <w:rFonts w:eastAsia="Times New Roman"/>
          <w:sz w:val="28"/>
          <w:lang w:eastAsia="en-US" w:bidi="en-US"/>
        </w:rPr>
        <w:t xml:space="preserve">  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                                      отношений   Администрации Беловского района 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                                     </w:t>
      </w:r>
      <w:r>
        <w:rPr>
          <w:rFonts w:eastAsia="Times New Roman"/>
          <w:sz w:val="28"/>
          <w:lang w:eastAsia="en-US" w:bidi="en-US"/>
        </w:rPr>
        <w:t xml:space="preserve"> </w:t>
      </w:r>
      <w:r w:rsidRPr="00520574">
        <w:rPr>
          <w:rFonts w:eastAsia="Times New Roman"/>
          <w:sz w:val="28"/>
          <w:lang w:eastAsia="en-US" w:bidi="en-US"/>
        </w:rPr>
        <w:t>(секретарь   комиссии)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>4. Ярыгин А.М.        – заместитель  Главы администрации Беловского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                                      района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                                          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>
        <w:rPr>
          <w:rFonts w:eastAsia="Times New Roman"/>
          <w:sz w:val="28"/>
          <w:lang w:eastAsia="en-US" w:bidi="en-US"/>
        </w:rPr>
        <w:t xml:space="preserve">5.Илькухин Ю.А.    –  </w:t>
      </w:r>
      <w:r w:rsidRPr="00520574">
        <w:rPr>
          <w:rFonts w:eastAsia="Times New Roman"/>
          <w:sz w:val="28"/>
          <w:lang w:eastAsia="en-US" w:bidi="en-US"/>
        </w:rPr>
        <w:t>заместитель  Главы администрации Беловского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0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                                      района, начальник управления  (архитектор района)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                         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6. Шаповалов А.В.   </w:t>
      </w:r>
      <w:r>
        <w:rPr>
          <w:rFonts w:eastAsia="Times New Roman"/>
          <w:sz w:val="28"/>
          <w:lang w:eastAsia="en-US" w:bidi="en-US"/>
        </w:rPr>
        <w:t>-</w:t>
      </w:r>
      <w:r w:rsidRPr="00520574">
        <w:rPr>
          <w:rFonts w:eastAsia="Times New Roman"/>
          <w:sz w:val="28"/>
          <w:lang w:eastAsia="en-US" w:bidi="en-US"/>
        </w:rPr>
        <w:t xml:space="preserve">  начальник  Управления образования Администрации 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                                      Беловского          района                                  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both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                                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7. Лозовская Е.П.  – начальник  отдела Администрации Беловского  района   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8"/>
          <w:lang w:eastAsia="en-US" w:bidi="en-US"/>
        </w:rPr>
      </w:pPr>
      <w:r w:rsidRPr="00520574">
        <w:rPr>
          <w:rFonts w:eastAsia="Times New Roman"/>
          <w:sz w:val="28"/>
          <w:lang w:eastAsia="en-US" w:bidi="en-US"/>
        </w:rPr>
        <w:t xml:space="preserve"> 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0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0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0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0"/>
          <w:lang w:eastAsia="en-US" w:bidi="en-US"/>
        </w:rPr>
      </w:pPr>
    </w:p>
    <w:p w:rsid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0"/>
          <w:lang w:eastAsia="en-US" w:bidi="en-US"/>
        </w:rPr>
      </w:pPr>
    </w:p>
    <w:p w:rsid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0"/>
          <w:lang w:eastAsia="en-US" w:bidi="en-US"/>
        </w:rPr>
      </w:pPr>
    </w:p>
    <w:p w:rsid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0"/>
          <w:lang w:eastAsia="en-US" w:bidi="en-US"/>
        </w:rPr>
      </w:pPr>
    </w:p>
    <w:p w:rsid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0"/>
          <w:lang w:eastAsia="en-US" w:bidi="en-US"/>
        </w:rPr>
      </w:pPr>
    </w:p>
    <w:p w:rsid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0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rFonts w:eastAsia="Times New Roman"/>
          <w:sz w:val="20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58" w:line="312" w:lineRule="exact"/>
        <w:jc w:val="right"/>
        <w:rPr>
          <w:rFonts w:eastAsia="Times New Roman"/>
          <w:color w:val="000000"/>
          <w:spacing w:val="2"/>
          <w:sz w:val="20"/>
          <w:szCs w:val="24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58" w:line="312" w:lineRule="exact"/>
        <w:jc w:val="right"/>
        <w:rPr>
          <w:rFonts w:eastAsia="Times New Roman"/>
          <w:color w:val="000000"/>
          <w:spacing w:val="2"/>
          <w:sz w:val="20"/>
          <w:szCs w:val="24"/>
          <w:lang w:eastAsia="en-US" w:bidi="en-US"/>
        </w:rPr>
      </w:pPr>
      <w:r w:rsidRPr="00520574">
        <w:rPr>
          <w:rFonts w:eastAsia="Times New Roman"/>
          <w:color w:val="000000"/>
          <w:spacing w:val="2"/>
          <w:sz w:val="20"/>
          <w:szCs w:val="24"/>
          <w:lang w:eastAsia="en-US" w:bidi="en-US"/>
        </w:rPr>
        <w:t xml:space="preserve">       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58" w:line="312" w:lineRule="exact"/>
        <w:jc w:val="right"/>
        <w:rPr>
          <w:rFonts w:eastAsia="Times New Roman"/>
          <w:color w:val="000000"/>
          <w:spacing w:val="2"/>
          <w:sz w:val="20"/>
          <w:szCs w:val="24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58" w:line="312" w:lineRule="exact"/>
        <w:jc w:val="right"/>
        <w:rPr>
          <w:rFonts w:eastAsia="Times New Roman"/>
          <w:color w:val="000000"/>
          <w:spacing w:val="2"/>
          <w:sz w:val="20"/>
          <w:szCs w:val="24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02" w:lineRule="exact"/>
        <w:ind w:left="6125"/>
        <w:jc w:val="right"/>
        <w:rPr>
          <w:rFonts w:eastAsia="Times New Roman"/>
          <w:sz w:val="28"/>
          <w:szCs w:val="28"/>
          <w:lang w:eastAsia="en-US" w:bidi="en-US"/>
        </w:rPr>
      </w:pPr>
      <w:r w:rsidRPr="00520574">
        <w:rPr>
          <w:rFonts w:eastAsia="Times New Roman"/>
          <w:color w:val="000000"/>
          <w:spacing w:val="-7"/>
          <w:sz w:val="28"/>
          <w:szCs w:val="28"/>
          <w:lang w:eastAsia="en-US" w:bidi="en-US"/>
        </w:rPr>
        <w:t>Утвержден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02" w:lineRule="exact"/>
        <w:jc w:val="right"/>
        <w:rPr>
          <w:rFonts w:eastAsia="Times New Roman"/>
          <w:color w:val="000000"/>
          <w:spacing w:val="-9"/>
          <w:sz w:val="28"/>
          <w:szCs w:val="28"/>
          <w:lang w:eastAsia="en-US" w:bidi="en-US"/>
        </w:rPr>
      </w:pPr>
      <w:r w:rsidRPr="00520574">
        <w:rPr>
          <w:rFonts w:eastAsia="Times New Roman"/>
          <w:color w:val="000000"/>
          <w:spacing w:val="-9"/>
          <w:sz w:val="28"/>
          <w:szCs w:val="28"/>
          <w:lang w:eastAsia="en-US" w:bidi="en-US"/>
        </w:rPr>
        <w:t>постановлением Администрации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302" w:lineRule="exact"/>
        <w:jc w:val="right"/>
        <w:rPr>
          <w:rFonts w:eastAsia="Times New Roman"/>
          <w:sz w:val="28"/>
          <w:szCs w:val="28"/>
          <w:lang w:eastAsia="en-US" w:bidi="en-US"/>
        </w:rPr>
      </w:pPr>
      <w:r w:rsidRPr="00520574">
        <w:rPr>
          <w:rFonts w:eastAsia="Times New Roman"/>
          <w:color w:val="000000"/>
          <w:spacing w:val="-9"/>
          <w:sz w:val="28"/>
          <w:szCs w:val="28"/>
          <w:lang w:eastAsia="en-US" w:bidi="en-US"/>
        </w:rPr>
        <w:t xml:space="preserve">Беловского района  </w:t>
      </w:r>
      <w:r w:rsidRPr="00520574">
        <w:rPr>
          <w:rFonts w:eastAsia="Times New Roman"/>
          <w:color w:val="000000"/>
          <w:spacing w:val="-5"/>
          <w:sz w:val="28"/>
          <w:szCs w:val="28"/>
          <w:lang w:eastAsia="en-US" w:bidi="en-US"/>
        </w:rPr>
        <w:t>Курской области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2021"/>
        </w:tabs>
        <w:jc w:val="right"/>
        <w:rPr>
          <w:rFonts w:eastAsia="Times New Roman"/>
          <w:sz w:val="28"/>
          <w:szCs w:val="28"/>
          <w:lang w:eastAsia="en-US" w:bidi="en-US"/>
        </w:rPr>
      </w:pPr>
      <w:r w:rsidRPr="00520574">
        <w:rPr>
          <w:rFonts w:eastAsia="Times New Roman"/>
          <w:color w:val="000000"/>
          <w:spacing w:val="3"/>
          <w:sz w:val="28"/>
          <w:szCs w:val="28"/>
          <w:lang w:eastAsia="en-US" w:bidi="en-US"/>
        </w:rPr>
        <w:t xml:space="preserve">от </w:t>
      </w:r>
      <w:r>
        <w:rPr>
          <w:rFonts w:eastAsia="Times New Roman"/>
          <w:color w:val="000000"/>
          <w:spacing w:val="3"/>
          <w:sz w:val="28"/>
          <w:szCs w:val="28"/>
          <w:lang w:eastAsia="en-US" w:bidi="en-US"/>
        </w:rPr>
        <w:t>04</w:t>
      </w:r>
      <w:r w:rsidRPr="00520574">
        <w:rPr>
          <w:rFonts w:eastAsia="Times New Roman"/>
          <w:color w:val="000000"/>
          <w:spacing w:val="3"/>
          <w:sz w:val="28"/>
          <w:szCs w:val="28"/>
          <w:lang w:eastAsia="en-US" w:bidi="en-US"/>
        </w:rPr>
        <w:t>.04.2024 г. №</w:t>
      </w:r>
      <w:r>
        <w:rPr>
          <w:rFonts w:eastAsia="Times New Roman"/>
          <w:color w:val="000000"/>
          <w:spacing w:val="3"/>
          <w:sz w:val="28"/>
          <w:szCs w:val="28"/>
          <w:lang w:eastAsia="en-US" w:bidi="en-US"/>
        </w:rPr>
        <w:t>359</w:t>
      </w:r>
    </w:p>
    <w:p w:rsid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58" w:line="312" w:lineRule="exact"/>
        <w:jc w:val="center"/>
        <w:rPr>
          <w:rFonts w:eastAsia="Times New Roman"/>
          <w:b/>
          <w:color w:val="000000"/>
          <w:spacing w:val="2"/>
          <w:sz w:val="28"/>
          <w:szCs w:val="28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58" w:line="312" w:lineRule="exact"/>
        <w:jc w:val="center"/>
        <w:rPr>
          <w:rFonts w:eastAsia="Times New Roman"/>
          <w:color w:val="000000"/>
          <w:sz w:val="20"/>
          <w:lang w:eastAsia="en-US" w:bidi="en-US"/>
        </w:rPr>
      </w:pPr>
      <w:r w:rsidRPr="00520574">
        <w:rPr>
          <w:rFonts w:eastAsia="Times New Roman"/>
          <w:b/>
          <w:color w:val="000000"/>
          <w:spacing w:val="2"/>
          <w:sz w:val="28"/>
          <w:szCs w:val="28"/>
          <w:lang w:eastAsia="en-US" w:bidi="en-US"/>
        </w:rPr>
        <w:t>График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58" w:line="312" w:lineRule="exact"/>
        <w:jc w:val="center"/>
        <w:rPr>
          <w:rFonts w:eastAsia="Times New Roman"/>
          <w:sz w:val="20"/>
          <w:lang w:eastAsia="en-US" w:bidi="en-US"/>
        </w:rPr>
      </w:pPr>
      <w:r w:rsidRPr="00520574">
        <w:rPr>
          <w:rFonts w:eastAsia="Times New Roman"/>
          <w:b/>
          <w:color w:val="000000"/>
          <w:spacing w:val="2"/>
          <w:sz w:val="28"/>
          <w:szCs w:val="28"/>
          <w:lang w:eastAsia="en-US" w:bidi="en-US"/>
        </w:rPr>
        <w:t xml:space="preserve">подготовки и рассмотрения в 2024 году  прогноза социально-экономического развития Беловского района и проекта </w:t>
      </w:r>
      <w:r w:rsidRPr="00520574">
        <w:rPr>
          <w:rFonts w:eastAsia="Times New Roman"/>
          <w:b/>
          <w:sz w:val="28"/>
          <w:szCs w:val="28"/>
          <w:lang w:eastAsia="en-US" w:bidi="en-US"/>
        </w:rPr>
        <w:t xml:space="preserve"> бюджета муниципального района «</w:t>
      </w:r>
      <w:proofErr w:type="spellStart"/>
      <w:r w:rsidRPr="00520574">
        <w:rPr>
          <w:rFonts w:eastAsia="Times New Roman"/>
          <w:b/>
          <w:sz w:val="28"/>
          <w:szCs w:val="28"/>
          <w:lang w:eastAsia="en-US" w:bidi="en-US"/>
        </w:rPr>
        <w:t>Беловский</w:t>
      </w:r>
      <w:proofErr w:type="spellEnd"/>
      <w:r w:rsidRPr="00520574">
        <w:rPr>
          <w:rFonts w:eastAsia="Times New Roman"/>
          <w:b/>
          <w:sz w:val="28"/>
          <w:szCs w:val="28"/>
          <w:lang w:eastAsia="en-US" w:bidi="en-US"/>
        </w:rPr>
        <w:t xml:space="preserve"> район» на 2025 год и на плановый период 2026 и 2027 годов.</w:t>
      </w:r>
    </w:p>
    <w:tbl>
      <w:tblPr>
        <w:tblStyle w:val="73"/>
        <w:tblW w:w="1062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82"/>
        <w:gridCol w:w="1872"/>
        <w:gridCol w:w="2064"/>
        <w:gridCol w:w="1962"/>
      </w:tblGrid>
      <w:tr w:rsidR="00520574" w:rsidRPr="00520574" w:rsidTr="00520574">
        <w:trPr>
          <w:trHeight w:val="996"/>
        </w:trPr>
        <w:tc>
          <w:tcPr>
            <w:tcW w:w="540" w:type="dxa"/>
            <w:vAlign w:val="center"/>
          </w:tcPr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b/>
                <w:sz w:val="24"/>
                <w:szCs w:val="24"/>
              </w:rPr>
              <w:t>№</w:t>
            </w:r>
          </w:p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b/>
                <w:sz w:val="24"/>
                <w:szCs w:val="24"/>
              </w:rPr>
              <w:t>п\</w:t>
            </w:r>
            <w:proofErr w:type="gramStart"/>
            <w:r w:rsidRPr="00520574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182" w:type="dxa"/>
            <w:vAlign w:val="center"/>
          </w:tcPr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b/>
                <w:sz w:val="24"/>
                <w:szCs w:val="24"/>
              </w:rPr>
              <w:t>Материалы и документы</w:t>
            </w:r>
          </w:p>
        </w:tc>
        <w:tc>
          <w:tcPr>
            <w:tcW w:w="1872" w:type="dxa"/>
            <w:vAlign w:val="center"/>
          </w:tcPr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064" w:type="dxa"/>
            <w:vAlign w:val="center"/>
          </w:tcPr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b/>
                <w:sz w:val="24"/>
                <w:szCs w:val="24"/>
              </w:rPr>
              <w:t>Срок</w:t>
            </w:r>
          </w:p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b/>
                <w:sz w:val="24"/>
                <w:szCs w:val="24"/>
              </w:rPr>
              <w:t>предоставления</w:t>
            </w:r>
          </w:p>
        </w:tc>
        <w:tc>
          <w:tcPr>
            <w:tcW w:w="1962" w:type="dxa"/>
            <w:vAlign w:val="center"/>
          </w:tcPr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b/>
                <w:sz w:val="24"/>
                <w:szCs w:val="24"/>
              </w:rPr>
              <w:t>Куда представляется</w:t>
            </w:r>
          </w:p>
        </w:tc>
      </w:tr>
      <w:tr w:rsidR="00520574" w:rsidRPr="00520574" w:rsidTr="00520574">
        <w:tc>
          <w:tcPr>
            <w:tcW w:w="540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1.</w:t>
            </w:r>
          </w:p>
        </w:tc>
        <w:tc>
          <w:tcPr>
            <w:tcW w:w="4182" w:type="dxa"/>
          </w:tcPr>
          <w:p w:rsidR="00520574" w:rsidRPr="00520574" w:rsidRDefault="00520574" w:rsidP="00520574">
            <w:pPr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Показатели прогноза  социально-экономического развития Беловского района на 2025 год и плановый период 2026-2027 годов</w:t>
            </w:r>
          </w:p>
        </w:tc>
        <w:tc>
          <w:tcPr>
            <w:tcW w:w="1872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Отдел экономики, прогнозирования и трудовых отношений Администрации Беловского района</w:t>
            </w:r>
          </w:p>
        </w:tc>
        <w:tc>
          <w:tcPr>
            <w:tcW w:w="2064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 xml:space="preserve">В соответствии с графиком, утверждённым Министерством экономического развития Курской области </w:t>
            </w:r>
          </w:p>
        </w:tc>
        <w:tc>
          <w:tcPr>
            <w:tcW w:w="1962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Министерство экономического развития Курской области</w:t>
            </w:r>
          </w:p>
        </w:tc>
      </w:tr>
      <w:tr w:rsidR="00520574" w:rsidRPr="00520574" w:rsidTr="00520574">
        <w:tc>
          <w:tcPr>
            <w:tcW w:w="540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2.</w:t>
            </w:r>
          </w:p>
        </w:tc>
        <w:tc>
          <w:tcPr>
            <w:tcW w:w="4182" w:type="dxa"/>
          </w:tcPr>
          <w:p w:rsidR="00520574" w:rsidRPr="00520574" w:rsidRDefault="00520574" w:rsidP="00520574">
            <w:pPr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Проведения согласования показателей прогноза социально-экономического развития Беловского района на 2025 год и плановый период 2026-2027 годов</w:t>
            </w:r>
            <w:proofErr w:type="gramStart"/>
            <w:r w:rsidRPr="00520574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872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Отдел экономики, прогнозирования и трудовых отношений Администрации Беловского района</w:t>
            </w:r>
          </w:p>
        </w:tc>
        <w:tc>
          <w:tcPr>
            <w:tcW w:w="2064" w:type="dxa"/>
          </w:tcPr>
          <w:p w:rsidR="00520574" w:rsidRPr="00520574" w:rsidRDefault="00520574" w:rsidP="00520574">
            <w:pPr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color w:val="000000"/>
                <w:spacing w:val="-5"/>
                <w:sz w:val="24"/>
                <w:szCs w:val="24"/>
              </w:rPr>
              <w:t xml:space="preserve">Министерство агропромышленного комплекса Курской </w:t>
            </w:r>
            <w:proofErr w:type="spellStart"/>
            <w:r w:rsidRPr="00520574">
              <w:rPr>
                <w:color w:val="000000"/>
                <w:spacing w:val="-5"/>
                <w:sz w:val="24"/>
                <w:szCs w:val="24"/>
              </w:rPr>
              <w:t>области</w:t>
            </w:r>
            <w:proofErr w:type="gramStart"/>
            <w:r w:rsidRPr="00520574">
              <w:rPr>
                <w:color w:val="000000"/>
                <w:spacing w:val="-5"/>
                <w:sz w:val="24"/>
                <w:szCs w:val="24"/>
              </w:rPr>
              <w:t>;м</w:t>
            </w:r>
            <w:proofErr w:type="gramEnd"/>
            <w:r w:rsidRPr="00520574">
              <w:rPr>
                <w:color w:val="000000"/>
                <w:spacing w:val="-5"/>
                <w:sz w:val="24"/>
                <w:szCs w:val="24"/>
              </w:rPr>
              <w:t>инистерство</w:t>
            </w:r>
            <w:proofErr w:type="spellEnd"/>
            <w:r w:rsidRPr="00520574">
              <w:rPr>
                <w:color w:val="000000"/>
                <w:spacing w:val="-5"/>
                <w:sz w:val="24"/>
                <w:szCs w:val="24"/>
              </w:rPr>
              <w:t xml:space="preserve">  промышленности, торговли и предпринимательства Курской области; министерство  жилищно-коммунального хозяйства и ТЭК Курской области, </w:t>
            </w:r>
            <w:r w:rsidRPr="00520574">
              <w:rPr>
                <w:sz w:val="24"/>
                <w:szCs w:val="24"/>
              </w:rPr>
              <w:t>Министерство экономического развития  Курской области</w:t>
            </w:r>
            <w:r w:rsidRPr="00520574">
              <w:rPr>
                <w:color w:val="000000"/>
                <w:spacing w:val="-5"/>
                <w:sz w:val="24"/>
                <w:szCs w:val="24"/>
              </w:rPr>
              <w:t xml:space="preserve"> </w:t>
            </w:r>
          </w:p>
        </w:tc>
      </w:tr>
      <w:tr w:rsidR="00520574" w:rsidRPr="00520574" w:rsidTr="00520574">
        <w:tc>
          <w:tcPr>
            <w:tcW w:w="540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3.</w:t>
            </w:r>
          </w:p>
        </w:tc>
        <w:tc>
          <w:tcPr>
            <w:tcW w:w="4182" w:type="dxa"/>
          </w:tcPr>
          <w:p w:rsidR="00520574" w:rsidRPr="00520574" w:rsidRDefault="00520574" w:rsidP="00520574">
            <w:pPr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Предварительные показатели прогноза доходов и расходов бюджета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 на 2025 год и плановый период 2026 -2027 годов по разделам и в соответствии с бюджетной классификацией Российской Федерации</w:t>
            </w:r>
          </w:p>
        </w:tc>
        <w:tc>
          <w:tcPr>
            <w:tcW w:w="1872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Управление финансов администрации Беловского района Курской области</w:t>
            </w:r>
          </w:p>
        </w:tc>
        <w:tc>
          <w:tcPr>
            <w:tcW w:w="2064" w:type="dxa"/>
          </w:tcPr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До 20 июля 2024 года</w:t>
            </w:r>
          </w:p>
        </w:tc>
        <w:tc>
          <w:tcPr>
            <w:tcW w:w="1962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Управление финансов администрации Беловского района Курской области</w:t>
            </w:r>
          </w:p>
          <w:p w:rsidR="00520574" w:rsidRPr="00520574" w:rsidRDefault="00520574" w:rsidP="00520574">
            <w:pPr>
              <w:spacing w:after="58" w:line="312" w:lineRule="exact"/>
              <w:rPr>
                <w:color w:val="000000"/>
                <w:sz w:val="24"/>
                <w:szCs w:val="24"/>
              </w:rPr>
            </w:pPr>
          </w:p>
        </w:tc>
      </w:tr>
      <w:tr w:rsidR="00520574" w:rsidRPr="00520574" w:rsidTr="00520574">
        <w:tc>
          <w:tcPr>
            <w:tcW w:w="540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4.</w:t>
            </w:r>
          </w:p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</w:p>
        </w:tc>
        <w:tc>
          <w:tcPr>
            <w:tcW w:w="4182" w:type="dxa"/>
          </w:tcPr>
          <w:p w:rsidR="00520574" w:rsidRPr="00520574" w:rsidRDefault="00520574" w:rsidP="00520574">
            <w:pPr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 xml:space="preserve">Проекты нормативных правовых актов Администрации Беловского района Курской </w:t>
            </w:r>
            <w:proofErr w:type="gramStart"/>
            <w:r w:rsidRPr="00520574">
              <w:rPr>
                <w:sz w:val="24"/>
                <w:szCs w:val="24"/>
              </w:rPr>
              <w:t>области</w:t>
            </w:r>
            <w:proofErr w:type="gramEnd"/>
            <w:r w:rsidRPr="00520574">
              <w:rPr>
                <w:sz w:val="24"/>
                <w:szCs w:val="24"/>
              </w:rPr>
              <w:t xml:space="preserve"> устанавливающие расходные обязательства предлагаемые (планируемые) к изменению в 2026-2027 годах либо к изменению с увеличением объема бюджетных ассигнований, предусмотренного на исполнение соответствующих  обязательств в 2025 году </w:t>
            </w:r>
          </w:p>
        </w:tc>
        <w:tc>
          <w:tcPr>
            <w:tcW w:w="1872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Главные распорядители средств бюджета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</w:t>
            </w:r>
          </w:p>
        </w:tc>
        <w:tc>
          <w:tcPr>
            <w:tcW w:w="2064" w:type="dxa"/>
          </w:tcPr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До 1 июля 2024 года</w:t>
            </w:r>
          </w:p>
        </w:tc>
        <w:tc>
          <w:tcPr>
            <w:tcW w:w="1962" w:type="dxa"/>
          </w:tcPr>
          <w:p w:rsidR="00520574" w:rsidRPr="00520574" w:rsidRDefault="00520574" w:rsidP="00520574">
            <w:pPr>
              <w:spacing w:after="58" w:line="312" w:lineRule="exact"/>
              <w:rPr>
                <w:color w:val="000000"/>
                <w:sz w:val="24"/>
                <w:szCs w:val="24"/>
              </w:rPr>
            </w:pPr>
            <w:r w:rsidRPr="00520574">
              <w:rPr>
                <w:color w:val="000000"/>
                <w:spacing w:val="-5"/>
                <w:sz w:val="24"/>
                <w:szCs w:val="24"/>
              </w:rPr>
              <w:t>Управление финансов администрации Беловского района Курской области</w:t>
            </w:r>
          </w:p>
        </w:tc>
      </w:tr>
      <w:tr w:rsidR="00520574" w:rsidRPr="00520574" w:rsidTr="00520574">
        <w:tc>
          <w:tcPr>
            <w:tcW w:w="540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5.</w:t>
            </w:r>
          </w:p>
        </w:tc>
        <w:tc>
          <w:tcPr>
            <w:tcW w:w="4182" w:type="dxa"/>
          </w:tcPr>
          <w:p w:rsidR="00520574" w:rsidRPr="00520574" w:rsidRDefault="00520574" w:rsidP="00520574">
            <w:pPr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Прогноз поступлений по закрепленным за органами муниципальной власти доходным источникам бюджета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 </w:t>
            </w:r>
          </w:p>
        </w:tc>
        <w:tc>
          <w:tcPr>
            <w:tcW w:w="1872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Главные администраторы доходов бюджета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</w:t>
            </w:r>
          </w:p>
        </w:tc>
        <w:tc>
          <w:tcPr>
            <w:tcW w:w="2064" w:type="dxa"/>
          </w:tcPr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До 15 июля 2024  года</w:t>
            </w:r>
          </w:p>
        </w:tc>
        <w:tc>
          <w:tcPr>
            <w:tcW w:w="1962" w:type="dxa"/>
          </w:tcPr>
          <w:p w:rsidR="00520574" w:rsidRPr="00520574" w:rsidRDefault="00520574" w:rsidP="00520574">
            <w:pPr>
              <w:spacing w:after="58" w:line="312" w:lineRule="exact"/>
              <w:rPr>
                <w:color w:val="000000"/>
                <w:sz w:val="24"/>
                <w:szCs w:val="24"/>
              </w:rPr>
            </w:pPr>
            <w:r w:rsidRPr="00520574">
              <w:rPr>
                <w:color w:val="000000"/>
                <w:spacing w:val="-5"/>
                <w:sz w:val="24"/>
                <w:szCs w:val="24"/>
              </w:rPr>
              <w:t>Управление финансов администрации Беловского района Курской области</w:t>
            </w:r>
          </w:p>
        </w:tc>
      </w:tr>
      <w:tr w:rsidR="00520574" w:rsidRPr="00520574" w:rsidTr="00520574">
        <w:tc>
          <w:tcPr>
            <w:tcW w:w="540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6.</w:t>
            </w:r>
          </w:p>
        </w:tc>
        <w:tc>
          <w:tcPr>
            <w:tcW w:w="4182" w:type="dxa"/>
          </w:tcPr>
          <w:p w:rsidR="00520574" w:rsidRPr="00520574" w:rsidRDefault="00520574" w:rsidP="00520574">
            <w:pPr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 xml:space="preserve">Утвержденные муниципальные программы, предлагаемые к финансированию с очередного финансового года </w:t>
            </w:r>
          </w:p>
        </w:tc>
        <w:tc>
          <w:tcPr>
            <w:tcW w:w="1872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Главные распорядители средств бюджета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</w:t>
            </w:r>
          </w:p>
        </w:tc>
        <w:tc>
          <w:tcPr>
            <w:tcW w:w="2064" w:type="dxa"/>
          </w:tcPr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До 1 ноября 2024 года</w:t>
            </w:r>
          </w:p>
        </w:tc>
        <w:tc>
          <w:tcPr>
            <w:tcW w:w="1962" w:type="dxa"/>
          </w:tcPr>
          <w:p w:rsidR="00520574" w:rsidRPr="00520574" w:rsidRDefault="00520574" w:rsidP="00520574">
            <w:pPr>
              <w:spacing w:after="58" w:line="312" w:lineRule="exact"/>
              <w:rPr>
                <w:color w:val="000000"/>
                <w:sz w:val="24"/>
                <w:szCs w:val="24"/>
              </w:rPr>
            </w:pPr>
            <w:r w:rsidRPr="00520574">
              <w:rPr>
                <w:color w:val="000000"/>
                <w:spacing w:val="-5"/>
                <w:sz w:val="24"/>
                <w:szCs w:val="24"/>
              </w:rPr>
              <w:t>Управление финансов администрации Беловского района Курской области</w:t>
            </w:r>
          </w:p>
        </w:tc>
      </w:tr>
      <w:tr w:rsidR="00520574" w:rsidRPr="00520574" w:rsidTr="00520574">
        <w:tc>
          <w:tcPr>
            <w:tcW w:w="540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7.</w:t>
            </w:r>
          </w:p>
        </w:tc>
        <w:tc>
          <w:tcPr>
            <w:tcW w:w="4182" w:type="dxa"/>
          </w:tcPr>
          <w:p w:rsidR="00520574" w:rsidRPr="00520574" w:rsidRDefault="00520574" w:rsidP="00520574">
            <w:pPr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 xml:space="preserve">Прогнозируемые данные о предельных объемах бюджетного финансирования на 2026-2027  годы </w:t>
            </w:r>
          </w:p>
        </w:tc>
        <w:tc>
          <w:tcPr>
            <w:tcW w:w="1872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color w:val="000000"/>
                <w:spacing w:val="-5"/>
                <w:sz w:val="24"/>
                <w:szCs w:val="24"/>
              </w:rPr>
              <w:t>Управление финансов администрации Беловского района Курской области</w:t>
            </w:r>
          </w:p>
        </w:tc>
        <w:tc>
          <w:tcPr>
            <w:tcW w:w="2064" w:type="dxa"/>
          </w:tcPr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 xml:space="preserve">До 16 сентября 2024 года </w:t>
            </w:r>
          </w:p>
        </w:tc>
        <w:tc>
          <w:tcPr>
            <w:tcW w:w="1962" w:type="dxa"/>
          </w:tcPr>
          <w:p w:rsidR="00520574" w:rsidRPr="00520574" w:rsidRDefault="00520574" w:rsidP="00520574">
            <w:pPr>
              <w:spacing w:after="58" w:line="312" w:lineRule="exact"/>
              <w:rPr>
                <w:color w:val="000000"/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Главные распорядители средств бюджета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</w:t>
            </w:r>
          </w:p>
        </w:tc>
      </w:tr>
      <w:tr w:rsidR="00520574" w:rsidRPr="00520574" w:rsidTr="00520574">
        <w:tc>
          <w:tcPr>
            <w:tcW w:w="540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8.</w:t>
            </w:r>
          </w:p>
        </w:tc>
        <w:tc>
          <w:tcPr>
            <w:tcW w:w="4182" w:type="dxa"/>
          </w:tcPr>
          <w:p w:rsidR="00520574" w:rsidRPr="00520574" w:rsidRDefault="00520574" w:rsidP="00520574">
            <w:pPr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Данные о распределении  предельных объемах бюджетного финансирования на 2026-2027 годы по разделам, подразделам, целевым статьям, видам расходов, кодам классификации операций сектора муниципального управления, относящегося к расходам бюджетов;</w:t>
            </w:r>
          </w:p>
          <w:p w:rsidR="00520574" w:rsidRPr="00520574" w:rsidRDefault="00520574" w:rsidP="00520574">
            <w:pPr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Предложения о проведении структурных и организационных преобразований в соответствующих сферах деятельности;</w:t>
            </w:r>
          </w:p>
          <w:p w:rsidR="00520574" w:rsidRPr="00520574" w:rsidRDefault="00520574" w:rsidP="00520574">
            <w:pPr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Материалы с расчетами и обоснованиями, необходимые для разработки соответствующих разделов проектировок основных расходов бюджета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 на 2025 год и плановый период 2026-2027 годов</w:t>
            </w:r>
          </w:p>
        </w:tc>
        <w:tc>
          <w:tcPr>
            <w:tcW w:w="1872" w:type="dxa"/>
          </w:tcPr>
          <w:p w:rsidR="00520574" w:rsidRPr="00520574" w:rsidRDefault="00520574" w:rsidP="00520574">
            <w:pPr>
              <w:spacing w:after="58" w:line="312" w:lineRule="exact"/>
              <w:rPr>
                <w:color w:val="000000"/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Главные распорядители средств бюджета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</w:t>
            </w:r>
          </w:p>
        </w:tc>
        <w:tc>
          <w:tcPr>
            <w:tcW w:w="2064" w:type="dxa"/>
          </w:tcPr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До 25 сентября 2024 года</w:t>
            </w:r>
          </w:p>
        </w:tc>
        <w:tc>
          <w:tcPr>
            <w:tcW w:w="1962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color w:val="000000"/>
                <w:spacing w:val="-5"/>
                <w:sz w:val="24"/>
                <w:szCs w:val="24"/>
              </w:rPr>
              <w:t>Управление финансов администрации Беловского района Курской области</w:t>
            </w:r>
          </w:p>
        </w:tc>
      </w:tr>
      <w:tr w:rsidR="00520574" w:rsidRPr="00520574" w:rsidTr="00520574">
        <w:tc>
          <w:tcPr>
            <w:tcW w:w="540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9.</w:t>
            </w:r>
          </w:p>
        </w:tc>
        <w:tc>
          <w:tcPr>
            <w:tcW w:w="4182" w:type="dxa"/>
          </w:tcPr>
          <w:p w:rsidR="00520574" w:rsidRPr="00520574" w:rsidRDefault="00520574" w:rsidP="00520574">
            <w:pPr>
              <w:shd w:val="clear" w:color="auto" w:fill="FFFFFF"/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 xml:space="preserve">Проект  решения Представительного Собрания Беловского района Курской области  «О </w:t>
            </w:r>
            <w:r w:rsidRPr="00520574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520574">
              <w:rPr>
                <w:sz w:val="24"/>
                <w:szCs w:val="24"/>
              </w:rPr>
              <w:t xml:space="preserve"> бюджете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 на 2025 год и на плановый период 2026 и 2027 годов»;</w:t>
            </w:r>
          </w:p>
          <w:p w:rsidR="00520574" w:rsidRPr="00520574" w:rsidRDefault="00520574" w:rsidP="00520574">
            <w:pPr>
              <w:shd w:val="clear" w:color="auto" w:fill="FFFFFF"/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Основные направления бюджетной политики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 и основные направления налоговой политики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области;</w:t>
            </w:r>
          </w:p>
          <w:p w:rsidR="00520574" w:rsidRPr="00520574" w:rsidRDefault="00520574" w:rsidP="00520574">
            <w:pPr>
              <w:shd w:val="clear" w:color="auto" w:fill="FFFFFF"/>
              <w:spacing w:after="58" w:line="312" w:lineRule="exact"/>
              <w:jc w:val="both"/>
              <w:rPr>
                <w:sz w:val="24"/>
                <w:szCs w:val="24"/>
              </w:rPr>
            </w:pPr>
            <w:proofErr w:type="gramStart"/>
            <w:r w:rsidRPr="00520574">
              <w:rPr>
                <w:sz w:val="24"/>
                <w:szCs w:val="24"/>
              </w:rPr>
              <w:t>Прогноз основных характеристик бюджета (общий объем доходов, общий объем расходов, дефицит (профицит) бюджета 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области:</w:t>
            </w:r>
            <w:proofErr w:type="gramEnd"/>
          </w:p>
          <w:p w:rsidR="00520574" w:rsidRPr="00520574" w:rsidRDefault="00520574" w:rsidP="00520574">
            <w:pPr>
              <w:shd w:val="clear" w:color="auto" w:fill="FFFFFF"/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Пояснительная записка к проекту бюджета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области;</w:t>
            </w:r>
          </w:p>
          <w:p w:rsidR="00520574" w:rsidRPr="00520574" w:rsidRDefault="00520574" w:rsidP="00520574">
            <w:pPr>
              <w:shd w:val="clear" w:color="auto" w:fill="FFFFFF"/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Верхний предел муниципального долга на конец очередного финансового года и конец каждого года планового периода;</w:t>
            </w:r>
          </w:p>
          <w:p w:rsidR="00520574" w:rsidRPr="00520574" w:rsidRDefault="00520574" w:rsidP="00520574">
            <w:pPr>
              <w:shd w:val="clear" w:color="auto" w:fill="FFFFFF"/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Оценка ожидаемого исполнения бюджета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 за 2023 год;</w:t>
            </w:r>
          </w:p>
          <w:p w:rsidR="00520574" w:rsidRPr="00520574" w:rsidRDefault="00520574" w:rsidP="00520574">
            <w:pPr>
              <w:shd w:val="clear" w:color="auto" w:fill="FFFFFF"/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Реестр источников доходов бюджета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области;</w:t>
            </w:r>
          </w:p>
          <w:p w:rsidR="00520574" w:rsidRPr="00520574" w:rsidRDefault="00520574" w:rsidP="00520574">
            <w:pPr>
              <w:shd w:val="clear" w:color="auto" w:fill="FFFFFF"/>
              <w:spacing w:after="58" w:line="312" w:lineRule="exact"/>
              <w:jc w:val="both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Проект изменений бюджетного прогноза муниципального района «</w:t>
            </w:r>
            <w:proofErr w:type="spellStart"/>
            <w:r w:rsidRPr="00520574">
              <w:rPr>
                <w:sz w:val="24"/>
                <w:szCs w:val="24"/>
              </w:rPr>
              <w:t>Беловский</w:t>
            </w:r>
            <w:proofErr w:type="spellEnd"/>
            <w:r w:rsidRPr="00520574">
              <w:rPr>
                <w:sz w:val="24"/>
                <w:szCs w:val="24"/>
              </w:rPr>
              <w:t xml:space="preserve"> район» Курской области на долгосрочный период.</w:t>
            </w:r>
          </w:p>
        </w:tc>
        <w:tc>
          <w:tcPr>
            <w:tcW w:w="1872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Управление финансов Администрации Беловского района</w:t>
            </w:r>
          </w:p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2064" w:type="dxa"/>
          </w:tcPr>
          <w:p w:rsidR="00520574" w:rsidRPr="00520574" w:rsidRDefault="00520574" w:rsidP="00520574">
            <w:pPr>
              <w:spacing w:after="58" w:line="312" w:lineRule="exact"/>
              <w:jc w:val="center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 xml:space="preserve"> До 15 ноября 2024 г.</w:t>
            </w:r>
          </w:p>
        </w:tc>
        <w:tc>
          <w:tcPr>
            <w:tcW w:w="1962" w:type="dxa"/>
          </w:tcPr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  <w:r w:rsidRPr="00520574">
              <w:rPr>
                <w:sz w:val="24"/>
                <w:szCs w:val="24"/>
              </w:rPr>
              <w:t>Администрация Беловского района  Курской области;</w:t>
            </w:r>
          </w:p>
          <w:p w:rsidR="00520574" w:rsidRPr="00520574" w:rsidRDefault="00520574" w:rsidP="00520574">
            <w:pPr>
              <w:spacing w:after="58" w:line="312" w:lineRule="exact"/>
              <w:rPr>
                <w:sz w:val="24"/>
                <w:szCs w:val="24"/>
              </w:rPr>
            </w:pPr>
          </w:p>
        </w:tc>
      </w:tr>
    </w:tbl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619" w:lineRule="exact"/>
        <w:ind w:left="29"/>
        <w:rPr>
          <w:rFonts w:eastAsia="Times New Roman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619" w:lineRule="exact"/>
        <w:ind w:left="29"/>
        <w:rPr>
          <w:rFonts w:eastAsia="Times New Roman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619" w:lineRule="exact"/>
        <w:ind w:left="29"/>
        <w:rPr>
          <w:rFonts w:eastAsia="Times New Roman"/>
          <w:sz w:val="20"/>
          <w:lang w:eastAsia="en-US" w:bidi="en-US"/>
        </w:rPr>
        <w:sectPr w:rsidR="00520574" w:rsidRPr="00520574" w:rsidSect="00520574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right"/>
        <w:rPr>
          <w:rFonts w:eastAsia="Times New Roman"/>
          <w:color w:val="212121"/>
          <w:sz w:val="24"/>
          <w:szCs w:val="27"/>
          <w:lang w:eastAsia="en-US" w:bidi="en-US"/>
        </w:rPr>
      </w:pPr>
      <w:r w:rsidRPr="00520574">
        <w:rPr>
          <w:rFonts w:eastAsia="Times New Roman"/>
          <w:color w:val="212121"/>
          <w:sz w:val="24"/>
          <w:szCs w:val="27"/>
          <w:lang w:eastAsia="en-US" w:bidi="en-US"/>
        </w:rPr>
        <w:t>Приложение</w:t>
      </w:r>
    </w:p>
    <w:p w:rsid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right"/>
        <w:rPr>
          <w:rFonts w:eastAsia="Times New Roman"/>
          <w:color w:val="212121"/>
          <w:spacing w:val="-2"/>
          <w:sz w:val="24"/>
          <w:szCs w:val="27"/>
          <w:lang w:eastAsia="en-US" w:bidi="en-US"/>
        </w:rPr>
      </w:pPr>
      <w:r w:rsidRPr="00520574">
        <w:rPr>
          <w:rFonts w:eastAsia="Times New Roman"/>
          <w:color w:val="212121"/>
          <w:spacing w:val="-2"/>
          <w:sz w:val="24"/>
          <w:szCs w:val="27"/>
          <w:lang w:eastAsia="en-US" w:bidi="en-US"/>
        </w:rPr>
        <w:t>к постановлению Администрации</w:t>
      </w:r>
    </w:p>
    <w:p w:rsid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right"/>
        <w:rPr>
          <w:rFonts w:eastAsia="Times New Roman"/>
          <w:color w:val="212121"/>
          <w:spacing w:val="1"/>
          <w:sz w:val="24"/>
          <w:szCs w:val="27"/>
          <w:lang w:eastAsia="en-US" w:bidi="en-US"/>
        </w:rPr>
      </w:pPr>
      <w:r w:rsidRPr="00520574">
        <w:rPr>
          <w:rFonts w:eastAsia="Times New Roman"/>
          <w:color w:val="212121"/>
          <w:spacing w:val="-2"/>
          <w:sz w:val="24"/>
          <w:szCs w:val="27"/>
          <w:lang w:eastAsia="en-US" w:bidi="en-US"/>
        </w:rPr>
        <w:t>Беловского района</w:t>
      </w:r>
      <w:r>
        <w:rPr>
          <w:rFonts w:eastAsia="Times New Roman"/>
          <w:color w:val="212121"/>
          <w:spacing w:val="-2"/>
          <w:sz w:val="24"/>
          <w:szCs w:val="27"/>
          <w:lang w:eastAsia="en-US" w:bidi="en-US"/>
        </w:rPr>
        <w:t xml:space="preserve"> </w:t>
      </w:r>
      <w:r w:rsidRPr="00520574">
        <w:rPr>
          <w:rFonts w:eastAsia="Times New Roman"/>
          <w:color w:val="212121"/>
          <w:spacing w:val="1"/>
          <w:sz w:val="24"/>
          <w:szCs w:val="27"/>
          <w:lang w:eastAsia="en-US" w:bidi="en-US"/>
        </w:rPr>
        <w:t>Курской области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11347"/>
        </w:tabs>
        <w:jc w:val="right"/>
        <w:rPr>
          <w:rFonts w:eastAsia="Times New Roman"/>
          <w:sz w:val="24"/>
          <w:lang w:eastAsia="en-US" w:bidi="en-US"/>
        </w:rPr>
      </w:pPr>
      <w:r w:rsidRPr="00520574">
        <w:rPr>
          <w:rFonts w:eastAsia="Times New Roman"/>
          <w:color w:val="212121"/>
          <w:spacing w:val="5"/>
          <w:sz w:val="24"/>
          <w:szCs w:val="27"/>
          <w:lang w:eastAsia="en-US" w:bidi="en-US"/>
        </w:rPr>
        <w:t xml:space="preserve">от </w:t>
      </w:r>
      <w:r>
        <w:rPr>
          <w:rFonts w:eastAsia="Times New Roman"/>
          <w:color w:val="212121"/>
          <w:spacing w:val="5"/>
          <w:sz w:val="24"/>
          <w:szCs w:val="27"/>
          <w:lang w:eastAsia="en-US" w:bidi="en-US"/>
        </w:rPr>
        <w:t>04.04.</w:t>
      </w:r>
      <w:r w:rsidRPr="00520574">
        <w:rPr>
          <w:rFonts w:eastAsia="Times New Roman"/>
          <w:color w:val="212121"/>
          <w:spacing w:val="1"/>
          <w:sz w:val="24"/>
          <w:szCs w:val="27"/>
          <w:lang w:eastAsia="en-US" w:bidi="en-US"/>
        </w:rPr>
        <w:t>2024 г. №</w:t>
      </w:r>
      <w:r>
        <w:rPr>
          <w:rFonts w:eastAsia="Times New Roman"/>
          <w:color w:val="212121"/>
          <w:spacing w:val="1"/>
          <w:sz w:val="24"/>
          <w:szCs w:val="27"/>
          <w:lang w:eastAsia="en-US" w:bidi="en-US"/>
        </w:rPr>
        <w:t>359</w:t>
      </w:r>
    </w:p>
    <w:p w:rsid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center"/>
        <w:rPr>
          <w:rFonts w:eastAsia="Times New Roman"/>
          <w:b/>
          <w:bCs/>
          <w:color w:val="000000"/>
          <w:spacing w:val="-6"/>
          <w:sz w:val="28"/>
          <w:szCs w:val="28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center"/>
        <w:rPr>
          <w:rFonts w:eastAsia="Times New Roman"/>
          <w:b/>
          <w:bCs/>
          <w:color w:val="000000"/>
          <w:spacing w:val="-5"/>
          <w:sz w:val="28"/>
          <w:szCs w:val="28"/>
          <w:lang w:eastAsia="en-US" w:bidi="en-US"/>
        </w:rPr>
      </w:pPr>
      <w:r w:rsidRPr="00520574">
        <w:rPr>
          <w:rFonts w:eastAsia="Times New Roman"/>
          <w:b/>
          <w:bCs/>
          <w:color w:val="000000"/>
          <w:spacing w:val="-6"/>
          <w:sz w:val="28"/>
          <w:szCs w:val="28"/>
          <w:lang w:eastAsia="en-US" w:bidi="en-US"/>
        </w:rPr>
        <w:t>Показатели для согласования к прогнозу социально-экономического развития Беловского района  Курской области</w:t>
      </w:r>
      <w:r>
        <w:rPr>
          <w:rFonts w:eastAsia="Times New Roman"/>
          <w:b/>
          <w:bCs/>
          <w:color w:val="000000"/>
          <w:spacing w:val="-6"/>
          <w:sz w:val="28"/>
          <w:szCs w:val="28"/>
          <w:lang w:eastAsia="en-US" w:bidi="en-US"/>
        </w:rPr>
        <w:t xml:space="preserve"> </w:t>
      </w:r>
      <w:r w:rsidRPr="00520574">
        <w:rPr>
          <w:rFonts w:eastAsia="Times New Roman"/>
          <w:b/>
          <w:bCs/>
          <w:color w:val="000000"/>
          <w:spacing w:val="-5"/>
          <w:sz w:val="28"/>
          <w:szCs w:val="28"/>
          <w:lang w:eastAsia="en-US" w:bidi="en-US"/>
        </w:rPr>
        <w:t>на 2025 год и плановый период 2026 - 2027 годов</w:t>
      </w: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center"/>
        <w:rPr>
          <w:rFonts w:eastAsia="Times New Roman"/>
          <w:b/>
          <w:bCs/>
          <w:color w:val="000000"/>
          <w:spacing w:val="-5"/>
          <w:sz w:val="28"/>
          <w:szCs w:val="28"/>
          <w:lang w:eastAsia="en-US" w:bidi="en-US"/>
        </w:rPr>
      </w:pPr>
    </w:p>
    <w:p w:rsidR="00520574" w:rsidRP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jc w:val="center"/>
        <w:rPr>
          <w:rFonts w:eastAsia="Times New Roman"/>
          <w:sz w:val="2"/>
          <w:szCs w:val="2"/>
          <w:lang w:eastAsia="en-US" w:bidi="en-US"/>
        </w:rPr>
      </w:pPr>
    </w:p>
    <w:tbl>
      <w:tblPr>
        <w:tblpPr w:leftFromText="180" w:rightFromText="180" w:vertAnchor="text" w:tblpXSpec="center" w:tblpY="1"/>
        <w:tblW w:w="1458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4"/>
        <w:gridCol w:w="7296"/>
        <w:gridCol w:w="1613"/>
        <w:gridCol w:w="5057"/>
      </w:tblGrid>
      <w:tr w:rsidR="00520574" w:rsidRPr="00520574" w:rsidTr="00AB1DA1">
        <w:trPr>
          <w:trHeight w:hRule="exact" w:val="123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 xml:space="preserve">№ </w:t>
            </w:r>
            <w:proofErr w:type="gramStart"/>
            <w:r w:rsidRPr="00520574">
              <w:rPr>
                <w:rFonts w:eastAsia="Times New Roman"/>
                <w:color w:val="000000"/>
                <w:spacing w:val="-16"/>
                <w:sz w:val="27"/>
                <w:szCs w:val="27"/>
                <w:lang w:eastAsia="en-US" w:bidi="en-US"/>
              </w:rPr>
              <w:t>п</w:t>
            </w:r>
            <w:proofErr w:type="gramEnd"/>
            <w:r w:rsidRPr="00520574">
              <w:rPr>
                <w:rFonts w:eastAsia="Times New Roman"/>
                <w:color w:val="000000"/>
                <w:spacing w:val="-16"/>
                <w:sz w:val="27"/>
                <w:szCs w:val="27"/>
                <w:lang w:eastAsia="en-US" w:bidi="en-US"/>
              </w:rPr>
              <w:t>/п</w:t>
            </w:r>
          </w:p>
        </w:tc>
        <w:tc>
          <w:tcPr>
            <w:tcW w:w="72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6"/>
                <w:sz w:val="27"/>
                <w:szCs w:val="27"/>
                <w:lang w:eastAsia="en-US" w:bidi="en-US"/>
              </w:rPr>
              <w:t>Показатели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4"/>
                <w:sz w:val="27"/>
                <w:szCs w:val="27"/>
                <w:lang w:eastAsia="en-US" w:bidi="en-US"/>
              </w:rPr>
              <w:t xml:space="preserve">Единица </w:t>
            </w:r>
            <w:r w:rsidRPr="00520574">
              <w:rPr>
                <w:rFonts w:eastAsia="Times New Roman"/>
                <w:color w:val="000000"/>
                <w:spacing w:val="-8"/>
                <w:sz w:val="27"/>
                <w:szCs w:val="27"/>
                <w:lang w:eastAsia="en-US" w:bidi="en-US"/>
              </w:rPr>
              <w:t>измерения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center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7"/>
                <w:sz w:val="27"/>
                <w:szCs w:val="27"/>
                <w:lang w:eastAsia="en-US" w:bidi="en-US"/>
              </w:rPr>
              <w:t>Органы исполнительной власти области, ответственные за согла</w:t>
            </w: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 xml:space="preserve">сование прогнозных значений </w:t>
            </w:r>
            <w:r w:rsidRPr="00520574">
              <w:rPr>
                <w:rFonts w:eastAsia="Times New Roman"/>
                <w:color w:val="000000"/>
                <w:spacing w:val="-7"/>
                <w:sz w:val="27"/>
                <w:szCs w:val="27"/>
                <w:lang w:eastAsia="en-US" w:bidi="en-US"/>
              </w:rPr>
              <w:t>показателей</w:t>
            </w:r>
          </w:p>
        </w:tc>
      </w:tr>
      <w:tr w:rsidR="00520574" w:rsidRPr="00520574" w:rsidTr="00AB1DA1">
        <w:trPr>
          <w:trHeight w:hRule="exact" w:val="385"/>
        </w:trPr>
        <w:tc>
          <w:tcPr>
            <w:tcW w:w="14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ind w:left="5602"/>
              <w:jc w:val="both"/>
              <w:rPr>
                <w:rFonts w:eastAsia="Times New Roman"/>
                <w:b/>
                <w:sz w:val="20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4"/>
                <w:sz w:val="27"/>
                <w:szCs w:val="27"/>
                <w:lang w:eastAsia="en-US" w:bidi="en-US"/>
              </w:rPr>
              <w:t>Промышленность</w:t>
            </w:r>
          </w:p>
        </w:tc>
      </w:tr>
      <w:tr w:rsidR="00520574" w:rsidRPr="00520574" w:rsidTr="00AB1DA1">
        <w:trPr>
          <w:trHeight w:hRule="exact" w:val="215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ind w:left="43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30"/>
                <w:sz w:val="27"/>
                <w:szCs w:val="27"/>
                <w:lang w:eastAsia="en-US" w:bidi="en-US"/>
              </w:rPr>
              <w:t>1.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2" w:lineRule="exact"/>
              <w:ind w:right="480"/>
              <w:jc w:val="both"/>
              <w:rPr>
                <w:rFonts w:eastAsia="Times New Roman"/>
                <w:b/>
                <w:sz w:val="20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3"/>
                <w:sz w:val="27"/>
                <w:szCs w:val="27"/>
                <w:lang w:eastAsia="en-US" w:bidi="en-US"/>
              </w:rPr>
              <w:t xml:space="preserve">Объем отгруженных товаров собственного производства, </w:t>
            </w:r>
            <w:r w:rsidRPr="00520574">
              <w:rPr>
                <w:rFonts w:eastAsia="Times New Roman"/>
                <w:b/>
                <w:color w:val="000000"/>
                <w:spacing w:val="-6"/>
                <w:sz w:val="27"/>
                <w:szCs w:val="27"/>
                <w:lang w:eastAsia="en-US" w:bidi="en-US"/>
              </w:rPr>
              <w:t>выполненных работ и услуг, в ценах соответствующих лет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2" w:lineRule="exact"/>
              <w:ind w:left="298" w:right="307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8"/>
                <w:sz w:val="27"/>
                <w:szCs w:val="27"/>
                <w:lang w:eastAsia="en-US" w:bidi="en-US"/>
              </w:rPr>
              <w:t xml:space="preserve">млн. </w:t>
            </w:r>
            <w:r w:rsidRPr="00520574">
              <w:rPr>
                <w:rFonts w:eastAsia="Times New Roman"/>
                <w:color w:val="000000"/>
                <w:spacing w:val="-7"/>
                <w:sz w:val="27"/>
                <w:szCs w:val="27"/>
                <w:lang w:eastAsia="en-US" w:bidi="en-US"/>
              </w:rPr>
              <w:t>рублей</w:t>
            </w:r>
          </w:p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ind w:left="298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07" w:lineRule="exact"/>
              <w:ind w:right="10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Министерство  агропромышленного комплекса Курской области; министерство промышленности, торговли и предпринимательства Курской области; министерство  жилищно-коммунального хозяйства и ТЭК Курской области</w:t>
            </w:r>
          </w:p>
        </w:tc>
      </w:tr>
      <w:tr w:rsidR="00520574" w:rsidRPr="00520574" w:rsidTr="00AB1DA1">
        <w:trPr>
          <w:trHeight w:hRule="exact" w:val="196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ind w:left="10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2.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26" w:lineRule="exact"/>
              <w:ind w:right="96" w:firstLine="5"/>
              <w:jc w:val="both"/>
              <w:rPr>
                <w:rFonts w:eastAsia="Times New Roman"/>
                <w:b/>
                <w:sz w:val="20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1"/>
                <w:sz w:val="27"/>
                <w:szCs w:val="27"/>
                <w:lang w:eastAsia="en-US" w:bidi="en-US"/>
              </w:rPr>
              <w:t xml:space="preserve">Индекс промышленного производства к предыдущему году, </w:t>
            </w:r>
            <w:r w:rsidRPr="00520574">
              <w:rPr>
                <w:rFonts w:eastAsia="Times New Roman"/>
                <w:b/>
                <w:i/>
                <w:iCs/>
                <w:color w:val="000000"/>
                <w:spacing w:val="-9"/>
                <w:sz w:val="27"/>
                <w:szCs w:val="27"/>
                <w:lang w:eastAsia="en-US" w:bidi="en-US"/>
              </w:rPr>
              <w:t>в том числе: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07" w:lineRule="exact"/>
              <w:ind w:right="14" w:hanging="5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 xml:space="preserve">Министерство  агропромышленного комплекса Курской </w:t>
            </w:r>
            <w:proofErr w:type="spellStart"/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области</w:t>
            </w:r>
            <w:proofErr w:type="gramStart"/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;м</w:t>
            </w:r>
            <w:proofErr w:type="gramEnd"/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инистерство</w:t>
            </w:r>
            <w:proofErr w:type="spellEnd"/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 xml:space="preserve"> промышленности, торговли и предпринимательства Курской области; министерство жилищно-коммунального хозяйства и ТЭК Курской области</w:t>
            </w:r>
          </w:p>
        </w:tc>
      </w:tr>
      <w:tr w:rsidR="00520574" w:rsidRPr="00520574" w:rsidTr="00AB1DA1">
        <w:trPr>
          <w:trHeight w:hRule="exact" w:val="132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Обрабатывающие производства: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Министерство  жилищно-коммунального хозяйства и ТЭК Курской области</w:t>
            </w:r>
          </w:p>
        </w:tc>
      </w:tr>
      <w:tr w:rsidR="00520574" w:rsidRPr="00520574" w:rsidTr="00AB1DA1">
        <w:trPr>
          <w:trHeight w:hRule="exact" w:val="37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В том  числе: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61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Производство пищевых продуктов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Министерство  агропромышленного комплекса Курской области</w:t>
            </w:r>
          </w:p>
        </w:tc>
      </w:tr>
      <w:tr w:rsidR="00520574" w:rsidRPr="00520574" w:rsidTr="00AB1DA1">
        <w:trPr>
          <w:trHeight w:hRule="exact" w:val="65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Министерство  жилищно-коммунального хозяйства и ТЭК Курской области</w:t>
            </w:r>
          </w:p>
        </w:tc>
      </w:tr>
      <w:tr w:rsidR="00520574" w:rsidRPr="00520574" w:rsidTr="00AB1DA1">
        <w:trPr>
          <w:trHeight w:hRule="exact" w:val="46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3.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Производство основных видов продуктов питания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70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Сахар-песок из сахарной свёклы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Тыс. тонн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Министерство   агропромышленного комплекса Курской области</w:t>
            </w:r>
          </w:p>
        </w:tc>
      </w:tr>
      <w:tr w:rsidR="00520574" w:rsidRPr="00520574" w:rsidTr="00AB1DA1">
        <w:trPr>
          <w:trHeight w:hRule="exact" w:val="37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Темп роста (снижения) к предыдущему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Мясо, вкл. Субпродукты 1 категории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Тыс. тонн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4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Темп роста (снижения) к предыдущему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5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Мука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Тыс. тонн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Темп роста (снижения) к предыдущему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Комбикорма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Тыс. тонн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Темп роста (снижения) к предыдущему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156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sz w:val="20"/>
                <w:lang w:eastAsia="en-US" w:bidi="en-US"/>
              </w:rPr>
            </w:pPr>
            <w:r w:rsidRPr="00520574">
              <w:rPr>
                <w:rFonts w:eastAsia="Times New Roman"/>
                <w:b/>
                <w:sz w:val="20"/>
                <w:lang w:eastAsia="en-US" w:bidi="en-US"/>
              </w:rPr>
              <w:t>4.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Финансовые результаты деятельност</w:t>
            </w:r>
            <w:proofErr w:type="gramStart"/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и(</w:t>
            </w:r>
            <w:proofErr w:type="gramEnd"/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прибыль, убыток +; -, )ведущих предприятий района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z w:val="27"/>
                <w:szCs w:val="27"/>
                <w:lang w:eastAsia="en-US" w:bidi="en-US"/>
              </w:rPr>
              <w:t>Тыс. руб.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b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Министерство   агропромышленного комплекса Курской области; комитет промышленности, торговли и предпринимательства Курской области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СЕЛЬСКОЕ ХОЗЯЙСТВО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71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1.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Объём реализации сельскохозяйственной продукции</w:t>
            </w: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 xml:space="preserve">  собственного производства сельскохозяйственными предприятиями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Млн. руб.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5"/>
                <w:sz w:val="27"/>
                <w:szCs w:val="27"/>
                <w:lang w:eastAsia="en-US" w:bidi="en-US"/>
              </w:rPr>
              <w:t>Министерство агропромышленного комплекса Курской области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Темп роста (снижения) к предыдущему году в сопоставимых ценах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71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2.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Объём  производства продукции сельского хозяйства</w:t>
            </w: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 xml:space="preserve"> в хозяйствах всех категорий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Млн. руб.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71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индекс производства продукции сельского хозяйства в хозяйствах всех категорий (к предыдущему году)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70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3.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Производство сельскохозяйственной продукции (все категории хозяйств):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5"/>
                <w:sz w:val="27"/>
                <w:szCs w:val="27"/>
                <w:lang w:eastAsia="en-US" w:bidi="en-US"/>
              </w:rPr>
              <w:t>Министерство</w:t>
            </w: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 xml:space="preserve"> </w:t>
            </w:r>
            <w:r w:rsidRPr="00520574">
              <w:rPr>
                <w:rFonts w:eastAsia="Times New Roman"/>
                <w:b/>
                <w:color w:val="000000"/>
                <w:spacing w:val="-5"/>
                <w:sz w:val="27"/>
                <w:szCs w:val="27"/>
                <w:lang w:eastAsia="en-US" w:bidi="en-US"/>
              </w:rPr>
              <w:t xml:space="preserve">   агропромышленного комплекса Курской области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 xml:space="preserve">Зерно   </w:t>
            </w: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(в весе после доработки)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Тыс. тонн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Темп роста (снижения) к предыдущему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Сахарная свёкла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Тыс. тонн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Темп роста (снижения) к предыдущему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Скот и птица</w:t>
            </w: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 xml:space="preserve">     (на убой в живом   весе)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Тыс. тонн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Темп роста (снижения) к предыдущему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Молоко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Тыс. тонн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Темп роста (снижения) к предыдущему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101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4.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Финансовые результаты деятельност</w:t>
            </w:r>
            <w:proofErr w:type="gramStart"/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и(</w:t>
            </w:r>
            <w:proofErr w:type="gramEnd"/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 xml:space="preserve">прибыль, убыток +; -,  сельхозпредприятий района, находящихся на общей системе </w:t>
            </w:r>
            <w:proofErr w:type="spellStart"/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налогооблажения</w:t>
            </w:r>
            <w:proofErr w:type="spellEnd"/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 xml:space="preserve"> и на уплате единого сельхозналога</w:t>
            </w:r>
          </w:p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z w:val="27"/>
                <w:szCs w:val="27"/>
                <w:lang w:eastAsia="en-US" w:bidi="en-US"/>
              </w:rPr>
              <w:t>Тыс. руб.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СТРОИТЕЛЬСТВО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72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1.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Объём инвестиций в основной капитал за счёт средств  местного</w:t>
            </w: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, областного бюджета, выделяемый на развитие социальной сферы, в ценах соответствующих лет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z w:val="27"/>
                <w:szCs w:val="27"/>
                <w:lang w:eastAsia="en-US" w:bidi="en-US"/>
              </w:rPr>
              <w:t>Тыс. руб.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b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 xml:space="preserve">Министерство </w:t>
            </w:r>
            <w:r w:rsidRPr="00520574">
              <w:rPr>
                <w:rFonts w:eastAsia="Times New Roman"/>
                <w:b/>
                <w:color w:val="000000"/>
                <w:spacing w:val="-5"/>
                <w:sz w:val="27"/>
                <w:szCs w:val="27"/>
                <w:lang w:eastAsia="en-US" w:bidi="en-US"/>
              </w:rPr>
              <w:t xml:space="preserve">  строительства  Курской области</w:t>
            </w:r>
          </w:p>
        </w:tc>
      </w:tr>
      <w:tr w:rsidR="00520574" w:rsidRPr="00520574" w:rsidTr="00AB1DA1">
        <w:trPr>
          <w:trHeight w:hRule="exact" w:val="7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2.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Объём выполненных работ, по виду деятельности «Строительство», в ценах соответствующих лет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z w:val="27"/>
                <w:szCs w:val="27"/>
                <w:lang w:eastAsia="en-US" w:bidi="en-US"/>
              </w:rPr>
              <w:t>Тыс. руб.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Министерство   строительства  Курской области</w:t>
            </w:r>
          </w:p>
        </w:tc>
      </w:tr>
      <w:tr w:rsidR="00520574" w:rsidRPr="00520574" w:rsidTr="00AB1DA1">
        <w:trPr>
          <w:trHeight w:hRule="exact" w:val="72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3.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Индекс физического объёма работ, выполненных по виду деятельности «Строительство»,</w:t>
            </w: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 xml:space="preserve"> к предыдущему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4.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Ввод в эксплуатацию</w:t>
            </w: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Жилые здания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Кв. м.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Темп роста (снижения) к предыдущему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Общеобразовательные школы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Уч. мест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Дошкольные общеобразовательные учреждения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мест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Больницы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коек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48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Поликлиники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0"/>
                <w:lang w:eastAsia="en-US" w:bidi="en-US"/>
              </w:rPr>
            </w:pPr>
            <w:proofErr w:type="spellStart"/>
            <w:r w:rsidRPr="00520574">
              <w:rPr>
                <w:rFonts w:eastAsia="Times New Roman"/>
                <w:color w:val="000000"/>
                <w:sz w:val="20"/>
                <w:lang w:eastAsia="en-US" w:bidi="en-US"/>
              </w:rPr>
              <w:t>Посещ</w:t>
            </w:r>
            <w:proofErr w:type="spellEnd"/>
            <w:r w:rsidRPr="00520574">
              <w:rPr>
                <w:rFonts w:eastAsia="Times New Roman"/>
                <w:color w:val="000000"/>
                <w:sz w:val="20"/>
                <w:lang w:eastAsia="en-US" w:bidi="en-US"/>
              </w:rPr>
              <w:t>. В смену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0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Газовые сети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км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8"/>
                <w:szCs w:val="28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8"/>
                <w:szCs w:val="28"/>
                <w:lang w:eastAsia="en-US" w:bidi="en-US"/>
              </w:rPr>
              <w:t>Потребительский рынок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86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1.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 xml:space="preserve">Оборот розничной торговли, в ценах соответствующих лет </w:t>
            </w: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(по крупным и средним организациям)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Тыс. руб.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5"/>
                <w:sz w:val="27"/>
                <w:szCs w:val="27"/>
                <w:lang w:eastAsia="en-US" w:bidi="en-US"/>
              </w:rPr>
              <w:t>Министерство  промышленности, торговли и предпринимательства Курской области</w:t>
            </w:r>
          </w:p>
        </w:tc>
      </w:tr>
      <w:tr w:rsidR="00520574" w:rsidRPr="00520574" w:rsidTr="00AB1DA1">
        <w:trPr>
          <w:trHeight w:hRule="exact" w:val="69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Индекс физического объёма оборота розничной торговли к предыдущему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2.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 xml:space="preserve">Оборот общественного питания  </w:t>
            </w: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(по крупным и средним организациям)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Тыс. руб.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747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Индекс физического объёма оборота  общественного питания к предыдущему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29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ТРУД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198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1.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Среднесписочная   численность работников организаций (</w:t>
            </w: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без внешних совместителей)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чел.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В части показателя по соответствующей отрасли:</w:t>
            </w:r>
          </w:p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 xml:space="preserve">Министерство </w:t>
            </w:r>
            <w:r w:rsidRPr="00520574">
              <w:rPr>
                <w:rFonts w:eastAsia="Times New Roman"/>
                <w:b/>
                <w:color w:val="000000"/>
                <w:spacing w:val="-5"/>
                <w:sz w:val="27"/>
                <w:szCs w:val="27"/>
                <w:lang w:eastAsia="en-US" w:bidi="en-US"/>
              </w:rPr>
              <w:t xml:space="preserve"> </w:t>
            </w: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промышленности, торговли и предпринимательства Курской области</w:t>
            </w:r>
          </w:p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Министерство   агропромышленного комплекса Курской области</w:t>
            </w:r>
          </w:p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  <w:tr w:rsidR="00520574" w:rsidRPr="00520574" w:rsidTr="00AB1DA1">
        <w:trPr>
          <w:trHeight w:hRule="exact" w:val="73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2.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Темп роста (снижения) среднесписочной численности работников организаций (без внешних совместителей</w:t>
            </w: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 xml:space="preserve">) </w:t>
            </w:r>
            <w:r w:rsidRPr="00520574">
              <w:rPr>
                <w:rFonts w:eastAsia="Times New Roman"/>
                <w:color w:val="000000"/>
                <w:spacing w:val="-9"/>
                <w:sz w:val="27"/>
                <w:szCs w:val="27"/>
                <w:lang w:eastAsia="en-US" w:bidi="en-US"/>
              </w:rPr>
              <w:t>к предыдущему году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36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  <w:r w:rsidRPr="00520574">
              <w:rPr>
                <w:rFonts w:eastAsia="Times New Roman"/>
                <w:sz w:val="20"/>
                <w:lang w:eastAsia="en-US" w:bidi="en-US"/>
              </w:rPr>
              <w:t>2.</w:t>
            </w: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Фонд заработной платы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Тыс. рублей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  <w:t>- «-</w:t>
            </w:r>
          </w:p>
        </w:tc>
      </w:tr>
      <w:tr w:rsidR="00520574" w:rsidRPr="00520574" w:rsidTr="00AB1DA1">
        <w:trPr>
          <w:trHeight w:hRule="exact" w:val="71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sz w:val="20"/>
                <w:lang w:eastAsia="en-US" w:bidi="en-US"/>
              </w:rPr>
            </w:pPr>
          </w:p>
        </w:tc>
        <w:tc>
          <w:tcPr>
            <w:tcW w:w="7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  <w:t>Темп роста, снижения фонда заработной платы к предыдущему году</w:t>
            </w:r>
          </w:p>
          <w:p w:rsidR="00AB1DA1" w:rsidRPr="00520574" w:rsidRDefault="00AB1DA1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b/>
                <w:color w:val="000000"/>
                <w:spacing w:val="-9"/>
                <w:sz w:val="27"/>
                <w:szCs w:val="27"/>
                <w:lang w:eastAsia="en-US" w:bidi="en-US"/>
              </w:rPr>
            </w:pPr>
            <w:bookmarkStart w:id="0" w:name="_GoBack"/>
            <w:bookmarkEnd w:id="0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jc w:val="both"/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</w:pPr>
            <w:r w:rsidRPr="00520574">
              <w:rPr>
                <w:rFonts w:eastAsia="Times New Roman"/>
                <w:color w:val="000000"/>
                <w:sz w:val="27"/>
                <w:szCs w:val="27"/>
                <w:lang w:eastAsia="en-US" w:bidi="en-US"/>
              </w:rPr>
              <w:t>%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0574" w:rsidRPr="00520574" w:rsidRDefault="00520574" w:rsidP="005205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hd w:val="clear" w:color="auto" w:fill="FFFFFF"/>
              <w:spacing w:line="317" w:lineRule="exact"/>
              <w:ind w:right="24" w:hanging="10"/>
              <w:jc w:val="both"/>
              <w:rPr>
                <w:rFonts w:eastAsia="Times New Roman"/>
                <w:color w:val="000000"/>
                <w:spacing w:val="-5"/>
                <w:sz w:val="27"/>
                <w:szCs w:val="27"/>
                <w:lang w:eastAsia="en-US" w:bidi="en-US"/>
              </w:rPr>
            </w:pPr>
          </w:p>
        </w:tc>
      </w:tr>
    </w:tbl>
    <w:p w:rsidR="00520574" w:rsidRDefault="00520574" w:rsidP="005205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eastAsia="Times New Roman"/>
          <w:sz w:val="20"/>
          <w:lang w:eastAsia="en-US" w:bidi="en-US"/>
        </w:rPr>
      </w:pPr>
    </w:p>
    <w:p w:rsidR="00524740" w:rsidRDefault="00524740" w:rsidP="00EE2A74">
      <w:pPr>
        <w:ind w:left="222" w:hanging="222"/>
        <w:jc w:val="both"/>
        <w:rPr>
          <w:rFonts w:eastAsia="Times New Roman"/>
          <w:sz w:val="28"/>
          <w:szCs w:val="28"/>
          <w:lang w:eastAsia="zh-CN"/>
        </w:rPr>
      </w:pPr>
    </w:p>
    <w:sectPr w:rsidR="00524740" w:rsidSect="00520574">
      <w:pgSz w:w="16838" w:h="11906" w:orient="landscape"/>
      <w:pgMar w:top="1134" w:right="1247" w:bottom="1134" w:left="153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592" w:rsidRDefault="002F3592" w:rsidP="008C554A">
      <w:r>
        <w:separator/>
      </w:r>
    </w:p>
  </w:endnote>
  <w:endnote w:type="continuationSeparator" w:id="0">
    <w:p w:rsidR="002F3592" w:rsidRDefault="002F3592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E8C" w:rsidRDefault="002F3592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592" w:rsidRDefault="002F3592" w:rsidP="008C554A">
      <w:r>
        <w:separator/>
      </w:r>
    </w:p>
  </w:footnote>
  <w:footnote w:type="continuationSeparator" w:id="0">
    <w:p w:rsidR="002F3592" w:rsidRDefault="002F3592" w:rsidP="008C5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2CD6"/>
    <w:multiLevelType w:val="hybridMultilevel"/>
    <w:tmpl w:val="8AAC6F68"/>
    <w:lvl w:ilvl="0" w:tplc="5AAE45D0">
      <w:start w:val="1"/>
      <w:numFmt w:val="decimal"/>
      <w:lvlText w:val="%1."/>
      <w:lvlJc w:val="left"/>
    </w:lvl>
    <w:lvl w:ilvl="1" w:tplc="92CAB92C">
      <w:numFmt w:val="decimal"/>
      <w:lvlText w:val=""/>
      <w:lvlJc w:val="left"/>
    </w:lvl>
    <w:lvl w:ilvl="2" w:tplc="5BDEDABA">
      <w:numFmt w:val="decimal"/>
      <w:lvlText w:val=""/>
      <w:lvlJc w:val="left"/>
    </w:lvl>
    <w:lvl w:ilvl="3" w:tplc="ADBC74F6">
      <w:numFmt w:val="decimal"/>
      <w:lvlText w:val=""/>
      <w:lvlJc w:val="left"/>
    </w:lvl>
    <w:lvl w:ilvl="4" w:tplc="A40CE5FE">
      <w:numFmt w:val="decimal"/>
      <w:lvlText w:val=""/>
      <w:lvlJc w:val="left"/>
    </w:lvl>
    <w:lvl w:ilvl="5" w:tplc="EF7E39C4">
      <w:numFmt w:val="decimal"/>
      <w:lvlText w:val=""/>
      <w:lvlJc w:val="left"/>
    </w:lvl>
    <w:lvl w:ilvl="6" w:tplc="99B66F48">
      <w:numFmt w:val="decimal"/>
      <w:lvlText w:val=""/>
      <w:lvlJc w:val="left"/>
    </w:lvl>
    <w:lvl w:ilvl="7" w:tplc="781C6D9A">
      <w:numFmt w:val="decimal"/>
      <w:lvlText w:val=""/>
      <w:lvlJc w:val="left"/>
    </w:lvl>
    <w:lvl w:ilvl="8" w:tplc="4D2E6234">
      <w:numFmt w:val="decimal"/>
      <w:lvlText w:val=""/>
      <w:lvlJc w:val="left"/>
    </w:lvl>
  </w:abstractNum>
  <w:abstractNum w:abstractNumId="4">
    <w:nsid w:val="00003D6C"/>
    <w:multiLevelType w:val="hybridMultilevel"/>
    <w:tmpl w:val="E6CEE9FE"/>
    <w:lvl w:ilvl="0" w:tplc="615ED85E">
      <w:start w:val="2"/>
      <w:numFmt w:val="decimal"/>
      <w:lvlText w:val="%1."/>
      <w:lvlJc w:val="left"/>
    </w:lvl>
    <w:lvl w:ilvl="1" w:tplc="40FEB866">
      <w:numFmt w:val="decimal"/>
      <w:lvlText w:val=""/>
      <w:lvlJc w:val="left"/>
    </w:lvl>
    <w:lvl w:ilvl="2" w:tplc="AF04A2DE">
      <w:numFmt w:val="decimal"/>
      <w:lvlText w:val=""/>
      <w:lvlJc w:val="left"/>
    </w:lvl>
    <w:lvl w:ilvl="3" w:tplc="A14A1684">
      <w:numFmt w:val="decimal"/>
      <w:lvlText w:val=""/>
      <w:lvlJc w:val="left"/>
    </w:lvl>
    <w:lvl w:ilvl="4" w:tplc="1DD24AD0">
      <w:numFmt w:val="decimal"/>
      <w:lvlText w:val=""/>
      <w:lvlJc w:val="left"/>
    </w:lvl>
    <w:lvl w:ilvl="5" w:tplc="5A9CAA60">
      <w:numFmt w:val="decimal"/>
      <w:lvlText w:val=""/>
      <w:lvlJc w:val="left"/>
    </w:lvl>
    <w:lvl w:ilvl="6" w:tplc="97E24622">
      <w:numFmt w:val="decimal"/>
      <w:lvlText w:val=""/>
      <w:lvlJc w:val="left"/>
    </w:lvl>
    <w:lvl w:ilvl="7" w:tplc="166CAB5E">
      <w:numFmt w:val="decimal"/>
      <w:lvlText w:val=""/>
      <w:lvlJc w:val="left"/>
    </w:lvl>
    <w:lvl w:ilvl="8" w:tplc="E29057A4">
      <w:numFmt w:val="decimal"/>
      <w:lvlText w:val=""/>
      <w:lvlJc w:val="left"/>
    </w:lvl>
  </w:abstractNum>
  <w:abstractNum w:abstractNumId="5">
    <w:nsid w:val="00004AE1"/>
    <w:multiLevelType w:val="hybridMultilevel"/>
    <w:tmpl w:val="3DB0D930"/>
    <w:lvl w:ilvl="0" w:tplc="826CFFF2">
      <w:start w:val="1"/>
      <w:numFmt w:val="bullet"/>
      <w:lvlText w:val="В"/>
      <w:lvlJc w:val="left"/>
    </w:lvl>
    <w:lvl w:ilvl="1" w:tplc="9C7E0418">
      <w:numFmt w:val="decimal"/>
      <w:lvlText w:val=""/>
      <w:lvlJc w:val="left"/>
    </w:lvl>
    <w:lvl w:ilvl="2" w:tplc="67767E8A">
      <w:numFmt w:val="decimal"/>
      <w:lvlText w:val=""/>
      <w:lvlJc w:val="left"/>
    </w:lvl>
    <w:lvl w:ilvl="3" w:tplc="E578AC80">
      <w:numFmt w:val="decimal"/>
      <w:lvlText w:val=""/>
      <w:lvlJc w:val="left"/>
    </w:lvl>
    <w:lvl w:ilvl="4" w:tplc="29F28DD2">
      <w:numFmt w:val="decimal"/>
      <w:lvlText w:val=""/>
      <w:lvlJc w:val="left"/>
    </w:lvl>
    <w:lvl w:ilvl="5" w:tplc="40D48ABE">
      <w:numFmt w:val="decimal"/>
      <w:lvlText w:val=""/>
      <w:lvlJc w:val="left"/>
    </w:lvl>
    <w:lvl w:ilvl="6" w:tplc="013E1BDA">
      <w:numFmt w:val="decimal"/>
      <w:lvlText w:val=""/>
      <w:lvlJc w:val="left"/>
    </w:lvl>
    <w:lvl w:ilvl="7" w:tplc="DB16820E">
      <w:numFmt w:val="decimal"/>
      <w:lvlText w:val=""/>
      <w:lvlJc w:val="left"/>
    </w:lvl>
    <w:lvl w:ilvl="8" w:tplc="F000DEA4">
      <w:numFmt w:val="decimal"/>
      <w:lvlText w:val=""/>
      <w:lvlJc w:val="left"/>
    </w:lvl>
  </w:abstractNum>
  <w:abstractNum w:abstractNumId="6">
    <w:nsid w:val="000072AE"/>
    <w:multiLevelType w:val="hybridMultilevel"/>
    <w:tmpl w:val="D0EC67EE"/>
    <w:lvl w:ilvl="0" w:tplc="87CE8812">
      <w:start w:val="1"/>
      <w:numFmt w:val="bullet"/>
      <w:lvlText w:val="и"/>
      <w:lvlJc w:val="left"/>
    </w:lvl>
    <w:lvl w:ilvl="1" w:tplc="A69672A6">
      <w:start w:val="4"/>
      <w:numFmt w:val="decimal"/>
      <w:lvlText w:val="%2."/>
      <w:lvlJc w:val="left"/>
    </w:lvl>
    <w:lvl w:ilvl="2" w:tplc="D312003E">
      <w:numFmt w:val="decimal"/>
      <w:lvlText w:val=""/>
      <w:lvlJc w:val="left"/>
    </w:lvl>
    <w:lvl w:ilvl="3" w:tplc="BFC80868">
      <w:numFmt w:val="decimal"/>
      <w:lvlText w:val=""/>
      <w:lvlJc w:val="left"/>
    </w:lvl>
    <w:lvl w:ilvl="4" w:tplc="C6E022DE">
      <w:numFmt w:val="decimal"/>
      <w:lvlText w:val=""/>
      <w:lvlJc w:val="left"/>
    </w:lvl>
    <w:lvl w:ilvl="5" w:tplc="E87ECBD4">
      <w:numFmt w:val="decimal"/>
      <w:lvlText w:val=""/>
      <w:lvlJc w:val="left"/>
    </w:lvl>
    <w:lvl w:ilvl="6" w:tplc="213C733E">
      <w:numFmt w:val="decimal"/>
      <w:lvlText w:val=""/>
      <w:lvlJc w:val="left"/>
    </w:lvl>
    <w:lvl w:ilvl="7" w:tplc="A44EED8E">
      <w:numFmt w:val="decimal"/>
      <w:lvlText w:val=""/>
      <w:lvlJc w:val="left"/>
    </w:lvl>
    <w:lvl w:ilvl="8" w:tplc="20107D9E">
      <w:numFmt w:val="decimal"/>
      <w:lvlText w:val=""/>
      <w:lvlJc w:val="left"/>
    </w:lvl>
  </w:abstractNum>
  <w:abstractNum w:abstractNumId="7">
    <w:nsid w:val="08EE33EA"/>
    <w:multiLevelType w:val="hybridMultilevel"/>
    <w:tmpl w:val="BD2E3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1E7778D"/>
    <w:multiLevelType w:val="multilevel"/>
    <w:tmpl w:val="7360A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67F2D03"/>
    <w:multiLevelType w:val="multilevel"/>
    <w:tmpl w:val="4ABC669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8585367"/>
    <w:multiLevelType w:val="hybridMultilevel"/>
    <w:tmpl w:val="3BB6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DA7895"/>
    <w:multiLevelType w:val="hybridMultilevel"/>
    <w:tmpl w:val="3AB005FE"/>
    <w:lvl w:ilvl="0" w:tplc="5052E91A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2D35E1"/>
    <w:multiLevelType w:val="hybridMultilevel"/>
    <w:tmpl w:val="13142B36"/>
    <w:lvl w:ilvl="0" w:tplc="9C563A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382502"/>
    <w:multiLevelType w:val="hybridMultilevel"/>
    <w:tmpl w:val="4DE2377C"/>
    <w:lvl w:ilvl="0" w:tplc="C4DE179A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3009E7"/>
    <w:multiLevelType w:val="hybridMultilevel"/>
    <w:tmpl w:val="4E7A005A"/>
    <w:lvl w:ilvl="0" w:tplc="62664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29">
    <w:nsid w:val="7013571B"/>
    <w:multiLevelType w:val="hybridMultilevel"/>
    <w:tmpl w:val="DBF86448"/>
    <w:lvl w:ilvl="0" w:tplc="7442703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4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11"/>
  </w:num>
  <w:num w:numId="9">
    <w:abstractNumId w:val="14"/>
  </w:num>
  <w:num w:numId="10">
    <w:abstractNumId w:val="32"/>
  </w:num>
  <w:num w:numId="11">
    <w:abstractNumId w:val="10"/>
  </w:num>
  <w:num w:numId="12">
    <w:abstractNumId w:val="25"/>
  </w:num>
  <w:num w:numId="13">
    <w:abstractNumId w:val="7"/>
  </w:num>
  <w:num w:numId="14">
    <w:abstractNumId w:val="22"/>
  </w:num>
  <w:num w:numId="15">
    <w:abstractNumId w:val="33"/>
  </w:num>
  <w:num w:numId="16">
    <w:abstractNumId w:val="26"/>
  </w:num>
  <w:num w:numId="17">
    <w:abstractNumId w:val="28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9"/>
  </w:num>
  <w:num w:numId="23">
    <w:abstractNumId w:val="3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27"/>
  </w:num>
  <w:num w:numId="27">
    <w:abstractNumId w:val="13"/>
  </w:num>
  <w:num w:numId="28">
    <w:abstractNumId w:val="18"/>
  </w:num>
  <w:num w:numId="29">
    <w:abstractNumId w:val="0"/>
  </w:num>
  <w:num w:numId="30">
    <w:abstractNumId w:val="1"/>
  </w:num>
  <w:num w:numId="31">
    <w:abstractNumId w:val="2"/>
  </w:num>
  <w:num w:numId="32">
    <w:abstractNumId w:val="30"/>
  </w:num>
  <w:num w:numId="33">
    <w:abstractNumId w:val="12"/>
  </w:num>
  <w:num w:numId="34">
    <w:abstractNumId w:val="20"/>
  </w:num>
  <w:num w:numId="35">
    <w:abstractNumId w:val="1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1E4F"/>
    <w:rsid w:val="000156D6"/>
    <w:rsid w:val="00017B22"/>
    <w:rsid w:val="00024C76"/>
    <w:rsid w:val="00030878"/>
    <w:rsid w:val="00031CB9"/>
    <w:rsid w:val="00040F21"/>
    <w:rsid w:val="00040F5C"/>
    <w:rsid w:val="0005377B"/>
    <w:rsid w:val="00061F35"/>
    <w:rsid w:val="0006541F"/>
    <w:rsid w:val="00066A0A"/>
    <w:rsid w:val="0007343B"/>
    <w:rsid w:val="00087AD7"/>
    <w:rsid w:val="000952B8"/>
    <w:rsid w:val="00096542"/>
    <w:rsid w:val="00097477"/>
    <w:rsid w:val="000A3B51"/>
    <w:rsid w:val="000A72EC"/>
    <w:rsid w:val="000B3998"/>
    <w:rsid w:val="000B72C8"/>
    <w:rsid w:val="000B7A19"/>
    <w:rsid w:val="000C1AC7"/>
    <w:rsid w:val="000C7CF3"/>
    <w:rsid w:val="000D5889"/>
    <w:rsid w:val="000D6B96"/>
    <w:rsid w:val="000D7253"/>
    <w:rsid w:val="000F0209"/>
    <w:rsid w:val="000F3529"/>
    <w:rsid w:val="000F465B"/>
    <w:rsid w:val="000F6CF8"/>
    <w:rsid w:val="00100DEA"/>
    <w:rsid w:val="00102517"/>
    <w:rsid w:val="00117CF8"/>
    <w:rsid w:val="00123CC4"/>
    <w:rsid w:val="00126DCB"/>
    <w:rsid w:val="00130017"/>
    <w:rsid w:val="00131EB2"/>
    <w:rsid w:val="001340C3"/>
    <w:rsid w:val="00134EEC"/>
    <w:rsid w:val="00135D5A"/>
    <w:rsid w:val="0013667C"/>
    <w:rsid w:val="00141FDB"/>
    <w:rsid w:val="00144874"/>
    <w:rsid w:val="00144B83"/>
    <w:rsid w:val="001540AA"/>
    <w:rsid w:val="00154CA7"/>
    <w:rsid w:val="00154E7B"/>
    <w:rsid w:val="001552C0"/>
    <w:rsid w:val="001600B4"/>
    <w:rsid w:val="001633E9"/>
    <w:rsid w:val="0016683C"/>
    <w:rsid w:val="0016748E"/>
    <w:rsid w:val="00175A2D"/>
    <w:rsid w:val="00182E7B"/>
    <w:rsid w:val="00184791"/>
    <w:rsid w:val="00185247"/>
    <w:rsid w:val="001913EC"/>
    <w:rsid w:val="001A196E"/>
    <w:rsid w:val="001B0498"/>
    <w:rsid w:val="001B1111"/>
    <w:rsid w:val="001C04AE"/>
    <w:rsid w:val="001C5D81"/>
    <w:rsid w:val="001C6A8E"/>
    <w:rsid w:val="001D1638"/>
    <w:rsid w:val="001D4BE4"/>
    <w:rsid w:val="001D698F"/>
    <w:rsid w:val="001E0746"/>
    <w:rsid w:val="001E2E82"/>
    <w:rsid w:val="001E5825"/>
    <w:rsid w:val="001F6809"/>
    <w:rsid w:val="00205420"/>
    <w:rsid w:val="002058A3"/>
    <w:rsid w:val="002236DE"/>
    <w:rsid w:val="00224AE1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185E"/>
    <w:rsid w:val="00254962"/>
    <w:rsid w:val="002634D3"/>
    <w:rsid w:val="00263AEF"/>
    <w:rsid w:val="002706D0"/>
    <w:rsid w:val="0027096B"/>
    <w:rsid w:val="002725EC"/>
    <w:rsid w:val="00281B1C"/>
    <w:rsid w:val="00283ED2"/>
    <w:rsid w:val="00284526"/>
    <w:rsid w:val="002B137F"/>
    <w:rsid w:val="002C01E4"/>
    <w:rsid w:val="002C2983"/>
    <w:rsid w:val="002D2451"/>
    <w:rsid w:val="002D3262"/>
    <w:rsid w:val="002D4154"/>
    <w:rsid w:val="002D7FB6"/>
    <w:rsid w:val="002E7F62"/>
    <w:rsid w:val="002F0201"/>
    <w:rsid w:val="002F14EC"/>
    <w:rsid w:val="002F3592"/>
    <w:rsid w:val="002F429D"/>
    <w:rsid w:val="002F617E"/>
    <w:rsid w:val="002F7D42"/>
    <w:rsid w:val="00310A3E"/>
    <w:rsid w:val="003140B9"/>
    <w:rsid w:val="0031457F"/>
    <w:rsid w:val="00317F0D"/>
    <w:rsid w:val="003238A0"/>
    <w:rsid w:val="003319AF"/>
    <w:rsid w:val="00332726"/>
    <w:rsid w:val="00335C6C"/>
    <w:rsid w:val="00337A1E"/>
    <w:rsid w:val="0034569D"/>
    <w:rsid w:val="00346EF5"/>
    <w:rsid w:val="00350F92"/>
    <w:rsid w:val="00352854"/>
    <w:rsid w:val="0035602E"/>
    <w:rsid w:val="003578BA"/>
    <w:rsid w:val="00362DCE"/>
    <w:rsid w:val="0037397D"/>
    <w:rsid w:val="003760FD"/>
    <w:rsid w:val="003833AC"/>
    <w:rsid w:val="00385077"/>
    <w:rsid w:val="00386264"/>
    <w:rsid w:val="00392EBC"/>
    <w:rsid w:val="00393607"/>
    <w:rsid w:val="00397914"/>
    <w:rsid w:val="003A47E2"/>
    <w:rsid w:val="003B03DE"/>
    <w:rsid w:val="003B0444"/>
    <w:rsid w:val="003B23F8"/>
    <w:rsid w:val="003B3103"/>
    <w:rsid w:val="003B4D5A"/>
    <w:rsid w:val="003B6F74"/>
    <w:rsid w:val="003C6C0D"/>
    <w:rsid w:val="003C6CC6"/>
    <w:rsid w:val="003D37C7"/>
    <w:rsid w:val="003D4245"/>
    <w:rsid w:val="003D6805"/>
    <w:rsid w:val="003E065F"/>
    <w:rsid w:val="003E7F63"/>
    <w:rsid w:val="003F40EE"/>
    <w:rsid w:val="00406CF1"/>
    <w:rsid w:val="00407512"/>
    <w:rsid w:val="00410DF2"/>
    <w:rsid w:val="004160C3"/>
    <w:rsid w:val="004167B4"/>
    <w:rsid w:val="004204CB"/>
    <w:rsid w:val="0042391B"/>
    <w:rsid w:val="00423FAB"/>
    <w:rsid w:val="00425F75"/>
    <w:rsid w:val="004262BB"/>
    <w:rsid w:val="00430D75"/>
    <w:rsid w:val="00442799"/>
    <w:rsid w:val="0044536A"/>
    <w:rsid w:val="00446C3E"/>
    <w:rsid w:val="0045227A"/>
    <w:rsid w:val="004559E2"/>
    <w:rsid w:val="00462E93"/>
    <w:rsid w:val="004639A5"/>
    <w:rsid w:val="00464EF5"/>
    <w:rsid w:val="0046641B"/>
    <w:rsid w:val="00470F75"/>
    <w:rsid w:val="004730A2"/>
    <w:rsid w:val="00476C81"/>
    <w:rsid w:val="00483D8D"/>
    <w:rsid w:val="00490BCF"/>
    <w:rsid w:val="004919A4"/>
    <w:rsid w:val="00493D06"/>
    <w:rsid w:val="00494B62"/>
    <w:rsid w:val="00497A6F"/>
    <w:rsid w:val="004A0B1A"/>
    <w:rsid w:val="004A145C"/>
    <w:rsid w:val="004A2F08"/>
    <w:rsid w:val="004A4570"/>
    <w:rsid w:val="004B2E37"/>
    <w:rsid w:val="004B47BD"/>
    <w:rsid w:val="004B7891"/>
    <w:rsid w:val="004B7A11"/>
    <w:rsid w:val="004C1359"/>
    <w:rsid w:val="004C1836"/>
    <w:rsid w:val="004C3691"/>
    <w:rsid w:val="004C4C41"/>
    <w:rsid w:val="004D05F3"/>
    <w:rsid w:val="004D33CF"/>
    <w:rsid w:val="004D47F9"/>
    <w:rsid w:val="004D59DF"/>
    <w:rsid w:val="004D752B"/>
    <w:rsid w:val="004D7B9B"/>
    <w:rsid w:val="004E5784"/>
    <w:rsid w:val="004E5FC0"/>
    <w:rsid w:val="004F102F"/>
    <w:rsid w:val="004F1AF8"/>
    <w:rsid w:val="004F3630"/>
    <w:rsid w:val="00500638"/>
    <w:rsid w:val="00501976"/>
    <w:rsid w:val="005054EE"/>
    <w:rsid w:val="00507EA9"/>
    <w:rsid w:val="00510B0C"/>
    <w:rsid w:val="00517882"/>
    <w:rsid w:val="00520574"/>
    <w:rsid w:val="00520EAA"/>
    <w:rsid w:val="005231C0"/>
    <w:rsid w:val="00524740"/>
    <w:rsid w:val="00526243"/>
    <w:rsid w:val="00526484"/>
    <w:rsid w:val="0053438F"/>
    <w:rsid w:val="0053639A"/>
    <w:rsid w:val="00537A14"/>
    <w:rsid w:val="005403C0"/>
    <w:rsid w:val="005455BA"/>
    <w:rsid w:val="00550AC5"/>
    <w:rsid w:val="005526DA"/>
    <w:rsid w:val="00552E8F"/>
    <w:rsid w:val="00553B91"/>
    <w:rsid w:val="005566ED"/>
    <w:rsid w:val="00564EC0"/>
    <w:rsid w:val="00564F9D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5BE5"/>
    <w:rsid w:val="00585DC7"/>
    <w:rsid w:val="00587836"/>
    <w:rsid w:val="00590680"/>
    <w:rsid w:val="00591423"/>
    <w:rsid w:val="0059751B"/>
    <w:rsid w:val="005B19D1"/>
    <w:rsid w:val="005B52DC"/>
    <w:rsid w:val="005B666F"/>
    <w:rsid w:val="005C07B1"/>
    <w:rsid w:val="005C56DA"/>
    <w:rsid w:val="005C59F3"/>
    <w:rsid w:val="005C7A02"/>
    <w:rsid w:val="005D1042"/>
    <w:rsid w:val="005D62C8"/>
    <w:rsid w:val="005E2D9C"/>
    <w:rsid w:val="005E606D"/>
    <w:rsid w:val="005F123A"/>
    <w:rsid w:val="005F21AD"/>
    <w:rsid w:val="005F2873"/>
    <w:rsid w:val="005F4D92"/>
    <w:rsid w:val="005F4FF6"/>
    <w:rsid w:val="005F550B"/>
    <w:rsid w:val="005F62D8"/>
    <w:rsid w:val="006004D4"/>
    <w:rsid w:val="006044E0"/>
    <w:rsid w:val="00605861"/>
    <w:rsid w:val="0061246E"/>
    <w:rsid w:val="00617A53"/>
    <w:rsid w:val="006211CD"/>
    <w:rsid w:val="006217FE"/>
    <w:rsid w:val="006218F8"/>
    <w:rsid w:val="00623167"/>
    <w:rsid w:val="00626277"/>
    <w:rsid w:val="0062633E"/>
    <w:rsid w:val="00630AB0"/>
    <w:rsid w:val="006409A2"/>
    <w:rsid w:val="00650BA4"/>
    <w:rsid w:val="00651DCD"/>
    <w:rsid w:val="0065281A"/>
    <w:rsid w:val="0065308C"/>
    <w:rsid w:val="0065421C"/>
    <w:rsid w:val="00662D8C"/>
    <w:rsid w:val="00664F99"/>
    <w:rsid w:val="006651A7"/>
    <w:rsid w:val="006656E5"/>
    <w:rsid w:val="0068351B"/>
    <w:rsid w:val="00683EA0"/>
    <w:rsid w:val="006875A1"/>
    <w:rsid w:val="00690CA3"/>
    <w:rsid w:val="00693A25"/>
    <w:rsid w:val="00694AA3"/>
    <w:rsid w:val="006A35B5"/>
    <w:rsid w:val="006A48AB"/>
    <w:rsid w:val="006A75B8"/>
    <w:rsid w:val="006B2D13"/>
    <w:rsid w:val="006B2D75"/>
    <w:rsid w:val="006B4390"/>
    <w:rsid w:val="006D04EF"/>
    <w:rsid w:val="006D0B4E"/>
    <w:rsid w:val="006D5E35"/>
    <w:rsid w:val="006D6A70"/>
    <w:rsid w:val="006D766A"/>
    <w:rsid w:val="006D76E4"/>
    <w:rsid w:val="006D7E5A"/>
    <w:rsid w:val="006E78ED"/>
    <w:rsid w:val="006F11D6"/>
    <w:rsid w:val="006F3443"/>
    <w:rsid w:val="006F3E46"/>
    <w:rsid w:val="006F3F88"/>
    <w:rsid w:val="006F6901"/>
    <w:rsid w:val="006F6E17"/>
    <w:rsid w:val="00701CA6"/>
    <w:rsid w:val="00701E38"/>
    <w:rsid w:val="00702172"/>
    <w:rsid w:val="007064B3"/>
    <w:rsid w:val="0071438F"/>
    <w:rsid w:val="00715430"/>
    <w:rsid w:val="00716BAE"/>
    <w:rsid w:val="00722C82"/>
    <w:rsid w:val="00723E25"/>
    <w:rsid w:val="007244C4"/>
    <w:rsid w:val="00725F84"/>
    <w:rsid w:val="00727139"/>
    <w:rsid w:val="00737C66"/>
    <w:rsid w:val="007477F8"/>
    <w:rsid w:val="007647C3"/>
    <w:rsid w:val="0076537A"/>
    <w:rsid w:val="007661BE"/>
    <w:rsid w:val="00766F35"/>
    <w:rsid w:val="0077139D"/>
    <w:rsid w:val="00775D31"/>
    <w:rsid w:val="007861AA"/>
    <w:rsid w:val="00787D1E"/>
    <w:rsid w:val="00791664"/>
    <w:rsid w:val="007927BE"/>
    <w:rsid w:val="00794B2E"/>
    <w:rsid w:val="00795122"/>
    <w:rsid w:val="00796CA6"/>
    <w:rsid w:val="007A0893"/>
    <w:rsid w:val="007A6F2E"/>
    <w:rsid w:val="007B2BD3"/>
    <w:rsid w:val="007B6C01"/>
    <w:rsid w:val="007C1E29"/>
    <w:rsid w:val="007C5DA0"/>
    <w:rsid w:val="007E3327"/>
    <w:rsid w:val="007E40C0"/>
    <w:rsid w:val="007E547D"/>
    <w:rsid w:val="007F0239"/>
    <w:rsid w:val="007F227E"/>
    <w:rsid w:val="007F29A9"/>
    <w:rsid w:val="007F4D08"/>
    <w:rsid w:val="007F6890"/>
    <w:rsid w:val="007F7A09"/>
    <w:rsid w:val="008017C3"/>
    <w:rsid w:val="008029D3"/>
    <w:rsid w:val="00805366"/>
    <w:rsid w:val="00805D7A"/>
    <w:rsid w:val="00806B98"/>
    <w:rsid w:val="0082117A"/>
    <w:rsid w:val="0082612F"/>
    <w:rsid w:val="00826E13"/>
    <w:rsid w:val="00827F7B"/>
    <w:rsid w:val="008356E4"/>
    <w:rsid w:val="00842E9E"/>
    <w:rsid w:val="0084318F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2580"/>
    <w:rsid w:val="008A65FC"/>
    <w:rsid w:val="008B2776"/>
    <w:rsid w:val="008B6D7F"/>
    <w:rsid w:val="008C32E2"/>
    <w:rsid w:val="008C443D"/>
    <w:rsid w:val="008C554A"/>
    <w:rsid w:val="008C6AAA"/>
    <w:rsid w:val="008D2AFD"/>
    <w:rsid w:val="008D3474"/>
    <w:rsid w:val="008E4CC9"/>
    <w:rsid w:val="008E7EB1"/>
    <w:rsid w:val="008E7F43"/>
    <w:rsid w:val="008F0487"/>
    <w:rsid w:val="008F1E4F"/>
    <w:rsid w:val="009010BC"/>
    <w:rsid w:val="009021BB"/>
    <w:rsid w:val="009049EC"/>
    <w:rsid w:val="00914B51"/>
    <w:rsid w:val="00914E6A"/>
    <w:rsid w:val="00916B84"/>
    <w:rsid w:val="00921706"/>
    <w:rsid w:val="00922970"/>
    <w:rsid w:val="009279D3"/>
    <w:rsid w:val="009423E2"/>
    <w:rsid w:val="00943153"/>
    <w:rsid w:val="00946D15"/>
    <w:rsid w:val="00947818"/>
    <w:rsid w:val="0095079E"/>
    <w:rsid w:val="009531AE"/>
    <w:rsid w:val="00956980"/>
    <w:rsid w:val="0096088A"/>
    <w:rsid w:val="009616E2"/>
    <w:rsid w:val="00964CCB"/>
    <w:rsid w:val="00966328"/>
    <w:rsid w:val="009664C4"/>
    <w:rsid w:val="00967800"/>
    <w:rsid w:val="009723D5"/>
    <w:rsid w:val="00975586"/>
    <w:rsid w:val="009807B8"/>
    <w:rsid w:val="00986442"/>
    <w:rsid w:val="009864EC"/>
    <w:rsid w:val="0098783F"/>
    <w:rsid w:val="0099529D"/>
    <w:rsid w:val="00995801"/>
    <w:rsid w:val="00995D35"/>
    <w:rsid w:val="00995D96"/>
    <w:rsid w:val="009A25D5"/>
    <w:rsid w:val="009A396B"/>
    <w:rsid w:val="009A5D82"/>
    <w:rsid w:val="009A6548"/>
    <w:rsid w:val="009A7DA9"/>
    <w:rsid w:val="009B2830"/>
    <w:rsid w:val="009C3071"/>
    <w:rsid w:val="009C33DA"/>
    <w:rsid w:val="009D4C57"/>
    <w:rsid w:val="009E4475"/>
    <w:rsid w:val="009E7550"/>
    <w:rsid w:val="009F08A6"/>
    <w:rsid w:val="009F102F"/>
    <w:rsid w:val="009F3379"/>
    <w:rsid w:val="009F34BC"/>
    <w:rsid w:val="009F4480"/>
    <w:rsid w:val="009F4C76"/>
    <w:rsid w:val="009F5F08"/>
    <w:rsid w:val="00A014C5"/>
    <w:rsid w:val="00A11505"/>
    <w:rsid w:val="00A133FA"/>
    <w:rsid w:val="00A150C7"/>
    <w:rsid w:val="00A15189"/>
    <w:rsid w:val="00A15A4C"/>
    <w:rsid w:val="00A16005"/>
    <w:rsid w:val="00A238EA"/>
    <w:rsid w:val="00A31971"/>
    <w:rsid w:val="00A33D2C"/>
    <w:rsid w:val="00A355BB"/>
    <w:rsid w:val="00A434B1"/>
    <w:rsid w:val="00A4367E"/>
    <w:rsid w:val="00A52AAA"/>
    <w:rsid w:val="00A6047C"/>
    <w:rsid w:val="00A63013"/>
    <w:rsid w:val="00A648B7"/>
    <w:rsid w:val="00A6742B"/>
    <w:rsid w:val="00A678FB"/>
    <w:rsid w:val="00A727E4"/>
    <w:rsid w:val="00A736D6"/>
    <w:rsid w:val="00A77D61"/>
    <w:rsid w:val="00A77D82"/>
    <w:rsid w:val="00A82189"/>
    <w:rsid w:val="00A82909"/>
    <w:rsid w:val="00A9454E"/>
    <w:rsid w:val="00A946B9"/>
    <w:rsid w:val="00AA5B5D"/>
    <w:rsid w:val="00AA6311"/>
    <w:rsid w:val="00AB1DA1"/>
    <w:rsid w:val="00AB2906"/>
    <w:rsid w:val="00AB31F9"/>
    <w:rsid w:val="00AB4723"/>
    <w:rsid w:val="00AB4FB6"/>
    <w:rsid w:val="00AC4662"/>
    <w:rsid w:val="00AC5C04"/>
    <w:rsid w:val="00AE1B4F"/>
    <w:rsid w:val="00AE6D22"/>
    <w:rsid w:val="00AF1CE2"/>
    <w:rsid w:val="00AF24E4"/>
    <w:rsid w:val="00AF6007"/>
    <w:rsid w:val="00B004DF"/>
    <w:rsid w:val="00B0470C"/>
    <w:rsid w:val="00B10157"/>
    <w:rsid w:val="00B1136D"/>
    <w:rsid w:val="00B12BC3"/>
    <w:rsid w:val="00B15EA5"/>
    <w:rsid w:val="00B21943"/>
    <w:rsid w:val="00B2456A"/>
    <w:rsid w:val="00B24FF9"/>
    <w:rsid w:val="00B25EA4"/>
    <w:rsid w:val="00B266EA"/>
    <w:rsid w:val="00B279D4"/>
    <w:rsid w:val="00B4008E"/>
    <w:rsid w:val="00B40466"/>
    <w:rsid w:val="00B44F17"/>
    <w:rsid w:val="00B47112"/>
    <w:rsid w:val="00B50D22"/>
    <w:rsid w:val="00B524D6"/>
    <w:rsid w:val="00B545A8"/>
    <w:rsid w:val="00B6340F"/>
    <w:rsid w:val="00B646E3"/>
    <w:rsid w:val="00B65C67"/>
    <w:rsid w:val="00B7147C"/>
    <w:rsid w:val="00B75E40"/>
    <w:rsid w:val="00B80401"/>
    <w:rsid w:val="00B8224A"/>
    <w:rsid w:val="00B85B91"/>
    <w:rsid w:val="00B86089"/>
    <w:rsid w:val="00B8686F"/>
    <w:rsid w:val="00B91253"/>
    <w:rsid w:val="00B94006"/>
    <w:rsid w:val="00B97145"/>
    <w:rsid w:val="00BA0145"/>
    <w:rsid w:val="00BA1288"/>
    <w:rsid w:val="00BA172B"/>
    <w:rsid w:val="00BA1C6D"/>
    <w:rsid w:val="00BA59C3"/>
    <w:rsid w:val="00BB08A4"/>
    <w:rsid w:val="00BB17D5"/>
    <w:rsid w:val="00BB242E"/>
    <w:rsid w:val="00BB446A"/>
    <w:rsid w:val="00BB74D0"/>
    <w:rsid w:val="00BC085F"/>
    <w:rsid w:val="00BC5F72"/>
    <w:rsid w:val="00BC6C33"/>
    <w:rsid w:val="00BC7A41"/>
    <w:rsid w:val="00BD1164"/>
    <w:rsid w:val="00BD2A89"/>
    <w:rsid w:val="00BE04E1"/>
    <w:rsid w:val="00BE26C3"/>
    <w:rsid w:val="00BE3AA9"/>
    <w:rsid w:val="00BE5928"/>
    <w:rsid w:val="00BF63FA"/>
    <w:rsid w:val="00BF729E"/>
    <w:rsid w:val="00C0118E"/>
    <w:rsid w:val="00C015FD"/>
    <w:rsid w:val="00C04011"/>
    <w:rsid w:val="00C11D2F"/>
    <w:rsid w:val="00C1221B"/>
    <w:rsid w:val="00C12415"/>
    <w:rsid w:val="00C16CBA"/>
    <w:rsid w:val="00C216B6"/>
    <w:rsid w:val="00C24398"/>
    <w:rsid w:val="00C2523C"/>
    <w:rsid w:val="00C26F88"/>
    <w:rsid w:val="00C347E1"/>
    <w:rsid w:val="00C40B3A"/>
    <w:rsid w:val="00C45F4D"/>
    <w:rsid w:val="00C47115"/>
    <w:rsid w:val="00C655FA"/>
    <w:rsid w:val="00C72C66"/>
    <w:rsid w:val="00C734A2"/>
    <w:rsid w:val="00C820EC"/>
    <w:rsid w:val="00C824EC"/>
    <w:rsid w:val="00C8592B"/>
    <w:rsid w:val="00C93914"/>
    <w:rsid w:val="00CB499E"/>
    <w:rsid w:val="00CB4BEB"/>
    <w:rsid w:val="00CB5181"/>
    <w:rsid w:val="00CB7B5D"/>
    <w:rsid w:val="00CC2607"/>
    <w:rsid w:val="00CC3834"/>
    <w:rsid w:val="00CD0667"/>
    <w:rsid w:val="00CD1C45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D009E9"/>
    <w:rsid w:val="00D024CC"/>
    <w:rsid w:val="00D03BD0"/>
    <w:rsid w:val="00D04944"/>
    <w:rsid w:val="00D05DB2"/>
    <w:rsid w:val="00D11BA4"/>
    <w:rsid w:val="00D20A54"/>
    <w:rsid w:val="00D232F3"/>
    <w:rsid w:val="00D25329"/>
    <w:rsid w:val="00D30DC2"/>
    <w:rsid w:val="00D3588A"/>
    <w:rsid w:val="00D3614F"/>
    <w:rsid w:val="00D40AB7"/>
    <w:rsid w:val="00D47708"/>
    <w:rsid w:val="00D53F99"/>
    <w:rsid w:val="00D55291"/>
    <w:rsid w:val="00D573DF"/>
    <w:rsid w:val="00D62AF7"/>
    <w:rsid w:val="00D655E4"/>
    <w:rsid w:val="00D65EDF"/>
    <w:rsid w:val="00D65F69"/>
    <w:rsid w:val="00D71101"/>
    <w:rsid w:val="00D71C2D"/>
    <w:rsid w:val="00D755C9"/>
    <w:rsid w:val="00D802E3"/>
    <w:rsid w:val="00D825BC"/>
    <w:rsid w:val="00D85FB4"/>
    <w:rsid w:val="00D90B96"/>
    <w:rsid w:val="00D9759C"/>
    <w:rsid w:val="00DA3001"/>
    <w:rsid w:val="00DA3CF8"/>
    <w:rsid w:val="00DA7859"/>
    <w:rsid w:val="00DB10ED"/>
    <w:rsid w:val="00DB2370"/>
    <w:rsid w:val="00DC356E"/>
    <w:rsid w:val="00DC61F0"/>
    <w:rsid w:val="00DD7CED"/>
    <w:rsid w:val="00DE0C7A"/>
    <w:rsid w:val="00DE6089"/>
    <w:rsid w:val="00DE6AC9"/>
    <w:rsid w:val="00DF5D19"/>
    <w:rsid w:val="00E03957"/>
    <w:rsid w:val="00E03C7B"/>
    <w:rsid w:val="00E0798F"/>
    <w:rsid w:val="00E11544"/>
    <w:rsid w:val="00E14811"/>
    <w:rsid w:val="00E21004"/>
    <w:rsid w:val="00E24DFE"/>
    <w:rsid w:val="00E27D48"/>
    <w:rsid w:val="00E34CED"/>
    <w:rsid w:val="00E351E8"/>
    <w:rsid w:val="00E40CF3"/>
    <w:rsid w:val="00E4245D"/>
    <w:rsid w:val="00E440E7"/>
    <w:rsid w:val="00E50811"/>
    <w:rsid w:val="00E50EA8"/>
    <w:rsid w:val="00E538C9"/>
    <w:rsid w:val="00E53994"/>
    <w:rsid w:val="00E60F2B"/>
    <w:rsid w:val="00E6644A"/>
    <w:rsid w:val="00E7023A"/>
    <w:rsid w:val="00E71761"/>
    <w:rsid w:val="00E71EA4"/>
    <w:rsid w:val="00E77183"/>
    <w:rsid w:val="00E77BDF"/>
    <w:rsid w:val="00E83307"/>
    <w:rsid w:val="00E86BE3"/>
    <w:rsid w:val="00E943DA"/>
    <w:rsid w:val="00E9770D"/>
    <w:rsid w:val="00EA4D35"/>
    <w:rsid w:val="00EA5044"/>
    <w:rsid w:val="00EB080A"/>
    <w:rsid w:val="00EB2798"/>
    <w:rsid w:val="00EB5D1E"/>
    <w:rsid w:val="00EB5DA8"/>
    <w:rsid w:val="00EC0CB0"/>
    <w:rsid w:val="00EC2912"/>
    <w:rsid w:val="00EC3AE7"/>
    <w:rsid w:val="00ED058C"/>
    <w:rsid w:val="00ED1DC3"/>
    <w:rsid w:val="00EE2A74"/>
    <w:rsid w:val="00EE536D"/>
    <w:rsid w:val="00EF5A38"/>
    <w:rsid w:val="00EF6FDF"/>
    <w:rsid w:val="00F05FF2"/>
    <w:rsid w:val="00F12BC3"/>
    <w:rsid w:val="00F176DD"/>
    <w:rsid w:val="00F207BD"/>
    <w:rsid w:val="00F22E4F"/>
    <w:rsid w:val="00F2583C"/>
    <w:rsid w:val="00F259C0"/>
    <w:rsid w:val="00F30F0E"/>
    <w:rsid w:val="00F3278E"/>
    <w:rsid w:val="00F32B91"/>
    <w:rsid w:val="00F37CA8"/>
    <w:rsid w:val="00F4001C"/>
    <w:rsid w:val="00F40921"/>
    <w:rsid w:val="00F46953"/>
    <w:rsid w:val="00F47107"/>
    <w:rsid w:val="00F47CCA"/>
    <w:rsid w:val="00F54400"/>
    <w:rsid w:val="00F5464E"/>
    <w:rsid w:val="00F55315"/>
    <w:rsid w:val="00F554C8"/>
    <w:rsid w:val="00F57FBE"/>
    <w:rsid w:val="00F60674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BBD"/>
    <w:rsid w:val="00F93CEF"/>
    <w:rsid w:val="00FA0468"/>
    <w:rsid w:val="00FA3833"/>
    <w:rsid w:val="00FA641E"/>
    <w:rsid w:val="00FB0A73"/>
    <w:rsid w:val="00FB12F4"/>
    <w:rsid w:val="00FB61AB"/>
    <w:rsid w:val="00FD27E4"/>
    <w:rsid w:val="00FD69C6"/>
    <w:rsid w:val="00FE19E9"/>
    <w:rsid w:val="00FE1EC6"/>
    <w:rsid w:val="00FE39A6"/>
    <w:rsid w:val="00FE489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F6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uiPriority w:val="99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affffff3">
    <w:name w:val="Знак"/>
    <w:basedOn w:val="a"/>
    <w:rsid w:val="00E833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4">
    <w:name w:val="Знак"/>
    <w:basedOn w:val="a"/>
    <w:rsid w:val="00491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63">
    <w:name w:val="Нет списка6"/>
    <w:next w:val="a2"/>
    <w:uiPriority w:val="99"/>
    <w:semiHidden/>
    <w:unhideWhenUsed/>
    <w:rsid w:val="005F4FF6"/>
  </w:style>
  <w:style w:type="paragraph" w:customStyle="1" w:styleId="ConsTitle">
    <w:name w:val="ConsTitle"/>
    <w:rsid w:val="005F4F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64">
    <w:name w:val="Сетка таблицы6"/>
    <w:basedOn w:val="a1"/>
    <w:next w:val="ac"/>
    <w:uiPriority w:val="59"/>
    <w:rsid w:val="005F4FF6"/>
    <w:pPr>
      <w:jc w:val="both"/>
    </w:pPr>
    <w:rPr>
      <w:rFonts w:eastAsia="Calibr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1"/>
    <w:next w:val="ac"/>
    <w:rsid w:val="0052057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674C6-3308-4990-9D93-912B6DE97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11</Pages>
  <Words>2214</Words>
  <Characters>12621</Characters>
  <Application>Microsoft Office Word</Application>
  <DocSecurity>0</DocSecurity>
  <Lines>105</Lines>
  <Paragraphs>29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14806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NVKOTOVA</cp:lastModifiedBy>
  <cp:revision>363</cp:revision>
  <cp:lastPrinted>2024-03-23T05:00:00Z</cp:lastPrinted>
  <dcterms:created xsi:type="dcterms:W3CDTF">2018-05-11T05:53:00Z</dcterms:created>
  <dcterms:modified xsi:type="dcterms:W3CDTF">2024-04-03T05:04:00Z</dcterms:modified>
</cp:coreProperties>
</file>