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CF" w:rsidRDefault="005A28CF" w:rsidP="00DF08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8CF" w:rsidRDefault="005A28CF" w:rsidP="006B2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8CF" w:rsidRDefault="005A28CF" w:rsidP="006B2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8CF" w:rsidRDefault="005A28CF" w:rsidP="006B2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326" w:rsidRPr="00AA4326" w:rsidRDefault="00AA4326" w:rsidP="00AA43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326">
        <w:rPr>
          <w:rFonts w:ascii="Times New Roman" w:eastAsia="Times New Roman" w:hAnsi="Times New Roman" w:cs="Times New Roman"/>
          <w:sz w:val="28"/>
          <w:szCs w:val="28"/>
        </w:rPr>
        <w:t>Утверждено:</w:t>
      </w:r>
    </w:p>
    <w:p w:rsidR="00AA4326" w:rsidRDefault="00AA4326" w:rsidP="00AA43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4326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32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AA4326" w:rsidRPr="00AA4326" w:rsidRDefault="00AA4326" w:rsidP="00AA43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326">
        <w:rPr>
          <w:rFonts w:ascii="Times New Roman" w:eastAsia="Times New Roman" w:hAnsi="Times New Roman" w:cs="Times New Roman"/>
          <w:sz w:val="28"/>
          <w:szCs w:val="28"/>
        </w:rPr>
        <w:t xml:space="preserve"> Беловского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326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AA4326" w:rsidRPr="00AA4326" w:rsidRDefault="005A28CF" w:rsidP="00AA43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«22» июля</w:t>
      </w:r>
      <w:r w:rsidR="00AA432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765</w:t>
      </w:r>
    </w:p>
    <w:p w:rsidR="00AA4326" w:rsidRDefault="00AA4326" w:rsidP="006B2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326" w:rsidRDefault="00AA4326" w:rsidP="006B2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6F8" w:rsidRPr="006B26F8" w:rsidRDefault="006B26F8" w:rsidP="006B2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СООБЩЕНИЕ</w:t>
      </w:r>
    </w:p>
    <w:p w:rsidR="006B26F8" w:rsidRPr="00A55DD6" w:rsidRDefault="005B3D9A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6B26F8" w:rsidRPr="00A5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продаже муниципального имуществ</w:t>
      </w:r>
      <w:r w:rsidR="00D5551A" w:rsidRPr="00A5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муниципального района «Беловский</w:t>
      </w:r>
      <w:r w:rsidR="006B26F8" w:rsidRPr="00A5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 Курской области в электронной форме путем проведения аукциона с открытой формой подачи предложений о цене имущества</w:t>
      </w:r>
    </w:p>
    <w:p w:rsidR="006B26F8" w:rsidRPr="00A55DD6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6B26F8" w:rsidRPr="005A28CF" w:rsidRDefault="006B26F8" w:rsidP="005A28CF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B26F8" w:rsidRPr="005244DA" w:rsidRDefault="006B26F8" w:rsidP="005244DA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 местного самоуправления, принявшего решение об условиях приватизации имущества, реквизиты указанного решения</w:t>
      </w:r>
      <w:r w:rsidR="005B3D9A" w:rsidRPr="00524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Администрация Беловского</w:t>
      </w:r>
      <w:r w:rsidRPr="0052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распоряжение от </w:t>
      </w:r>
      <w:r w:rsidR="005A2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A55DD6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5551A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07.2024 №</w:t>
      </w:r>
      <w:r w:rsidR="005A2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764</w:t>
      </w:r>
      <w:r w:rsidR="00D169BF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69BF" w:rsidRPr="0052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D1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условиях</w:t>
      </w:r>
      <w:r w:rsidR="00D169BF" w:rsidRPr="0052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приватизации муниципального имущества»</w:t>
      </w:r>
      <w:r w:rsidRPr="0052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4DA" w:rsidRPr="00D5551A" w:rsidRDefault="005244DA" w:rsidP="005244DA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имущества и иные позволяющие его индивидуализировать сведения</w:t>
      </w:r>
      <w:r w:rsidR="00D55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A28CF" w:rsidRPr="00972394" w:rsidRDefault="005A28CF" w:rsidP="005A28C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97239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автобус для перевозки детей, марка, модель  ТС </w:t>
      </w:r>
      <w:proofErr w:type="gramStart"/>
      <w:r w:rsidRPr="00972394">
        <w:rPr>
          <w:rFonts w:ascii="Times New Roman" w:eastAsia="Arial" w:hAnsi="Times New Roman" w:cs="Times New Roman"/>
          <w:b/>
          <w:color w:val="000000"/>
          <w:sz w:val="28"/>
          <w:szCs w:val="28"/>
        </w:rPr>
        <w:t>-П</w:t>
      </w:r>
      <w:proofErr w:type="gramEnd"/>
      <w:r w:rsidRPr="0097239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АЗ 32053-70,                       VIN -Х1М3205СХС0004131, 2012 года изготовления, модель №двигателя 523400 С1005058, кузов (кабина, прицеп) № Х1М3205СХС0004131, цвет кузова-желтый, мощность двигателя, </w:t>
      </w:r>
      <w:proofErr w:type="spellStart"/>
      <w:r w:rsidRPr="0097239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л.с</w:t>
      </w:r>
      <w:proofErr w:type="spellEnd"/>
      <w:r w:rsidRPr="0097239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. (кВт) 124л.с. (91.2), рабочий объем двигателя, </w:t>
      </w:r>
      <w:proofErr w:type="spellStart"/>
      <w:r w:rsidRPr="0097239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куб.см</w:t>
      </w:r>
      <w:proofErr w:type="spellEnd"/>
      <w:r w:rsidRPr="0097239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4670, тип двигателя бензиновый, экологический класс третий, разрешенная максимальная масса кг.6270, государственный регистрационный номер АТ04046.</w:t>
      </w:r>
    </w:p>
    <w:p w:rsidR="008C02A7" w:rsidRPr="00F32EA9" w:rsidRDefault="008C02A7" w:rsidP="00F3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Обременение отсутствует.</w:t>
      </w:r>
    </w:p>
    <w:p w:rsidR="006B26F8" w:rsidRPr="006B26F8" w:rsidRDefault="005244DA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D9A" w:rsidRPr="005B3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 приватизации имущества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продажа муниципального имуществ</w:t>
      </w:r>
      <w:r w:rsidR="00F3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муниципального района «Беловский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Курской области в электронной форме путем проведения аукциона с открытой формой подачи предложений о цене имущества (далее – Аукцион).</w:t>
      </w:r>
    </w:p>
    <w:p w:rsidR="00F32EA9" w:rsidRPr="00AA4326" w:rsidRDefault="00711504" w:rsidP="00AA43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Оператор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электронной площадки</w:t>
      </w:r>
      <w:r w:rsidR="005B3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</w:t>
      </w:r>
      <w:r w:rsid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A4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АО «Единая электронная торговая площадка» (</w:t>
      </w:r>
      <w:hyperlink r:id="rId6" w:history="1">
        <w:r w:rsidR="00AA4326" w:rsidRPr="00AA4326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</w:rPr>
          <w:t>https://www.roseltorg.ru</w:t>
        </w:r>
      </w:hyperlink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).        Юридический     адрес     Оператора: 115114,    г. Москва,     ул. </w:t>
      </w:r>
      <w:proofErr w:type="spellStart"/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>Кожевническая</w:t>
      </w:r>
      <w:proofErr w:type="spellEnd"/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>, д. 14, стр. 5, телефон: 8 (495) 276-16-26, e-</w:t>
      </w:r>
      <w:proofErr w:type="spellStart"/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>mail</w:t>
      </w:r>
      <w:proofErr w:type="spellEnd"/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: </w:t>
      </w:r>
      <w:hyperlink r:id="rId7" w:history="1">
        <w:r w:rsidR="00AA4326" w:rsidRPr="00AA4326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</w:rPr>
          <w:t>info@roseltorg.ru</w:t>
        </w:r>
      </w:hyperlink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6B26F8" w:rsidRPr="00A55DD6" w:rsidRDefault="00711504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Заявки принимаются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09 час. 00 мин. </w:t>
      </w:r>
      <w:r w:rsidR="005A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24</w:t>
      </w:r>
      <w:r w:rsidR="0019698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.07</w:t>
      </w:r>
      <w:r w:rsidR="00D169BF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.2024</w:t>
      </w:r>
      <w:r w:rsidR="006B26F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  <w:r w:rsidR="005A2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17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час.00 мин. </w:t>
      </w:r>
      <w:r w:rsidR="005A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</w:t>
      </w:r>
      <w:r w:rsidR="0019698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.08</w:t>
      </w:r>
      <w:r w:rsidR="00D169BF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.2024</w:t>
      </w:r>
      <w:r w:rsidR="006B26F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включительно.</w:t>
      </w:r>
    </w:p>
    <w:p w:rsidR="006B26F8" w:rsidRPr="008C02A7" w:rsidRDefault="00711504" w:rsidP="008C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B3D9A" w:rsidRPr="00AA43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B26F8" w:rsidRPr="00A55D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 и время и определения участников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B26F8" w:rsidRPr="00A55D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продажи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r w:rsidR="005A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23</w:t>
      </w:r>
      <w:r w:rsidR="00A90110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9698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08</w:t>
      </w:r>
      <w:r w:rsidR="00D169BF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.2024</w:t>
      </w:r>
      <w:r w:rsidR="006B26F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A55DD6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 ч.</w:t>
      </w:r>
      <w:r w:rsidR="008C02A7" w:rsidRPr="008C0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участию в аукционе допускаются юридические и физические лица, </w:t>
      </w:r>
      <w:r w:rsidR="008C02A7" w:rsidRPr="008C02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:rsidR="006B26F8" w:rsidRPr="00A55DD6" w:rsidRDefault="00711504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D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 и время проведения аукциона</w:t>
      </w:r>
      <w:r w:rsidR="006B26F8" w:rsidRPr="00A55D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B3D9A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5A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27</w:t>
      </w:r>
      <w:r w:rsidR="0019698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.08</w:t>
      </w:r>
      <w:r w:rsidR="00D169BF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.2024</w:t>
      </w:r>
      <w:r w:rsidR="006B26F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19698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 ч.</w:t>
      </w:r>
    </w:p>
    <w:p w:rsidR="002E664C" w:rsidRPr="002E664C" w:rsidRDefault="00711504" w:rsidP="002E6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2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рассмотрения</w:t>
      </w:r>
      <w:r w:rsidR="002E664C" w:rsidRPr="002E6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заявок и место проведения аукциона: </w:t>
      </w:r>
      <w:r w:rsidR="002E664C" w:rsidRPr="002E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торговая площадка АО «Единая электронная торговая площадка</w:t>
      </w:r>
      <w:r w:rsidR="00CC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C7317" w:rsidRPr="00CC731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(</w:t>
      </w:r>
      <w:hyperlink r:id="rId8" w:history="1">
        <w:r w:rsidR="00CC7317" w:rsidRPr="00CC7317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</w:rPr>
          <w:t>https://www.roseltorg.ru</w:t>
        </w:r>
      </w:hyperlink>
      <w:r w:rsidR="00CC7317" w:rsidRPr="00CC7317">
        <w:rPr>
          <w:rFonts w:ascii="Times New Roman" w:eastAsia="Times New Roman" w:hAnsi="Times New Roman" w:cs="Times New Roman"/>
          <w:kern w:val="1"/>
          <w:sz w:val="28"/>
          <w:szCs w:val="28"/>
        </w:rPr>
        <w:t>)</w:t>
      </w:r>
      <w:r w:rsidR="002E664C" w:rsidRPr="002E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информационная система оператора электронной площадки по адресу в сети Интернет</w:t>
      </w:r>
      <w:r w:rsidR="002E664C" w:rsidRPr="002E6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2E664C" w:rsidRPr="002E664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https://178fz.roseltorg.ru/</w:t>
        </w:r>
      </w:hyperlink>
      <w:r w:rsidR="002E664C" w:rsidRPr="002E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(«Приватизация и аренда имущества»)</w:t>
      </w:r>
      <w:r w:rsidR="002E664C" w:rsidRPr="002E66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2E664C" w:rsidRPr="002E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продажи муниципального имущества в электронной форме осуществляется на электронной площадке оператором электронной площадки.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Временной пояс - </w:t>
      </w:r>
      <w:proofErr w:type="gramStart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</w:t>
      </w:r>
      <w:proofErr w:type="gramEnd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московское время (UTC+3), стандартное время (местное время продавца).</w:t>
      </w:r>
    </w:p>
    <w:p w:rsidR="006B26F8" w:rsidRPr="006B26F8" w:rsidRDefault="00711504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Собственник имущества</w:t>
      </w:r>
      <w:r w:rsidR="005B3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муниципальный район «Беловский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Курской области.</w:t>
      </w:r>
    </w:p>
    <w:p w:rsidR="006B26F8" w:rsidRPr="006B26F8" w:rsidRDefault="00711504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 торгов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(продавец) – Администрация </w:t>
      </w:r>
      <w:r w:rsidR="002E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5A28CF" w:rsidRPr="005A28CF" w:rsidRDefault="00711504" w:rsidP="005A28CF">
      <w:pPr>
        <w:pStyle w:val="23"/>
        <w:shd w:val="clear" w:color="auto" w:fill="auto"/>
        <w:spacing w:before="0"/>
        <w:ind w:firstLine="709"/>
        <w:jc w:val="both"/>
        <w:rPr>
          <w:rFonts w:ascii="Times New Roman" w:hAnsi="Times New Roman" w:cs="Times New Roman"/>
          <w:b/>
          <w:color w:val="000000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11</w:t>
      </w:r>
      <w:r w:rsidR="006B26F8" w:rsidRPr="005244DA">
        <w:rPr>
          <w:rFonts w:ascii="Times New Roman" w:hAnsi="Times New Roman" w:cs="Times New Roman"/>
          <w:bCs/>
          <w:color w:val="000000"/>
          <w:lang w:eastAsia="ru-RU"/>
        </w:rPr>
        <w:t>. </w:t>
      </w:r>
      <w:r w:rsidR="005244DA" w:rsidRPr="00A17956">
        <w:rPr>
          <w:rFonts w:ascii="Times New Roman" w:hAnsi="Times New Roman" w:cs="Times New Roman"/>
          <w:b/>
          <w:color w:val="000000"/>
          <w:lang w:eastAsia="ru-RU" w:bidi="ru-RU"/>
        </w:rPr>
        <w:t xml:space="preserve"> </w:t>
      </w:r>
      <w:r w:rsidR="00B7790C">
        <w:rPr>
          <w:rFonts w:ascii="Times New Roman" w:hAnsi="Times New Roman" w:cs="Times New Roman"/>
          <w:b/>
          <w:color w:val="000000"/>
          <w:lang w:eastAsia="ru-RU" w:bidi="ru-RU"/>
        </w:rPr>
        <w:t>Начальная цена продажи имущества -</w:t>
      </w:r>
      <w:r w:rsidR="005A28CF" w:rsidRPr="005A28CF">
        <w:rPr>
          <w:rFonts w:ascii="Times New Roman" w:hAnsi="Times New Roman" w:cs="Times New Roman"/>
          <w:color w:val="000000"/>
        </w:rPr>
        <w:t xml:space="preserve">   на основании    </w:t>
      </w:r>
      <w:r w:rsidR="005A28CF" w:rsidRPr="005A28CF">
        <w:rPr>
          <w:rFonts w:ascii="Times New Roman" w:hAnsi="Times New Roman" w:cs="Times New Roman"/>
        </w:rPr>
        <w:t>отчета №315/2-19/07-24 от 19.07.2024г.</w:t>
      </w:r>
      <w:r w:rsidR="005A28CF" w:rsidRPr="005A28CF">
        <w:rPr>
          <w:rFonts w:ascii="Calibri" w:hAnsi="Calibri" w:cs="Times New Roman"/>
        </w:rPr>
        <w:t xml:space="preserve"> </w:t>
      </w:r>
      <w:r w:rsidR="005A28CF" w:rsidRPr="005A28CF">
        <w:rPr>
          <w:rFonts w:ascii="Times New Roman" w:hAnsi="Times New Roman" w:cs="Times New Roman"/>
        </w:rPr>
        <w:t>об оценке рыночной стоимости объекта движимого имущества - автобуса для перевозки детей ПАЗ 32053-70, принадлежащего МО «Беловский район» Курской области, выполненног</w:t>
      </w:r>
      <w:proofErr w:type="gramStart"/>
      <w:r w:rsidR="005A28CF" w:rsidRPr="005A28CF">
        <w:rPr>
          <w:rFonts w:ascii="Times New Roman" w:hAnsi="Times New Roman" w:cs="Times New Roman"/>
        </w:rPr>
        <w:t>о ООО</w:t>
      </w:r>
      <w:proofErr w:type="gramEnd"/>
      <w:r w:rsidR="005A28CF" w:rsidRPr="005A28CF">
        <w:rPr>
          <w:rFonts w:ascii="Times New Roman" w:hAnsi="Times New Roman" w:cs="Times New Roman"/>
        </w:rPr>
        <w:t xml:space="preserve"> «Независимая оценка». Согласно указанному отчету рыночная стоимость имущества составляет </w:t>
      </w:r>
      <w:r w:rsidR="005A28CF" w:rsidRPr="005A28CF">
        <w:rPr>
          <w:rFonts w:ascii="Times New Roman" w:hAnsi="Times New Roman" w:cs="Times New Roman"/>
          <w:b/>
        </w:rPr>
        <w:t>–</w:t>
      </w:r>
      <w:r w:rsidR="005A28CF" w:rsidRPr="005A28CF">
        <w:rPr>
          <w:rFonts w:ascii="Times New Roman" w:hAnsi="Times New Roman" w:cs="Times New Roman"/>
        </w:rPr>
        <w:t xml:space="preserve"> </w:t>
      </w:r>
      <w:r w:rsidR="005A28CF" w:rsidRPr="005A28CF">
        <w:rPr>
          <w:rFonts w:ascii="Times New Roman" w:hAnsi="Times New Roman" w:cs="Times New Roman"/>
          <w:b/>
        </w:rPr>
        <w:t>178 000 (сто семьдесят восемь тысяч) руб. 00 коп</w:t>
      </w:r>
      <w:proofErr w:type="gramStart"/>
      <w:r w:rsidR="005A28CF" w:rsidRPr="005A28CF">
        <w:rPr>
          <w:rFonts w:ascii="Times New Roman" w:hAnsi="Times New Roman" w:cs="Times New Roman"/>
          <w:b/>
        </w:rPr>
        <w:t>.</w:t>
      </w:r>
      <w:proofErr w:type="gramEnd"/>
      <w:r w:rsidR="005A28CF" w:rsidRPr="005A28CF">
        <w:rPr>
          <w:rFonts w:ascii="Times New Roman" w:hAnsi="Times New Roman" w:cs="Times New Roman"/>
          <w:b/>
        </w:rPr>
        <w:t xml:space="preserve"> </w:t>
      </w:r>
      <w:proofErr w:type="gramStart"/>
      <w:r w:rsidR="005A28CF" w:rsidRPr="005A28CF">
        <w:rPr>
          <w:rFonts w:ascii="Times New Roman" w:hAnsi="Times New Roman" w:cs="Times New Roman"/>
          <w:b/>
        </w:rPr>
        <w:t>с</w:t>
      </w:r>
      <w:proofErr w:type="gramEnd"/>
      <w:r w:rsidR="005A28CF" w:rsidRPr="005A28CF">
        <w:rPr>
          <w:rFonts w:ascii="Times New Roman" w:hAnsi="Times New Roman" w:cs="Times New Roman"/>
          <w:b/>
        </w:rPr>
        <w:t xml:space="preserve"> учетом НДС 20 % – 29 666 (двадцать девять тысяч шестьсот шестьдесят шесть) руб. 67 коп.</w:t>
      </w:r>
    </w:p>
    <w:p w:rsidR="00765E20" w:rsidRPr="00972394" w:rsidRDefault="00711504" w:rsidP="009723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12</w:t>
      </w:r>
      <w:r w:rsidR="00B7790C" w:rsidRPr="00B779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B7790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A17956" w:rsidRPr="00A179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Величина повышени</w:t>
      </w:r>
      <w:r w:rsidR="00A17956" w:rsidRPr="00A1795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я</w:t>
      </w:r>
      <w:r w:rsidR="00A17956" w:rsidRPr="00A179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начальной цены (Шаг аукциона)</w:t>
      </w:r>
      <w:r w:rsidR="00A17956" w:rsidRPr="00A1795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A17956" w:rsidRPr="00A17956">
        <w:rPr>
          <w:rFonts w:ascii="Times New Roman" w:hAnsi="Times New Roman" w:cs="Times New Roman"/>
          <w:sz w:val="28"/>
          <w:szCs w:val="28"/>
          <w:lang w:eastAsia="ru-RU"/>
        </w:rPr>
        <w:t xml:space="preserve">5 % (пять процентов) начальной </w:t>
      </w:r>
      <w:r w:rsidR="00A17956" w:rsidRPr="00A17956">
        <w:rPr>
          <w:rFonts w:ascii="Times New Roman" w:hAnsi="Times New Roman" w:cs="Times New Roman"/>
          <w:bCs/>
          <w:sz w:val="28"/>
          <w:szCs w:val="28"/>
        </w:rPr>
        <w:t xml:space="preserve">цены продажи, что составляет: </w:t>
      </w:r>
      <w:r w:rsidR="005A28CF" w:rsidRPr="005A2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8900</w:t>
      </w:r>
      <w:r w:rsidR="005A28CF" w:rsidRPr="005A28CF">
        <w:rPr>
          <w:rFonts w:ascii="Times New Roman" w:eastAsia="Times New Roman" w:hAnsi="Times New Roman" w:cs="Times New Roman"/>
          <w:b/>
          <w:sz w:val="28"/>
          <w:szCs w:val="28"/>
        </w:rPr>
        <w:t xml:space="preserve"> (восемь тысяч девятьсот) </w:t>
      </w:r>
      <w:r w:rsidR="005A28CF" w:rsidRPr="005A28C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рублей 00 коп</w:t>
      </w:r>
      <w:proofErr w:type="gramStart"/>
      <w:r w:rsidR="005A28CF" w:rsidRPr="005A28C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proofErr w:type="gramEnd"/>
      <w:r w:rsidR="005A28CF" w:rsidRPr="005A2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(</w:t>
      </w:r>
      <w:proofErr w:type="gramStart"/>
      <w:r w:rsidR="005A28CF" w:rsidRPr="005A2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</w:t>
      </w:r>
      <w:proofErr w:type="gramEnd"/>
      <w:r w:rsidR="005A28CF" w:rsidRPr="005A2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е более 5 % </w:t>
      </w:r>
      <w:r w:rsidR="005A28CF" w:rsidRPr="005A28C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от начальной цены продажи)</w:t>
      </w:r>
      <w:r w:rsidR="005A28C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765E20" w:rsidRDefault="00765E20" w:rsidP="00765E20">
      <w:pPr>
        <w:spacing w:after="200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ра</w:t>
      </w:r>
      <w:r w:rsidR="002E664C" w:rsidRPr="00765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счёты проводятся в Российских рублях.</w:t>
      </w:r>
    </w:p>
    <w:p w:rsidR="00CC7317" w:rsidRPr="00765E20" w:rsidRDefault="00946FC9" w:rsidP="00765E20">
      <w:pPr>
        <w:spacing w:after="200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6F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7115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946F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2E664C" w:rsidRPr="002E664C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Условие о задатке.</w:t>
      </w:r>
    </w:p>
    <w:p w:rsidR="002E664C" w:rsidRPr="00CC7317" w:rsidRDefault="002E664C" w:rsidP="00CC7317">
      <w:pPr>
        <w:spacing w:after="200" w:line="276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E664C">
        <w:rPr>
          <w:rFonts w:ascii="Times New Roman" w:eastAsia="Times New Roman" w:hAnsi="Times New Roman" w:cs="Times New Roman"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торговой площадке.</w:t>
      </w:r>
    </w:p>
    <w:p w:rsidR="002E664C" w:rsidRPr="002E664C" w:rsidRDefault="002E664C" w:rsidP="002E66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4C">
        <w:rPr>
          <w:rFonts w:ascii="Times New Roman" w:eastAsia="Times New Roman" w:hAnsi="Times New Roman" w:cs="Times New Roman"/>
          <w:sz w:val="28"/>
          <w:szCs w:val="28"/>
        </w:rPr>
        <w:t xml:space="preserve">В назначении платежа указывается: </w:t>
      </w:r>
      <w:r w:rsidRPr="002E664C">
        <w:rPr>
          <w:rFonts w:ascii="Times New Roman" w:eastAsia="Times New Roman" w:hAnsi="Times New Roman" w:cs="Times New Roman"/>
          <w:i/>
          <w:sz w:val="28"/>
          <w:szCs w:val="28"/>
        </w:rPr>
        <w:t>«Задаток для участия в аукционе по продаже имущества муниципального р-на «Беловский район», реестровый номер торгов, номер лота»</w:t>
      </w:r>
      <w:r w:rsidRPr="002E664C">
        <w:rPr>
          <w:rFonts w:ascii="Times New Roman" w:eastAsia="Times New Roman" w:hAnsi="Times New Roman" w:cs="Times New Roman"/>
          <w:sz w:val="28"/>
          <w:szCs w:val="28"/>
        </w:rPr>
        <w:t xml:space="preserve"> (указывается номер).</w:t>
      </w:r>
    </w:p>
    <w:p w:rsidR="005A28CF" w:rsidRPr="005A28CF" w:rsidRDefault="002E664C" w:rsidP="005A28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65E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Задаток устанавливается:</w:t>
      </w:r>
      <w:r w:rsidR="005A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A28CF" w:rsidRPr="005A28CF">
        <w:rPr>
          <w:rFonts w:ascii="Times New Roman" w:eastAsia="Times New Roman" w:hAnsi="Times New Roman" w:cs="Times New Roman"/>
          <w:b/>
          <w:sz w:val="28"/>
          <w:szCs w:val="28"/>
        </w:rPr>
        <w:t>17 800 (семнадцать тысяч восемьсот) рублей 00 коп</w:t>
      </w:r>
      <w:proofErr w:type="gramStart"/>
      <w:r w:rsidR="005A28CF" w:rsidRPr="005A28CF"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A28CF" w:rsidRPr="005A28CF">
        <w:rPr>
          <w:rFonts w:ascii="Times New Roman" w:eastAsia="Times New Roman" w:hAnsi="Times New Roman" w:cs="Times New Roman"/>
          <w:b/>
          <w:sz w:val="28"/>
          <w:szCs w:val="28"/>
        </w:rPr>
        <w:t>что составляет 10 % от начальной цены продажи имущества.</w:t>
      </w:r>
    </w:p>
    <w:p w:rsidR="002E664C" w:rsidRPr="002E664C" w:rsidRDefault="002E664C" w:rsidP="00765E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664C" w:rsidRPr="002E664C" w:rsidRDefault="002E664C" w:rsidP="002E66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4C">
        <w:rPr>
          <w:rFonts w:ascii="Times New Roman" w:eastAsia="Times New Roman" w:hAnsi="Times New Roman" w:cs="Times New Roman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E664C" w:rsidRPr="002E664C" w:rsidRDefault="002E664C" w:rsidP="002E66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4C">
        <w:rPr>
          <w:rFonts w:ascii="Times New Roman" w:eastAsia="Times New Roman" w:hAnsi="Times New Roman" w:cs="Times New Roman"/>
          <w:sz w:val="28"/>
          <w:szCs w:val="28"/>
        </w:rPr>
        <w:t xml:space="preserve">Задаток, внесенный победителем аукциона или лица, признанного единственным участником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4C">
        <w:rPr>
          <w:rFonts w:ascii="Times New Roman" w:eastAsia="Times New Roman" w:hAnsi="Times New Roman" w:cs="Times New Roman"/>
          <w:sz w:val="28"/>
          <w:szCs w:val="28"/>
        </w:rPr>
        <w:t>Условия о задатке, которые содержатся в настоящем информационном сообщении, 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4C">
        <w:rPr>
          <w:rFonts w:ascii="Times New Roman" w:eastAsia="Times New Roman" w:hAnsi="Times New Roman" w:cs="Times New Roman"/>
          <w:sz w:val="28"/>
          <w:szCs w:val="28"/>
        </w:rPr>
        <w:t xml:space="preserve"> Условия внесения претендентами задатка на участие в аукционе,  а также иные условия договора о задатке содержатся в </w:t>
      </w:r>
      <w:r w:rsidRPr="002E664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E66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Информационного сообщения.</w:t>
      </w:r>
    </w:p>
    <w:p w:rsidR="00946FC9" w:rsidRPr="002E664C" w:rsidRDefault="002E664C" w:rsidP="002E6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proofErr w:type="gramStart"/>
      <w:r w:rsidRPr="002E664C">
        <w:rPr>
          <w:rFonts w:ascii="Times New Roman" w:eastAsia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на сайте электронной торговой площадки АО «Единая электронная торговая площадка, информационная система оператора электронной площадки по адресу в сети Интернет https://178fz.roseltorg.ru/ («Приватизация и аренда имущества»), является выписка с этого счета.</w:t>
      </w:r>
      <w:proofErr w:type="gramEnd"/>
    </w:p>
    <w:p w:rsidR="00946FC9" w:rsidRPr="006B26F8" w:rsidRDefault="00711504" w:rsidP="00946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="002E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946FC9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предыдущих торгах по продаже</w:t>
      </w:r>
      <w:r w:rsidR="0094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6FC9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имущества:</w:t>
      </w:r>
      <w:r w:rsidR="0094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84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6FC9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впервые</w:t>
      </w:r>
      <w:r w:rsidR="005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6F8" w:rsidRPr="006B26F8" w:rsidRDefault="00946FC9" w:rsidP="002E6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5B3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Условия участия в продаже</w:t>
      </w:r>
      <w:r w:rsidR="0094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5B3D9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условия</w:t>
      </w:r>
    </w:p>
    <w:p w:rsidR="006B26F8" w:rsidRPr="006B26F8" w:rsidRDefault="006B26F8" w:rsidP="005A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6F8" w:rsidRPr="006B26F8" w:rsidRDefault="00711504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отвечающее признакам покупателя в соответствии с Федеральным законом «О приватизации государственного и муниципального имущества» от 21.12.2001</w:t>
      </w:r>
      <w:r w:rsidR="00082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178-ФЗ и желающее приобрести имущество (далее – претендент), обязано осуществить следующие действия: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 заполнить и подать размещенную в открытой части электронной площадки</w:t>
      </w:r>
      <w:r w:rsidR="008C02A7" w:rsidRPr="008C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 «Единая электронная торговая площадка» (</w:t>
      </w:r>
      <w:hyperlink r:id="rId10" w:history="1">
        <w:r w:rsidR="008C02A7" w:rsidRPr="008C02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https://www.roseltorg.ru</w:t>
        </w:r>
      </w:hyperlink>
      <w:r w:rsidR="008C02A7" w:rsidRPr="008C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форму заявки (по форме согласно Приложению №1), с приложением электронных документов в соответствии с перечнем, приведенным в настоящем информационном сообщении;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задаток в размере 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0 % на счёт электронной площадки</w:t>
      </w:r>
      <w:proofErr w:type="gramStart"/>
      <w:r w:rsidR="00CC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внесения денежных средств в качестве обеспечения заявок на участие в продаже устанавливается регламентом электронной площадки.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Ограничения участия отдельных категорий физических и юридических лиц установлены ст. 5 Федерального закона от 21.12.2001</w:t>
      </w:r>
      <w:r w:rsidR="00D65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178-ФЗ «О приватизации государственного и муниципального имущества» 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Федеральный закон от 21.12.2001 № 178-ФЗ):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Покупателями муниципального имущества могут быть любые физические и юридические лица, за исключением:</w:t>
      </w:r>
    </w:p>
    <w:p w:rsidR="005B3D9A" w:rsidRPr="005B3D9A" w:rsidRDefault="005B3D9A" w:rsidP="005B3D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5B3D9A" w:rsidRPr="005B3D9A" w:rsidRDefault="005B3D9A" w:rsidP="005B3D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1" w:anchor="dst445" w:history="1">
        <w:r w:rsidRPr="005B3D9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25</w:t>
        </w:r>
      </w:hyperlink>
      <w:r w:rsidRP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закона;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2" w:anchor="dst5" w:history="1">
        <w:r w:rsidRPr="005B3D9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перечень</w:t>
        </w:r>
      </w:hyperlink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бенефициарных</w:t>
      </w:r>
      <w:proofErr w:type="spellEnd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владельцах и контролирующих лицах в порядке, установленном Правительством Российской Федерации;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контролирующее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в том же значении, что и </w:t>
      </w:r>
      <w:r w:rsidRPr="006B59A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3" w:anchor="dst100033" w:history="1">
        <w:r w:rsidRPr="006B5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 5</w:t>
        </w:r>
      </w:hyperlink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выгодоприобретатель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бенефициарный</w:t>
      </w:r>
      <w:proofErr w:type="spellEnd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 значениях, указанных в </w:t>
      </w:r>
      <w:hyperlink r:id="rId14" w:anchor="dst100258" w:history="1">
        <w:r w:rsidRPr="006B5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 3</w:t>
        </w:r>
      </w:hyperlink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7 августа 2001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26F8" w:rsidRPr="002E664C" w:rsidRDefault="006B26F8" w:rsidP="002E664C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6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Порядок внесения задатка и его возврата</w:t>
      </w:r>
    </w:p>
    <w:p w:rsidR="002E664C" w:rsidRDefault="002E664C" w:rsidP="002E6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3.1.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внесения задатка на участие в электронных торгах оператор электронной площадки при аккредитации участника торгов 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 оператор электронной площадки направляет вновь аккредитованному участнику торгов реквизиты этого счета.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 момента подачи заявки на участие в электронных торгах участник торгов должен произвести перечисление средств </w:t>
      </w:r>
      <w:proofErr w:type="gramStart"/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в размере задатка на участие в торгах со своего расчетного счета на свой открытый у оператора</w:t>
      </w:r>
      <w:proofErr w:type="gramEnd"/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электронной площадки счет для проведения операций по обеспечению участия в электронных торгах.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3.2.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Оператор электронной площадки производит блокирование денежных средств </w:t>
      </w:r>
      <w:proofErr w:type="gramStart"/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в размере задатка на лицевом счете претендента в момент подачи заявки на участие в электронных торгах</w:t>
      </w:r>
      <w:proofErr w:type="gramEnd"/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отсутствия (</w:t>
      </w:r>
      <w:proofErr w:type="spellStart"/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непоступления</w:t>
      </w:r>
      <w:proofErr w:type="spellEnd"/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) в указанный срок суммы задатка, обязательства претендента по внесению задатка считаются  неисполненными и претендент к участию в электронных торгах не допускается.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3.3.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</w:t>
      </w:r>
      <w:r w:rsidRPr="002E664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Регламентом электронной торговой площадки АО «Единая электронная торговая площадка»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2E664C" w:rsidRPr="002E664C" w:rsidRDefault="002E664C" w:rsidP="002E6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3.3.1.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претендентам, отозвавшим заявки до окончания срока подачи заявок, – в течение 5 (пяти) календарных дней со дня формирования уведомления об отзыве заявки в личном кабинете претендента;</w:t>
      </w:r>
    </w:p>
    <w:p w:rsidR="002E664C" w:rsidRPr="002E664C" w:rsidRDefault="002E664C" w:rsidP="002E6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3.3.2.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претендентам, отозвавшим заявки позднее дня окончания приема заявок, либо в случае признания продажи имущества несостоявшейся – в течение 5 (пяти) календарных дней со дня подписания протокола о признании претендентов участниками продажи имущества;</w:t>
      </w:r>
    </w:p>
    <w:p w:rsidR="002E664C" w:rsidRPr="002E664C" w:rsidRDefault="002E664C" w:rsidP="002E6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3.3.3.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F02FFB" w:rsidRPr="00F02FFB" w:rsidRDefault="002E664C" w:rsidP="00F0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3.3.4.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участникам, за исключением победителя или лица, признанного единственным участником аукциона – в течение 5 (пяти) календарных дней со дня подведения итогов продажи имущества.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F02FFB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Срок и порядок регистрации на электронной площадке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площадки. 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 Дата и время регистрации на электронной площадке претендентов на участие в продаже осуществляется ежедневно, круглосуточно.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на электронной площадке осуществляется без взимания платы</w:t>
      </w:r>
      <w:r w:rsidR="00D9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Регламентом электронной площадки.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F8" w:rsidRPr="006B26F8" w:rsidRDefault="00F02FFB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подачи заявок на участие в Аукционе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заявок и прилагаемых к ним документов начинается с даты и времени, указанных в настоящем информационном сообщении о проведении продажи имущества.</w:t>
      </w:r>
    </w:p>
    <w:p w:rsidR="00F02FFB" w:rsidRPr="00F02FFB" w:rsidRDefault="00F02FFB" w:rsidP="00F02F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F02F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Заявки подаются путем заполнения формы, представленной в </w:t>
      </w:r>
      <w:r w:rsidRPr="00F02F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Приложении № 1 к </w:t>
      </w:r>
      <w:r w:rsidRPr="00F02FFB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площадки.</w:t>
      </w:r>
      <w:proofErr w:type="gramEnd"/>
    </w:p>
    <w:p w:rsidR="00B244BA" w:rsidRDefault="00B244BA" w:rsidP="00B2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B26F8" w:rsidRPr="006B26F8" w:rsidRDefault="00B244BA" w:rsidP="00B24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лицо имеет право подать только одну заявку.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F8" w:rsidRPr="006B26F8" w:rsidRDefault="00F02FFB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Перечень документов, представляемых претендентом для участия в продаже имущества посредством Аукциона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заявкой претенденты представляют следующие документы: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юридические лица: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заверенные копии учредительных документов;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B59A2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физические лица</w:t>
      </w:r>
      <w:r w:rsidR="00D92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в том числе индивидуальные предприниматели</w:t>
      </w:r>
      <w:r w:rsidR="006B59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6B59A2" w:rsidRDefault="00DF082D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6B26F8" w:rsidRPr="006B5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</w:t>
        </w:r>
      </w:hyperlink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удостоверяющий личность, или представляют копии всех его листов в форме электронных документов</w:t>
      </w:r>
      <w:r w:rsidR="006B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26F8" w:rsidRPr="006B26F8" w:rsidRDefault="006B59A2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ЕГРНИП, в случае участия в аукционе индивидуального предпринимателя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и иные представленные одновременно с ней документы подаются в форме электронных документов.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 приобретает статус участника аукциона с момента оформления протокола о признании претендентов участниками аукциона.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Претендент не допускается к участию в аукционе по следующим основаниям:</w:t>
      </w:r>
    </w:p>
    <w:p w:rsidR="0049661E" w:rsidRPr="0049661E" w:rsidRDefault="0049661E" w:rsidP="0049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661E">
        <w:rPr>
          <w:rFonts w:ascii="Times New Roman" w:hAnsi="Times New Roman" w:cs="Times New Roman"/>
          <w:bCs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9661E" w:rsidRPr="0049661E" w:rsidRDefault="0049661E" w:rsidP="0049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661E">
        <w:rPr>
          <w:rFonts w:ascii="Times New Roman" w:hAnsi="Times New Roman" w:cs="Times New Roman"/>
          <w:bCs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49661E" w:rsidRPr="0049661E" w:rsidRDefault="0049661E" w:rsidP="0049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661E">
        <w:rPr>
          <w:rFonts w:ascii="Times New Roman" w:hAnsi="Times New Roman" w:cs="Times New Roman"/>
          <w:bCs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49661E" w:rsidRPr="0049661E" w:rsidRDefault="0049661E" w:rsidP="0049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661E">
        <w:rPr>
          <w:rFonts w:ascii="Times New Roman" w:hAnsi="Times New Roman" w:cs="Times New Roman"/>
          <w:bCs/>
          <w:sz w:val="28"/>
          <w:szCs w:val="28"/>
        </w:rPr>
        <w:t>не подтверждено поступление в установленный срок задатка на счета, указанные в информационном сообщении.</w:t>
      </w:r>
    </w:p>
    <w:p w:rsidR="0049661E" w:rsidRPr="0049661E" w:rsidRDefault="0049661E" w:rsidP="0049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61E">
        <w:rPr>
          <w:rFonts w:ascii="Times New Roman" w:hAnsi="Times New Roman" w:cs="Times New Roman"/>
          <w:bCs/>
          <w:sz w:val="28"/>
          <w:szCs w:val="28"/>
        </w:rPr>
        <w:t>Перечень оснований отказа претенденту в участии в аукционе является исчерпывающим.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F8" w:rsidRPr="006B26F8" w:rsidRDefault="00F02FFB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Определение участников продажи имущества на Аукционе:</w:t>
      </w:r>
    </w:p>
    <w:p w:rsidR="008A52A1" w:rsidRPr="005A28CF" w:rsidRDefault="006B26F8" w:rsidP="005A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8A52A1">
        <w:rPr>
          <w:rFonts w:ascii="Times New Roman" w:hAnsi="Times New Roman" w:cs="Times New Roman"/>
          <w:sz w:val="28"/>
          <w:szCs w:val="28"/>
        </w:rPr>
        <w:t>В день определения участников, указанный в информационном сообщении о проведен</w:t>
      </w:r>
      <w:proofErr w:type="gramStart"/>
      <w:r w:rsidR="008A52A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8A52A1">
        <w:rPr>
          <w:rFonts w:ascii="Times New Roman" w:hAnsi="Times New Roman" w:cs="Times New Roman"/>
          <w:sz w:val="28"/>
          <w:szCs w:val="28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продавца о признании претендентов участниками аукциона принимается в течение 5 рабочих дней с даты окончания срока приема заявок.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A52A1" w:rsidRDefault="008A52A1" w:rsidP="005A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26F8" w:rsidRPr="006B26F8" w:rsidRDefault="00F02FFB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проведения продажи имущества на Аукционе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процедуры продажи имущества на Аукционе осуществляется </w:t>
      </w: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 3-го рабочего дня со дня определения участников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указанного в информационном сообщении о продаже имущества на Аукционе.</w:t>
      </w:r>
    </w:p>
    <w:p w:rsidR="00B75310" w:rsidRDefault="00B75310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310">
        <w:rPr>
          <w:rFonts w:ascii="Times New Roman" w:eastAsia="Times New Roman" w:hAnsi="Times New Roman" w:cs="Times New Roman"/>
          <w:sz w:val="28"/>
          <w:szCs w:val="28"/>
        </w:rPr>
        <w:t>Аукцион проводится на электронной торговой площадке АО «Единая электронная торговая площадка».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продажи</w:t>
      </w:r>
      <w:r w:rsidR="008A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 проводится в день и 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указанные в информационном сообщении о продаже имущества на Аукционе, путем последовательного повышения цены первоначального предложения (цена имущества, указанная в информационном сообщении) на величину, равную величине «шага аукциона».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 аукциона» устанавливается продавцом в фиксированной сумме, составляющей 5 % цены первоначального предложения, и не изменяется в течение всей процедуры продажи имущества на Аукционе.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поступило предложение о начальной цене имущества, то время для представления следующих предложений об увеличенной на </w:t>
      </w:r>
      <w:r w:rsidR="00BB7C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шаг аукциона</w:t>
      </w:r>
      <w:r w:rsidR="00BB7C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A52A1" w:rsidRDefault="008A52A1" w:rsidP="00BB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 признается участник, предложивший наиболее высокую цену имущества.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процедуры продажи имущества посредством Аукциона,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F3130" w:rsidRDefault="003F3130" w:rsidP="003F3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BB7C7F" w:rsidRPr="006B26F8" w:rsidRDefault="00BB7C7F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C7F" w:rsidRPr="00A606B3" w:rsidRDefault="00BB7C7F" w:rsidP="00BB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6B3">
        <w:rPr>
          <w:rFonts w:ascii="Times New Roman" w:hAnsi="Times New Roman" w:cs="Times New Roman"/>
          <w:b/>
          <w:sz w:val="28"/>
          <w:szCs w:val="28"/>
        </w:rPr>
        <w:t>Аукцион признается несостоявшимся в следующих случаях:</w:t>
      </w:r>
    </w:p>
    <w:p w:rsidR="00BB7C7F" w:rsidRDefault="00BB7C7F" w:rsidP="00BB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BB7C7F" w:rsidRDefault="00BB7C7F" w:rsidP="00BB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лицо, признанное единственным участником аукциона, отказалось от заключения договора купли-продажи;</w:t>
      </w:r>
    </w:p>
    <w:p w:rsidR="00BB7C7F" w:rsidRDefault="00BB7C7F" w:rsidP="00BB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A17956" w:rsidRPr="006B26F8" w:rsidRDefault="00BB7C7F" w:rsidP="00BB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956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признании Аукциона несостоявшимся оформляется протоколом.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одного часа со времени подписания протокола об итогах Аукциона победителю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лицу, признанному единственным участником аукциона,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цена сделки;</w:t>
      </w:r>
    </w:p>
    <w:p w:rsidR="006B26F8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фамилия, имя, отчество физического лица или наименование юридического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лица, признанного единственным участником аукциона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59A2" w:rsidRDefault="006B59A2" w:rsidP="00D943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6F8" w:rsidRPr="006B26F8" w:rsidRDefault="00F02FFB" w:rsidP="00D943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заключения договора купли-продажи</w:t>
      </w:r>
    </w:p>
    <w:p w:rsidR="006B26F8" w:rsidRPr="006B26F8" w:rsidRDefault="006B26F8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условия его оплаты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(пяти) рабочих дней с даты подведения итогов Аукциона с победителем торгов заключается договор купли-продажи, согласно Приложению № 2.</w:t>
      </w:r>
    </w:p>
    <w:p w:rsidR="006B26F8" w:rsidRDefault="006B26F8" w:rsidP="003F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имущества покупателем производится в течение 10 календарных дней с даты подписания договора купли-продажи путем перечисления (единовременно в безналичном порядке) денежных средств. Задаток, перечисленный покупателем для участия в продаже имущества, засчитывается в счет оплаты имущества.</w:t>
      </w:r>
    </w:p>
    <w:p w:rsidR="002F5809" w:rsidRPr="0046524F" w:rsidRDefault="003F3130" w:rsidP="002F5809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для оплаты:</w:t>
      </w:r>
      <w:r w:rsidR="002F5809" w:rsidRPr="004652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F5809" w:rsidRPr="00465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Получатель – УФК по Курской области (Администрация Беловского района Курской области),  ИНН 4601004705, КПП 460101001,  </w:t>
      </w:r>
      <w:proofErr w:type="gramStart"/>
      <w:r w:rsidR="002F5809" w:rsidRPr="00465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</w:t>
      </w:r>
      <w:proofErr w:type="gramEnd"/>
      <w:r w:rsidR="002F5809" w:rsidRPr="00465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/с40101810445250010003, Банк: Отделение КУРСК //УФК по Курской области </w:t>
      </w:r>
      <w:proofErr w:type="spellStart"/>
      <w:r w:rsidR="002F5809" w:rsidRPr="00465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</w:t>
      </w:r>
      <w:proofErr w:type="gramStart"/>
      <w:r w:rsidR="002F5809" w:rsidRPr="00465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.К</w:t>
      </w:r>
      <w:proofErr w:type="gramEnd"/>
      <w:r w:rsidR="002F5809" w:rsidRPr="00465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урск</w:t>
      </w:r>
      <w:proofErr w:type="spellEnd"/>
      <w:r w:rsidR="002F5809" w:rsidRPr="00465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БИК 013807906, ОКТМО 38602000,  Казначейский счет:03100643000000014400, ЕКС 40102810545370</w:t>
      </w:r>
      <w:r w:rsidR="0046524F" w:rsidRPr="00465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000038,    КБК  001 1  14  06013  05  0000  430</w:t>
      </w:r>
      <w:r w:rsidR="002F5809" w:rsidRPr="00465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6B26F8" w:rsidRPr="00262F9A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случае приобретения имущества физическим лицом без статуса индивидуального предпринимателя</w:t>
      </w: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5C80"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расчётный счёт </w:t>
      </w:r>
      <w:r w:rsidR="00B55C80" w:rsidRPr="00262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«Продавца»</w:t>
      </w:r>
      <w:r w:rsidR="00B55C80"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перечисляется сумма цены продажи имущества с учетом  НДС в размере 20% от цены продажи,</w:t>
      </w: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последующего перечисления «Продавцом» в федеральный бюджет в соответствии с действующим законодательством.</w:t>
      </w:r>
    </w:p>
    <w:p w:rsidR="006B26F8" w:rsidRPr="00262F9A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случае приобретения имущества юридическим лицом или индивидуальным предпринимателем</w:t>
      </w: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55C80"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расчётный счёт </w:t>
      </w:r>
      <w:r w:rsidR="00B55C80" w:rsidRPr="00262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«Продавца»</w:t>
      </w:r>
      <w:r w:rsidR="00B55C80"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перечисляется сумма цены продажи имущества без учета  НДС в размере 20% от цены продажи, </w:t>
      </w: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НДС перечисляется «Покупателем» </w:t>
      </w: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 в бюджет Российской Федерации. Уточнение реквизитов для перечисления НДС возлагается на Победителя Аукциона.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уклонении или отказе победителя от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 в установленный срок договора купли-продажи имущества задаток ему не </w:t>
      </w:r>
      <w:proofErr w:type="gramStart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возвращается</w:t>
      </w:r>
      <w:proofErr w:type="gramEnd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утрачивает право на заключение указанного договора.</w:t>
      </w:r>
    </w:p>
    <w:p w:rsidR="00265172" w:rsidRDefault="00265172" w:rsidP="00FE5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30">
        <w:rPr>
          <w:rFonts w:ascii="Times New Roman" w:hAnsi="Times New Roman" w:cs="Times New Roman"/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3F3130" w:rsidRDefault="003F3130" w:rsidP="00FE5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6B26F8" w:rsidRPr="006B26F8" w:rsidRDefault="006B26F8" w:rsidP="005A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имущества Покупателю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30 (тридцать) календарных дней после дня полной оплаты имущества.</w:t>
      </w:r>
    </w:p>
    <w:p w:rsidR="006B26F8" w:rsidRPr="006B26F8" w:rsidRDefault="004E1ABC" w:rsidP="005A28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Информация о предоставлении разъяснений документации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21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иными сведениями претенденты могут ознако</w:t>
      </w:r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миться по адресу: 307910, Курская область, Беловский район, </w:t>
      </w:r>
      <w:proofErr w:type="spellStart"/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proofErr w:type="gramStart"/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елая</w:t>
      </w:r>
      <w:proofErr w:type="spellEnd"/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Советская пл.д.1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сайтах в сети «Интернет»:</w:t>
      </w:r>
    </w:p>
    <w:p w:rsidR="006B26F8" w:rsidRPr="00262F9A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площадка </w:t>
      </w:r>
      <w:r w:rsidR="002F5809" w:rsidRPr="002F5809">
        <w:rPr>
          <w:rFonts w:ascii="Times New Roman" w:eastAsia="Times New Roman" w:hAnsi="Times New Roman" w:cs="Times New Roman"/>
          <w:kern w:val="1"/>
          <w:sz w:val="28"/>
          <w:szCs w:val="28"/>
        </w:rPr>
        <w:t>АО «Единая электронная торговая площадка» (</w:t>
      </w:r>
      <w:hyperlink r:id="rId16" w:history="1">
        <w:r w:rsidR="002F5809" w:rsidRPr="002F5809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</w:rPr>
          <w:t>https://www.roseltorg.ru</w:t>
        </w:r>
      </w:hyperlink>
      <w:r w:rsidR="002F5809" w:rsidRPr="002F5809">
        <w:rPr>
          <w:rFonts w:ascii="Times New Roman" w:eastAsia="Times New Roman" w:hAnsi="Times New Roman" w:cs="Times New Roman"/>
          <w:kern w:val="1"/>
          <w:sz w:val="28"/>
          <w:szCs w:val="28"/>
        </w:rPr>
        <w:t>)</w:t>
      </w:r>
      <w:r w:rsidR="002F580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215D48"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государственной информационной системы «О</w:t>
      </w:r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фициальный сайт Российской Федерации </w:t>
      </w:r>
      <w:r w:rsidR="00215D48"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7" w:history="1">
        <w:r w:rsidRPr="00262F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torgi.gov.ru</w:t>
        </w:r>
      </w:hyperlink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3C707D" w:rsidRDefault="006B26F8" w:rsidP="003C707D">
      <w:pPr>
        <w:suppressAutoHyphens/>
        <w:autoSpaceDN w:val="0"/>
        <w:jc w:val="both"/>
        <w:rPr>
          <w:rFonts w:ascii="Liberation Serif" w:eastAsia="SimSun" w:hAnsi="Liberation Serif" w:cs="Mangal"/>
          <w:bCs/>
          <w:color w:val="0070C0"/>
          <w:kern w:val="3"/>
          <w:sz w:val="24"/>
          <w:szCs w:val="24"/>
          <w:lang w:eastAsia="zh-CN" w:bidi="hi-IN"/>
        </w:rPr>
      </w:pPr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</w:t>
      </w:r>
      <w:r w:rsidR="002F5809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сайт Администрации Беловского</w:t>
      </w:r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3C707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hyperlink r:id="rId18" w:history="1">
        <w:r w:rsidR="003C707D" w:rsidRPr="00D21457">
          <w:rPr>
            <w:rStyle w:val="a5"/>
            <w:rFonts w:ascii="Liberation Serif" w:eastAsia="SimSun" w:hAnsi="Liberation Serif" w:cs="Mangal"/>
            <w:bCs/>
            <w:kern w:val="3"/>
            <w:sz w:val="28"/>
            <w:szCs w:val="28"/>
            <w:lang w:eastAsia="zh-CN" w:bidi="hi-IN"/>
          </w:rPr>
          <w:t>https://belraion.gosuslugi.ru</w:t>
        </w:r>
      </w:hyperlink>
      <w:r w:rsidRPr="003C707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).</w:t>
      </w:r>
    </w:p>
    <w:p w:rsidR="006B26F8" w:rsidRPr="003C707D" w:rsidRDefault="006B26F8" w:rsidP="003C707D">
      <w:pPr>
        <w:suppressAutoHyphens/>
        <w:autoSpaceDN w:val="0"/>
        <w:ind w:firstLine="708"/>
        <w:jc w:val="both"/>
        <w:rPr>
          <w:rFonts w:ascii="Liberation Serif" w:eastAsia="SimSun" w:hAnsi="Liberation Serif" w:cs="Mangal"/>
          <w:bCs/>
          <w:color w:val="0070C0"/>
          <w:kern w:val="3"/>
          <w:sz w:val="24"/>
          <w:szCs w:val="24"/>
          <w:lang w:eastAsia="zh-CN" w:bidi="hi-IN"/>
        </w:rPr>
      </w:pPr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proofErr w:type="spellStart"/>
      <w:r w:rsidR="002F58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Буглова</w:t>
      </w:r>
      <w:proofErr w:type="spellEnd"/>
      <w:r w:rsidR="002F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Алёна Николаевна тел.89581891188.</w:t>
      </w:r>
    </w:p>
    <w:p w:rsidR="00160680" w:rsidRPr="006B26F8" w:rsidRDefault="00160680" w:rsidP="00160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продажу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транспортное средство 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предварительной записи по тел.</w:t>
      </w:r>
      <w:r w:rsidR="002F5809" w:rsidRPr="002F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809" w:rsidRP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89581891188</w:t>
      </w:r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контактно</w:t>
      </w:r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лицо –</w:t>
      </w:r>
      <w:r w:rsidR="003C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Буглова</w:t>
      </w:r>
      <w:proofErr w:type="spellEnd"/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Алёна Николаевна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680" w:rsidRDefault="00160680" w:rsidP="003C70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6F8" w:rsidRPr="006B26F8" w:rsidRDefault="004E1ABC" w:rsidP="005A28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Заключительные положения</w:t>
      </w:r>
    </w:p>
    <w:p w:rsid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 </w:t>
      </w:r>
      <w:r w:rsidR="003C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касающиеся проведения а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укциона, не нашедшие отражения в настоящем информационном сообщении, регулируются законодательством Российской Федерации.</w:t>
      </w:r>
    </w:p>
    <w:p w:rsidR="00B75310" w:rsidRDefault="004E1ABC" w:rsidP="00B753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D02D81" w:rsidRPr="00D02D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Перечень приложений</w:t>
      </w:r>
    </w:p>
    <w:p w:rsidR="00D02D81" w:rsidRDefault="00D02D81" w:rsidP="00BE5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зая</w:t>
      </w:r>
      <w:r w:rsidR="00BE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вки на участие в аукционе, иные документы.</w:t>
      </w:r>
    </w:p>
    <w:p w:rsidR="005A28CF" w:rsidRPr="005A28CF" w:rsidRDefault="00D02D81" w:rsidP="005A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5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Проект договора купли-продажи.</w:t>
      </w:r>
    </w:p>
    <w:p w:rsidR="005A28CF" w:rsidRDefault="005A28CF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A28CF" w:rsidRDefault="005A28CF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F082D" w:rsidRDefault="00DF082D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26F8" w:rsidRPr="006B26F8" w:rsidRDefault="006B26F8" w:rsidP="00DF0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1F8F" w:rsidRPr="006B26F8" w:rsidRDefault="00971F8F" w:rsidP="006B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1F8F" w:rsidRPr="006B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83C"/>
    <w:multiLevelType w:val="multilevel"/>
    <w:tmpl w:val="08727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66F84"/>
    <w:multiLevelType w:val="hybridMultilevel"/>
    <w:tmpl w:val="19D08938"/>
    <w:lvl w:ilvl="0" w:tplc="C7BAA7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F7F49"/>
    <w:multiLevelType w:val="multilevel"/>
    <w:tmpl w:val="F4A2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19053F"/>
    <w:multiLevelType w:val="hybridMultilevel"/>
    <w:tmpl w:val="F088172A"/>
    <w:lvl w:ilvl="0" w:tplc="EC76143E">
      <w:start w:val="11"/>
      <w:numFmt w:val="decimal"/>
      <w:lvlText w:val="%1."/>
      <w:lvlJc w:val="left"/>
      <w:pPr>
        <w:ind w:left="659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3326746"/>
    <w:multiLevelType w:val="hybridMultilevel"/>
    <w:tmpl w:val="2FE4BE46"/>
    <w:lvl w:ilvl="0" w:tplc="6D9A3DA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314B0B"/>
    <w:multiLevelType w:val="multilevel"/>
    <w:tmpl w:val="57C4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F8"/>
    <w:rsid w:val="00082EB7"/>
    <w:rsid w:val="00094FC2"/>
    <w:rsid w:val="00160680"/>
    <w:rsid w:val="00196988"/>
    <w:rsid w:val="001D04FE"/>
    <w:rsid w:val="00205CAB"/>
    <w:rsid w:val="00215D48"/>
    <w:rsid w:val="00262F9A"/>
    <w:rsid w:val="00265172"/>
    <w:rsid w:val="002E664C"/>
    <w:rsid w:val="002F5809"/>
    <w:rsid w:val="0034315E"/>
    <w:rsid w:val="00397CCB"/>
    <w:rsid w:val="003C3CFD"/>
    <w:rsid w:val="003C707D"/>
    <w:rsid w:val="003F3130"/>
    <w:rsid w:val="0046524F"/>
    <w:rsid w:val="0049661E"/>
    <w:rsid w:val="004E1ABC"/>
    <w:rsid w:val="005244DA"/>
    <w:rsid w:val="00576864"/>
    <w:rsid w:val="005A28CF"/>
    <w:rsid w:val="005B3D9A"/>
    <w:rsid w:val="0060560B"/>
    <w:rsid w:val="00605E93"/>
    <w:rsid w:val="00610878"/>
    <w:rsid w:val="00696329"/>
    <w:rsid w:val="006B26F8"/>
    <w:rsid w:val="006B59A2"/>
    <w:rsid w:val="00711504"/>
    <w:rsid w:val="00711B94"/>
    <w:rsid w:val="00765E20"/>
    <w:rsid w:val="008A52A1"/>
    <w:rsid w:val="008C02A7"/>
    <w:rsid w:val="00930272"/>
    <w:rsid w:val="00946FC9"/>
    <w:rsid w:val="00971F8F"/>
    <w:rsid w:val="00972394"/>
    <w:rsid w:val="00A17956"/>
    <w:rsid w:val="00A502CA"/>
    <w:rsid w:val="00A55DD6"/>
    <w:rsid w:val="00A56949"/>
    <w:rsid w:val="00A606B3"/>
    <w:rsid w:val="00A84D8B"/>
    <w:rsid w:val="00A90110"/>
    <w:rsid w:val="00AA4326"/>
    <w:rsid w:val="00B207BC"/>
    <w:rsid w:val="00B244BA"/>
    <w:rsid w:val="00B55C80"/>
    <w:rsid w:val="00B75310"/>
    <w:rsid w:val="00B7790C"/>
    <w:rsid w:val="00BB7C7F"/>
    <w:rsid w:val="00BE5F91"/>
    <w:rsid w:val="00CC7317"/>
    <w:rsid w:val="00CD1CED"/>
    <w:rsid w:val="00D02D81"/>
    <w:rsid w:val="00D169BF"/>
    <w:rsid w:val="00D24DAA"/>
    <w:rsid w:val="00D5551A"/>
    <w:rsid w:val="00D659FA"/>
    <w:rsid w:val="00D9286C"/>
    <w:rsid w:val="00D943F5"/>
    <w:rsid w:val="00D945EA"/>
    <w:rsid w:val="00DC6E72"/>
    <w:rsid w:val="00DF082D"/>
    <w:rsid w:val="00E31387"/>
    <w:rsid w:val="00E57624"/>
    <w:rsid w:val="00EB1877"/>
    <w:rsid w:val="00F02FFB"/>
    <w:rsid w:val="00F32EA9"/>
    <w:rsid w:val="00F84047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6F8"/>
    <w:rPr>
      <w:b/>
      <w:bCs/>
    </w:rPr>
  </w:style>
  <w:style w:type="character" w:styleId="a5">
    <w:name w:val="Hyperlink"/>
    <w:basedOn w:val="a0"/>
    <w:unhideWhenUsed/>
    <w:rsid w:val="006B26F8"/>
    <w:rPr>
      <w:color w:val="0000FF"/>
      <w:u w:val="single"/>
    </w:rPr>
  </w:style>
  <w:style w:type="character" w:styleId="a6">
    <w:name w:val="Emphasis"/>
    <w:basedOn w:val="a0"/>
    <w:uiPriority w:val="20"/>
    <w:qFormat/>
    <w:rsid w:val="006B26F8"/>
    <w:rPr>
      <w:i/>
      <w:iCs/>
    </w:rPr>
  </w:style>
  <w:style w:type="paragraph" w:customStyle="1" w:styleId="no-indent">
    <w:name w:val="no-indent"/>
    <w:basedOn w:val="a"/>
    <w:rsid w:val="005B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s-text">
    <w:name w:val="rts-text"/>
    <w:basedOn w:val="a0"/>
    <w:rsid w:val="00397CCB"/>
  </w:style>
  <w:style w:type="paragraph" w:customStyle="1" w:styleId="21">
    <w:name w:val="Основной текст с отступом 21"/>
    <w:basedOn w:val="a"/>
    <w:rsid w:val="00397CCB"/>
    <w:pPr>
      <w:suppressAutoHyphens/>
      <w:spacing w:after="120" w:line="480" w:lineRule="auto"/>
      <w:ind w:left="283"/>
      <w:jc w:val="both"/>
    </w:pPr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9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286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244DA"/>
    <w:pPr>
      <w:ind w:left="720"/>
      <w:contextualSpacing/>
    </w:pPr>
  </w:style>
  <w:style w:type="character" w:customStyle="1" w:styleId="wmi-callto">
    <w:name w:val="wmi-callto"/>
    <w:basedOn w:val="a0"/>
    <w:rsid w:val="00D169BF"/>
  </w:style>
  <w:style w:type="character" w:customStyle="1" w:styleId="22">
    <w:name w:val="Основной текст (2)_"/>
    <w:link w:val="23"/>
    <w:rsid w:val="00B7790C"/>
    <w:rPr>
      <w:rFonts w:eastAsia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7790C"/>
    <w:pPr>
      <w:widowControl w:val="0"/>
      <w:shd w:val="clear" w:color="auto" w:fill="FFFFFF"/>
      <w:spacing w:before="720" w:after="0" w:line="320" w:lineRule="exact"/>
      <w:ind w:hanging="360"/>
    </w:pPr>
    <w:rPr>
      <w:rFonts w:eastAsia="Times New Roman"/>
      <w:sz w:val="28"/>
      <w:szCs w:val="28"/>
    </w:rPr>
  </w:style>
  <w:style w:type="character" w:customStyle="1" w:styleId="24">
    <w:name w:val="Основной текст (2) + Полужирный"/>
    <w:rsid w:val="00B779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a">
    <w:name w:val="Знак"/>
    <w:basedOn w:val="a"/>
    <w:next w:val="2"/>
    <w:autoRedefine/>
    <w:rsid w:val="00094FC2"/>
    <w:pPr>
      <w:spacing w:line="240" w:lineRule="exact"/>
      <w:ind w:firstLine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94F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">
    <w:name w:val="Знак"/>
    <w:basedOn w:val="a"/>
    <w:rsid w:val="00AA432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c">
    <w:name w:val="Знак"/>
    <w:basedOn w:val="a"/>
    <w:rsid w:val="00CC731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d">
    <w:name w:val="Знак"/>
    <w:basedOn w:val="a"/>
    <w:rsid w:val="00A55D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5A28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6F8"/>
    <w:rPr>
      <w:b/>
      <w:bCs/>
    </w:rPr>
  </w:style>
  <w:style w:type="character" w:styleId="a5">
    <w:name w:val="Hyperlink"/>
    <w:basedOn w:val="a0"/>
    <w:unhideWhenUsed/>
    <w:rsid w:val="006B26F8"/>
    <w:rPr>
      <w:color w:val="0000FF"/>
      <w:u w:val="single"/>
    </w:rPr>
  </w:style>
  <w:style w:type="character" w:styleId="a6">
    <w:name w:val="Emphasis"/>
    <w:basedOn w:val="a0"/>
    <w:uiPriority w:val="20"/>
    <w:qFormat/>
    <w:rsid w:val="006B26F8"/>
    <w:rPr>
      <w:i/>
      <w:iCs/>
    </w:rPr>
  </w:style>
  <w:style w:type="paragraph" w:customStyle="1" w:styleId="no-indent">
    <w:name w:val="no-indent"/>
    <w:basedOn w:val="a"/>
    <w:rsid w:val="005B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s-text">
    <w:name w:val="rts-text"/>
    <w:basedOn w:val="a0"/>
    <w:rsid w:val="00397CCB"/>
  </w:style>
  <w:style w:type="paragraph" w:customStyle="1" w:styleId="21">
    <w:name w:val="Основной текст с отступом 21"/>
    <w:basedOn w:val="a"/>
    <w:rsid w:val="00397CCB"/>
    <w:pPr>
      <w:suppressAutoHyphens/>
      <w:spacing w:after="120" w:line="480" w:lineRule="auto"/>
      <w:ind w:left="283"/>
      <w:jc w:val="both"/>
    </w:pPr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9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286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244DA"/>
    <w:pPr>
      <w:ind w:left="720"/>
      <w:contextualSpacing/>
    </w:pPr>
  </w:style>
  <w:style w:type="character" w:customStyle="1" w:styleId="wmi-callto">
    <w:name w:val="wmi-callto"/>
    <w:basedOn w:val="a0"/>
    <w:rsid w:val="00D169BF"/>
  </w:style>
  <w:style w:type="character" w:customStyle="1" w:styleId="22">
    <w:name w:val="Основной текст (2)_"/>
    <w:link w:val="23"/>
    <w:rsid w:val="00B7790C"/>
    <w:rPr>
      <w:rFonts w:eastAsia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7790C"/>
    <w:pPr>
      <w:widowControl w:val="0"/>
      <w:shd w:val="clear" w:color="auto" w:fill="FFFFFF"/>
      <w:spacing w:before="720" w:after="0" w:line="320" w:lineRule="exact"/>
      <w:ind w:hanging="360"/>
    </w:pPr>
    <w:rPr>
      <w:rFonts w:eastAsia="Times New Roman"/>
      <w:sz w:val="28"/>
      <w:szCs w:val="28"/>
    </w:rPr>
  </w:style>
  <w:style w:type="character" w:customStyle="1" w:styleId="24">
    <w:name w:val="Основной текст (2) + Полужирный"/>
    <w:rsid w:val="00B779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a">
    <w:name w:val="Знак"/>
    <w:basedOn w:val="a"/>
    <w:next w:val="2"/>
    <w:autoRedefine/>
    <w:rsid w:val="00094FC2"/>
    <w:pPr>
      <w:spacing w:line="240" w:lineRule="exact"/>
      <w:ind w:firstLine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94F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">
    <w:name w:val="Знак"/>
    <w:basedOn w:val="a"/>
    <w:rsid w:val="00AA432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c">
    <w:name w:val="Знак"/>
    <w:basedOn w:val="a"/>
    <w:rsid w:val="00CC731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d">
    <w:name w:val="Знак"/>
    <w:basedOn w:val="a"/>
    <w:rsid w:val="00A55D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5A28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4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consultant.ru/document/cons_doc_LAW_446127/9e456032905f78545a6be540030ae610fb756ce3/" TargetMode="External"/><Relationship Id="rId18" Type="http://schemas.openxmlformats.org/officeDocument/2006/relationships/hyperlink" Target="https://belraion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roseltorg.ru" TargetMode="External"/><Relationship Id="rId12" Type="http://schemas.openxmlformats.org/officeDocument/2006/relationships/hyperlink" Target="https://www.consultant.ru/document/cons_doc_LAW_283163/4a32fa878af996f0b5994ea86e0e1f2238211e0f/" TargetMode="External"/><Relationship Id="rId17" Type="http://schemas.openxmlformats.org/officeDocument/2006/relationships/hyperlink" Target="https://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eltorg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" TargetMode="External"/><Relationship Id="rId11" Type="http://schemas.openxmlformats.org/officeDocument/2006/relationships/hyperlink" Target="https://www.consultant.ru/document/cons_doc_LAW_442446/169619e32b3b78f466ba056a8d15b115a832aa5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407F10771969839FE27406186BCFC9CF18860D7F4760C32291D9F7D3D26350F632E09EBAE1BF239374C44569vCsAG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78fz.roseltorg.ru/" TargetMode="External"/><Relationship Id="rId14" Type="http://schemas.openxmlformats.org/officeDocument/2006/relationships/hyperlink" Target="https://www.consultant.ru/document/cons_doc_LAW_449629/7f756f0b351492331efccfd82ac5f928dcf7bb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12</Pages>
  <Words>4139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ANBUGLOVA</cp:lastModifiedBy>
  <cp:revision>29</cp:revision>
  <cp:lastPrinted>2024-07-23T07:05:00Z</cp:lastPrinted>
  <dcterms:created xsi:type="dcterms:W3CDTF">2024-05-14T09:39:00Z</dcterms:created>
  <dcterms:modified xsi:type="dcterms:W3CDTF">2024-07-23T07:11:00Z</dcterms:modified>
</cp:coreProperties>
</file>