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08" w:rsidRDefault="00994E08"/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shd w:val="clear" w:color="auto" w:fill="FFFFFF"/>
          <w:lang w:eastAsia="ru-RU"/>
        </w:rPr>
      </w:pP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Уведомление о проведении общественного обсуждения</w:t>
      </w: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94E08">
        <w:rPr>
          <w:b/>
          <w:bCs/>
          <w:sz w:val="28"/>
          <w:szCs w:val="28"/>
          <w:lang w:eastAsia="ru-RU"/>
        </w:rPr>
        <w:t>Постановлением Правительства РФ от 25.06.2021       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управлением администрации Беловского района Курской области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с 01 октября 202</w:t>
      </w:r>
      <w:r w:rsidR="006566B4">
        <w:rPr>
          <w:b/>
          <w:bCs/>
          <w:sz w:val="28"/>
          <w:szCs w:val="28"/>
          <w:shd w:val="clear" w:color="auto" w:fill="FFFFFF"/>
          <w:lang w:eastAsia="ru-RU"/>
        </w:rPr>
        <w:t>3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года по 01 ноября 202</w:t>
      </w:r>
      <w:r w:rsidR="006566B4">
        <w:rPr>
          <w:b/>
          <w:bCs/>
          <w:sz w:val="28"/>
          <w:szCs w:val="28"/>
          <w:shd w:val="clear" w:color="auto" w:fill="FFFFFF"/>
          <w:lang w:eastAsia="ru-RU"/>
        </w:rPr>
        <w:t>3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</w:t>
      </w:r>
      <w:proofErr w:type="gramEnd"/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жилищного контроля на территории муниципального района «Беловский район» Курской области на 202</w:t>
      </w:r>
      <w:r w:rsidR="006566B4">
        <w:rPr>
          <w:b/>
          <w:bCs/>
          <w:sz w:val="28"/>
          <w:szCs w:val="28"/>
          <w:shd w:val="clear" w:color="auto" w:fill="FFFFFF"/>
          <w:lang w:eastAsia="ru-RU"/>
        </w:rPr>
        <w:t>4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год.</w:t>
      </w: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В целях общественного обсуждения Проект Программы профилактики рисков причинения вреда (ущерба) охраняемых законом ценностям в рамках осуществления муниципального жилищного контроля на территории муниципального района «Беловский район» Курской области на 202</w:t>
      </w:r>
      <w:r w:rsidR="006566B4">
        <w:rPr>
          <w:b/>
          <w:bCs/>
          <w:sz w:val="28"/>
          <w:szCs w:val="28"/>
          <w:shd w:val="clear" w:color="auto" w:fill="FFFFFF"/>
          <w:lang w:eastAsia="ru-RU"/>
        </w:rPr>
        <w:t>4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год размещен на официальном сайте муниципального образования «Беловский район» Курской области (http://bel.rkursk.ru) в информационно-телекоммуникационной сети «Интернет» в разделе «Муниципальный контроль».</w:t>
      </w:r>
      <w:proofErr w:type="gramEnd"/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Предложение принимаются с 01 октября 202</w:t>
      </w:r>
      <w:r w:rsidR="006566B4">
        <w:rPr>
          <w:b/>
          <w:bCs/>
          <w:sz w:val="28"/>
          <w:szCs w:val="28"/>
          <w:shd w:val="clear" w:color="auto" w:fill="FFFFFF"/>
          <w:lang w:eastAsia="ru-RU"/>
        </w:rPr>
        <w:t>3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года по 01 ноября 202</w:t>
      </w:r>
      <w:r w:rsidR="006566B4">
        <w:rPr>
          <w:b/>
          <w:bCs/>
          <w:sz w:val="28"/>
          <w:szCs w:val="28"/>
          <w:shd w:val="clear" w:color="auto" w:fill="FFFFFF"/>
          <w:lang w:eastAsia="ru-RU"/>
        </w:rPr>
        <w:t>3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года.</w:t>
      </w: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Способы подачи предложений по итогам рассмотрения:</w:t>
      </w: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Почтовым отправлением по адресу: 307910, Курская область, Беловский район, сл. Белая, пл. Советская, д.1</w:t>
      </w:r>
      <w:proofErr w:type="gramEnd"/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Нарочным по адресу: Курская область, Беловский район, сл. Белая, пл. Советская, д.1</w:t>
      </w: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Письмом на адрес электронной почты: </w:t>
      </w:r>
      <w:r w:rsidRPr="00994E08">
        <w:rPr>
          <w:b/>
          <w:bCs/>
          <w:sz w:val="28"/>
          <w:szCs w:val="28"/>
          <w:shd w:val="clear" w:color="auto" w:fill="FFFFFF"/>
          <w:lang w:val="en-US" w:eastAsia="ru-RU"/>
        </w:rPr>
        <w:t>belay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_46</w:t>
      </w:r>
      <w:proofErr w:type="spellStart"/>
      <w:r w:rsidRPr="00994E08">
        <w:rPr>
          <w:b/>
          <w:bCs/>
          <w:sz w:val="28"/>
          <w:szCs w:val="28"/>
          <w:shd w:val="clear" w:color="auto" w:fill="FFFFFF"/>
          <w:lang w:val="en-US" w:eastAsia="ru-RU"/>
        </w:rPr>
        <w:t>stroy</w:t>
      </w:r>
      <w:proofErr w:type="spellEnd"/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@</w:t>
      </w:r>
      <w:r w:rsidRPr="00994E08">
        <w:rPr>
          <w:b/>
          <w:bCs/>
          <w:sz w:val="28"/>
          <w:szCs w:val="28"/>
          <w:shd w:val="clear" w:color="auto" w:fill="FFFFFF"/>
          <w:lang w:val="en-US" w:eastAsia="ru-RU"/>
        </w:rPr>
        <w:t>mail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994E08">
        <w:rPr>
          <w:b/>
          <w:bCs/>
          <w:sz w:val="28"/>
          <w:szCs w:val="28"/>
          <w:shd w:val="clear" w:color="auto" w:fill="FFFFFF"/>
          <w:lang w:val="en-US" w:eastAsia="ru-RU"/>
        </w:rPr>
        <w:t>ru</w:t>
      </w:r>
      <w:proofErr w:type="spellEnd"/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Поданные в период общественного обсуждения предложения рассматриваются управлением администрации  Беловского района Курской области с 01 ноября 202</w:t>
      </w:r>
      <w:r w:rsidR="006566B4">
        <w:rPr>
          <w:b/>
          <w:bCs/>
          <w:sz w:val="28"/>
          <w:szCs w:val="28"/>
          <w:shd w:val="clear" w:color="auto" w:fill="FFFFFF"/>
          <w:lang w:eastAsia="ru-RU"/>
        </w:rPr>
        <w:t>3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года по 01 декабря 202</w:t>
      </w:r>
      <w:r w:rsidR="006566B4">
        <w:rPr>
          <w:b/>
          <w:bCs/>
          <w:sz w:val="28"/>
          <w:szCs w:val="28"/>
          <w:shd w:val="clear" w:color="auto" w:fill="FFFFFF"/>
          <w:lang w:eastAsia="ru-RU"/>
        </w:rPr>
        <w:t>3</w:t>
      </w: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 года.</w:t>
      </w: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>Прилагаемые к уведомлению материалы:</w:t>
      </w:r>
    </w:p>
    <w:p w:rsidR="00994E08" w:rsidRPr="00994E08" w:rsidRDefault="00994E08" w:rsidP="00994E08">
      <w:pPr>
        <w:widowControl w:val="0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994E08">
        <w:rPr>
          <w:b/>
          <w:bCs/>
          <w:sz w:val="28"/>
          <w:szCs w:val="28"/>
          <w:shd w:val="clear" w:color="auto" w:fill="FFFFFF"/>
          <w:lang w:eastAsia="ru-RU"/>
        </w:rPr>
        <w:t xml:space="preserve">Проект </w:t>
      </w:r>
      <w:r w:rsidRPr="00994E08">
        <w:rPr>
          <w:b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на территории муниципального района «Беловский район» Курской области муниципального жилищного контроля на 202</w:t>
      </w:r>
      <w:r w:rsidR="006566B4">
        <w:rPr>
          <w:b/>
          <w:sz w:val="28"/>
          <w:szCs w:val="28"/>
          <w:lang w:eastAsia="ru-RU"/>
        </w:rPr>
        <w:t>4</w:t>
      </w:r>
      <w:r w:rsidRPr="00994E08">
        <w:rPr>
          <w:b/>
          <w:sz w:val="28"/>
          <w:szCs w:val="28"/>
          <w:lang w:eastAsia="ru-RU"/>
        </w:rPr>
        <w:t xml:space="preserve"> год</w:t>
      </w: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</w:pPr>
    </w:p>
    <w:p w:rsidR="00994E08" w:rsidRPr="00994E08" w:rsidRDefault="00994E08" w:rsidP="00994E0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"/>
          <w:szCs w:val="20"/>
          <w:lang w:eastAsia="ru-RU"/>
        </w:rPr>
        <w:sectPr w:rsidR="00994E08" w:rsidRPr="00994E08" w:rsidSect="0015522C">
          <w:headerReference w:type="even" r:id="rId8"/>
          <w:headerReference w:type="default" r:id="rId9"/>
          <w:pgSz w:w="11909" w:h="16834"/>
          <w:pgMar w:top="1134" w:right="567" w:bottom="1134" w:left="1134" w:header="720" w:footer="720" w:gutter="0"/>
          <w:cols w:space="720"/>
          <w:noEndnote/>
          <w:titlePg/>
        </w:sectPr>
      </w:pP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  <w:r w:rsidRPr="00994E08">
        <w:rPr>
          <w:b/>
          <w:bCs/>
          <w:sz w:val="2"/>
          <w:szCs w:val="20"/>
          <w:lang w:eastAsia="ru-RU"/>
        </w:rPr>
        <w:tab/>
      </w:r>
    </w:p>
    <w:tbl>
      <w:tblPr>
        <w:tblW w:w="8369" w:type="dxa"/>
        <w:jc w:val="center"/>
        <w:tblLook w:val="00A0" w:firstRow="1" w:lastRow="0" w:firstColumn="1" w:lastColumn="0" w:noHBand="0" w:noVBand="0"/>
      </w:tblPr>
      <w:tblGrid>
        <w:gridCol w:w="8369"/>
      </w:tblGrid>
      <w:tr w:rsidR="00BF7751" w:rsidTr="00BF7751">
        <w:trPr>
          <w:jc w:val="center"/>
        </w:trPr>
        <w:tc>
          <w:tcPr>
            <w:tcW w:w="8369" w:type="dxa"/>
            <w:shd w:val="clear" w:color="auto" w:fill="auto"/>
          </w:tcPr>
          <w:p w:rsidR="00BF7751" w:rsidRDefault="00BF7751" w:rsidP="006566B4">
            <w:pPr>
              <w:shd w:val="clear" w:color="auto" w:fill="FFFFFF"/>
              <w:spacing w:after="120"/>
              <w:contextualSpacing/>
              <w:jc w:val="center"/>
            </w:pPr>
            <w:bookmarkStart w:id="0" w:name="_GoBack"/>
            <w:r>
              <w:lastRenderedPageBreak/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муниципального района «Беловский район» Курской области на 2</w:t>
            </w:r>
            <w:r>
              <w:rPr>
                <w:bCs/>
              </w:rPr>
              <w:t>02</w:t>
            </w:r>
            <w:r w:rsidR="006566B4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  <w:bookmarkEnd w:id="0"/>
          </w:p>
        </w:tc>
      </w:tr>
    </w:tbl>
    <w:p w:rsidR="00BF7751" w:rsidRDefault="00BF7751" w:rsidP="00BF7751">
      <w:pPr>
        <w:shd w:val="clear" w:color="auto" w:fill="FFFFFF"/>
        <w:spacing w:after="120"/>
        <w:ind w:firstLine="709"/>
        <w:contextualSpacing/>
        <w:jc w:val="both"/>
        <w:rPr>
          <w:rStyle w:val="FontStyle22"/>
        </w:rPr>
      </w:pPr>
    </w:p>
    <w:p w:rsidR="00BF7751" w:rsidRDefault="00BF7751" w:rsidP="00BF7751">
      <w:pPr>
        <w:shd w:val="clear" w:color="auto" w:fill="FFFFFF"/>
        <w:spacing w:after="120"/>
        <w:ind w:firstLine="709"/>
        <w:contextualSpacing/>
        <w:jc w:val="both"/>
      </w:pPr>
      <w:proofErr w:type="gramStart"/>
      <w:r>
        <w:rPr>
          <w:rStyle w:val="FontStyle22"/>
        </w:rPr>
        <w:t xml:space="preserve">В соответствии с нормами действующего законодательства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t>требованиями статьи 8.2 Федерального закона от 26.12.2007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566B4" w:rsidRPr="006566B4">
        <w:t xml:space="preserve"> </w:t>
      </w:r>
      <w:r w:rsidR="006566B4">
        <w:t>требованиями статьи 44 Федерального закона от 31.07.2020 г. № 248-ФЗ «О</w:t>
      </w:r>
      <w:proofErr w:type="gramEnd"/>
      <w:r w:rsidR="006566B4">
        <w:t xml:space="preserve"> </w:t>
      </w:r>
      <w:proofErr w:type="gramStart"/>
      <w:r w:rsidR="006566B4">
        <w:t>государственном контроле (надзоре) и муниципальном контроле в РФ»,</w:t>
      </w:r>
      <w:r>
        <w:t xml:space="preserve">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>
        <w:rPr>
          <w:bCs/>
        </w:rPr>
        <w:t xml:space="preserve">Решением Представительного Собрания Беловского района Курской области от «16» ноября 2021 г. № </w:t>
      </w:r>
      <w:r>
        <w:rPr>
          <w:bCs/>
          <w:lang w:val="en-US"/>
        </w:rPr>
        <w:t>IV</w:t>
      </w:r>
      <w:r>
        <w:rPr>
          <w:bCs/>
        </w:rPr>
        <w:t>-19/8 «Об утверждении Положения по осуществлению</w:t>
      </w:r>
      <w:proofErr w:type="gramEnd"/>
      <w:r>
        <w:rPr>
          <w:bCs/>
        </w:rPr>
        <w:t xml:space="preserve"> муниципального жилищного контроля на территории  муниципального района «Беловский район», </w:t>
      </w:r>
      <w:r>
        <w:rPr>
          <w:rStyle w:val="FontStyle22"/>
        </w:rPr>
        <w:t>руководствуясь Уставом муниципального района «Беловский район» Курской области, администрация Беловского района Курской области</w:t>
      </w:r>
      <w:r>
        <w:t xml:space="preserve"> ПОСТАНОВЛЯЕТ:</w:t>
      </w:r>
    </w:p>
    <w:p w:rsidR="00BF7751" w:rsidRDefault="00BF7751" w:rsidP="00BF7751">
      <w:pPr>
        <w:shd w:val="clear" w:color="auto" w:fill="FFFFFF"/>
        <w:spacing w:after="120"/>
        <w:ind w:firstLine="709"/>
        <w:contextualSpacing/>
        <w:jc w:val="both"/>
      </w:pPr>
    </w:p>
    <w:p w:rsidR="00BF7751" w:rsidRDefault="00BF7751" w:rsidP="00BF7751">
      <w:pPr>
        <w:numPr>
          <w:ilvl w:val="0"/>
          <w:numId w:val="2"/>
        </w:numPr>
        <w:shd w:val="clear" w:color="auto" w:fill="FFFFFF"/>
        <w:spacing w:after="120"/>
        <w:contextualSpacing/>
        <w:jc w:val="both"/>
      </w:pPr>
      <w:r>
        <w:t>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муниципального района «Беловский район» Курской области на 2</w:t>
      </w:r>
      <w:r>
        <w:rPr>
          <w:bCs/>
        </w:rPr>
        <w:t>02</w:t>
      </w:r>
      <w:r w:rsidR="006566B4">
        <w:rPr>
          <w:bCs/>
        </w:rPr>
        <w:t>4</w:t>
      </w:r>
      <w:r>
        <w:rPr>
          <w:bCs/>
        </w:rPr>
        <w:t xml:space="preserve"> год </w:t>
      </w:r>
      <w:r>
        <w:t>(Приложение к настоящему постановлению).</w:t>
      </w:r>
    </w:p>
    <w:p w:rsidR="00BF7751" w:rsidRDefault="00BF7751" w:rsidP="00BF7751">
      <w:pPr>
        <w:numPr>
          <w:ilvl w:val="0"/>
          <w:numId w:val="2"/>
        </w:numPr>
        <w:shd w:val="clear" w:color="auto" w:fill="FFFFFF"/>
        <w:spacing w:after="120"/>
        <w:contextualSpacing/>
        <w:jc w:val="both"/>
      </w:pP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возложить на заместителя главы администрации Беловского район, начальника управления (архитектора района) Илькухина Ю</w:t>
      </w:r>
      <w:r w:rsidRPr="00793F7E">
        <w:rPr>
          <w:lang w:eastAsia="en-US"/>
        </w:rPr>
        <w:t xml:space="preserve">. </w:t>
      </w:r>
      <w:r>
        <w:rPr>
          <w:lang w:eastAsia="en-US"/>
        </w:rPr>
        <w:t>А</w:t>
      </w:r>
      <w:r>
        <w:rPr>
          <w:lang w:eastAsia="ru-RU"/>
        </w:rPr>
        <w:t>.</w:t>
      </w:r>
    </w:p>
    <w:p w:rsidR="00BF7751" w:rsidRDefault="00BF7751" w:rsidP="00BF7751">
      <w:pPr>
        <w:numPr>
          <w:ilvl w:val="0"/>
          <w:numId w:val="2"/>
        </w:numPr>
        <w:shd w:val="clear" w:color="auto" w:fill="FFFFFF"/>
        <w:spacing w:after="120"/>
        <w:contextualSpacing/>
        <w:jc w:val="both"/>
      </w:pPr>
      <w:r>
        <w:rPr>
          <w:color w:val="000000"/>
          <w:lang w:eastAsia="ru-RU"/>
        </w:rPr>
        <w:t>Настоящее постановление вступает в силу со дня его подписания и подлежит опубликованию на официальном сайте муниципального района «Беловский район» Курской области в информационно-телекоммуникационной сети «Интернет».</w:t>
      </w:r>
    </w:p>
    <w:p w:rsidR="00BF7751" w:rsidRDefault="00BF7751" w:rsidP="00BF7751">
      <w:pPr>
        <w:pStyle w:val="a3"/>
        <w:spacing w:line="240" w:lineRule="auto"/>
        <w:contextualSpacing/>
        <w:jc w:val="left"/>
        <w:rPr>
          <w:sz w:val="28"/>
          <w:szCs w:val="28"/>
        </w:rPr>
      </w:pPr>
    </w:p>
    <w:p w:rsidR="00BF7751" w:rsidRDefault="00BF7751" w:rsidP="00BF7751">
      <w:pPr>
        <w:pStyle w:val="a3"/>
        <w:spacing w:line="240" w:lineRule="auto"/>
        <w:contextualSpacing/>
        <w:jc w:val="left"/>
        <w:rPr>
          <w:sz w:val="28"/>
          <w:szCs w:val="28"/>
        </w:rPr>
      </w:pPr>
    </w:p>
    <w:p w:rsidR="00BF7751" w:rsidRDefault="00BF7751" w:rsidP="00BF7751">
      <w:pPr>
        <w:pStyle w:val="a3"/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Глава Беловского района                                                                                                Курской области                                                         Н. В.  Волобуев.</w:t>
      </w: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BF7751" w:rsidRDefault="00BF7751" w:rsidP="00BF7751">
      <w:pPr>
        <w:pStyle w:val="Style5"/>
        <w:widowControl/>
        <w:spacing w:line="240" w:lineRule="auto"/>
        <w:ind w:firstLine="0"/>
        <w:rPr>
          <w:rStyle w:val="FontStyle12"/>
        </w:rPr>
      </w:pPr>
    </w:p>
    <w:p w:rsidR="00C509FA" w:rsidRPr="00C509FA" w:rsidRDefault="00C509FA" w:rsidP="00C509FA">
      <w:pPr>
        <w:suppressAutoHyphens w:val="0"/>
        <w:jc w:val="right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проект</w:t>
      </w:r>
    </w:p>
    <w:p w:rsidR="00C509FA" w:rsidRPr="00C509FA" w:rsidRDefault="00C509FA" w:rsidP="00C509FA">
      <w:pPr>
        <w:suppressAutoHyphens w:val="0"/>
        <w:jc w:val="right"/>
        <w:rPr>
          <w:rFonts w:eastAsiaTheme="minorHAnsi"/>
          <w:lang w:eastAsia="en-US"/>
        </w:rPr>
      </w:pPr>
    </w:p>
    <w:p w:rsidR="00C509FA" w:rsidRPr="00C509FA" w:rsidRDefault="00C509FA" w:rsidP="00C509FA">
      <w:pPr>
        <w:suppressAutoHyphens w:val="0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 xml:space="preserve">Программа профилактики </w:t>
      </w:r>
    </w:p>
    <w:p w:rsidR="00C509FA" w:rsidRDefault="00C509FA" w:rsidP="00C509FA">
      <w:pPr>
        <w:suppressAutoHyphens w:val="0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 xml:space="preserve">рисков причинения вреда (ущерба) охраняемым законом </w:t>
      </w:r>
    </w:p>
    <w:p w:rsidR="00C509FA" w:rsidRPr="00C509FA" w:rsidRDefault="00C509FA" w:rsidP="00C509FA">
      <w:pPr>
        <w:suppressAutoHyphens w:val="0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 xml:space="preserve">ценностям по муниципальному </w:t>
      </w:r>
      <w:r w:rsidRPr="00C509FA">
        <w:rPr>
          <w:rFonts w:eastAsiaTheme="minorHAnsi"/>
          <w:b/>
          <w:color w:val="00B0F0"/>
          <w:lang w:eastAsia="en-US"/>
        </w:rPr>
        <w:t>жилищному</w:t>
      </w:r>
      <w:r w:rsidRPr="00C509FA">
        <w:rPr>
          <w:rFonts w:eastAsiaTheme="minorHAnsi"/>
          <w:b/>
          <w:lang w:eastAsia="en-US"/>
        </w:rPr>
        <w:t xml:space="preserve"> контролю на 2024 год</w:t>
      </w:r>
    </w:p>
    <w:p w:rsidR="00C509FA" w:rsidRPr="00C509FA" w:rsidRDefault="00C509FA" w:rsidP="00C509FA">
      <w:pPr>
        <w:suppressAutoHyphens w:val="0"/>
        <w:jc w:val="both"/>
        <w:rPr>
          <w:rFonts w:eastAsiaTheme="minorHAnsi"/>
          <w:lang w:eastAsia="en-US"/>
        </w:rPr>
      </w:pP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 xml:space="preserve">1. </w:t>
      </w:r>
      <w:proofErr w:type="gramStart"/>
      <w:r w:rsidRPr="00C509FA">
        <w:rPr>
          <w:rFonts w:eastAsiaTheme="minorHAnsi"/>
          <w:lang w:eastAsia="en-US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Pr="00C509FA">
        <w:rPr>
          <w:rFonts w:eastAsiaTheme="minorHAnsi"/>
          <w:color w:val="00B0F0"/>
          <w:lang w:eastAsia="en-US"/>
        </w:rPr>
        <w:t>жилищного</w:t>
      </w:r>
      <w:r w:rsidRPr="00C509FA">
        <w:rPr>
          <w:rFonts w:eastAsiaTheme="minorHAnsi"/>
          <w:lang w:eastAsia="en-US"/>
        </w:rPr>
        <w:t xml:space="preserve"> контроля на территории </w:t>
      </w:r>
      <w:r>
        <w:rPr>
          <w:rFonts w:eastAsiaTheme="minorHAnsi"/>
          <w:lang w:eastAsia="en-US"/>
        </w:rPr>
        <w:t>Беловского района Курской области</w:t>
      </w:r>
      <w:r w:rsidRPr="00C509FA">
        <w:rPr>
          <w:rFonts w:eastAsiaTheme="minorHAnsi"/>
          <w:lang w:eastAsia="en-US"/>
        </w:rPr>
        <w:t xml:space="preserve"> (далее – программа профилактики) на 2024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Pr="00C509FA">
        <w:rPr>
          <w:rFonts w:eastAsiaTheme="minorHAnsi"/>
          <w:lang w:eastAsia="en-US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Theme="minorHAnsi"/>
          <w:lang w:eastAsia="en-US"/>
        </w:rPr>
        <w:t>,</w:t>
      </w:r>
      <w:r w:rsidRPr="00C509FA">
        <w:t xml:space="preserve"> </w:t>
      </w:r>
      <w:r>
        <w:t>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Pr="00C509FA">
        <w:rPr>
          <w:rFonts w:eastAsiaTheme="minorHAnsi"/>
          <w:color w:val="00B0F0"/>
          <w:lang w:eastAsia="en-US"/>
        </w:rPr>
        <w:t>жилищного</w:t>
      </w:r>
      <w:r w:rsidRPr="00C509FA">
        <w:rPr>
          <w:rFonts w:eastAsiaTheme="minorHAnsi"/>
          <w:lang w:eastAsia="en-US"/>
        </w:rPr>
        <w:t xml:space="preserve"> контроля.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 xml:space="preserve">3. Программа профилактики реализуется в 2024 году и содержит информацию о текущем состоянии осуществления муниципального </w:t>
      </w:r>
      <w:r w:rsidRPr="00C509FA">
        <w:rPr>
          <w:rFonts w:eastAsiaTheme="minorHAnsi"/>
          <w:color w:val="00B0F0"/>
          <w:lang w:eastAsia="en-US"/>
        </w:rPr>
        <w:t>жилищного</w:t>
      </w:r>
      <w:r w:rsidRPr="00C509FA">
        <w:rPr>
          <w:rFonts w:eastAsiaTheme="minorHAnsi"/>
          <w:lang w:eastAsia="en-US"/>
        </w:rPr>
        <w:t xml:space="preserve"> контроля, перечень профилактических мероприятий на 2024 год.</w:t>
      </w:r>
    </w:p>
    <w:p w:rsidR="00C509FA" w:rsidRPr="00C509FA" w:rsidRDefault="00C509FA" w:rsidP="00C509FA">
      <w:pPr>
        <w:suppressAutoHyphens w:val="0"/>
        <w:rPr>
          <w:rFonts w:eastAsiaTheme="minorHAnsi"/>
          <w:b/>
          <w:lang w:eastAsia="en-US"/>
        </w:rPr>
      </w:pPr>
    </w:p>
    <w:p w:rsidR="00D14A76" w:rsidRDefault="00C509FA" w:rsidP="00C509FA">
      <w:pPr>
        <w:suppressAutoHyphens w:val="0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>Раздел 1. Анализ текущего состояния осуществления муниципального контроля,</w:t>
      </w:r>
    </w:p>
    <w:p w:rsidR="00D14A76" w:rsidRDefault="00C509FA" w:rsidP="00C509FA">
      <w:pPr>
        <w:suppressAutoHyphens w:val="0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 xml:space="preserve">описание текущего уровня развития профилактической деятельности, </w:t>
      </w:r>
    </w:p>
    <w:p w:rsidR="00C509FA" w:rsidRPr="00C509FA" w:rsidRDefault="00C509FA" w:rsidP="00C509FA">
      <w:pPr>
        <w:suppressAutoHyphens w:val="0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 xml:space="preserve">характеристика проблем, на решение которых направлена программа профилактики 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509FA" w:rsidRPr="00C509FA" w:rsidRDefault="00C509FA" w:rsidP="00C85156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 xml:space="preserve">1.1. Муниципальный </w:t>
      </w:r>
      <w:r w:rsidRPr="00C509FA">
        <w:rPr>
          <w:rFonts w:eastAsiaTheme="minorHAnsi"/>
          <w:color w:val="00B0F0"/>
          <w:lang w:eastAsia="en-US"/>
        </w:rPr>
        <w:t xml:space="preserve">жилищный </w:t>
      </w:r>
      <w:r w:rsidRPr="00C509FA">
        <w:rPr>
          <w:rFonts w:eastAsiaTheme="minorHAnsi"/>
          <w:lang w:eastAsia="en-US"/>
        </w:rPr>
        <w:t xml:space="preserve">контроль осуществляется </w:t>
      </w:r>
      <w:r w:rsidR="00C85156">
        <w:rPr>
          <w:rFonts w:eastAsiaTheme="minorHAnsi"/>
          <w:lang w:eastAsia="en-US"/>
        </w:rPr>
        <w:t>у</w:t>
      </w:r>
      <w:r w:rsidR="00C85156">
        <w:rPr>
          <w:bCs/>
        </w:rPr>
        <w:t>правлением  администрации Беловского района Курской области</w:t>
      </w:r>
      <w:r w:rsidRPr="00C509FA">
        <w:rPr>
          <w:rFonts w:eastAsiaTheme="minorHAnsi"/>
          <w:lang w:eastAsia="en-US"/>
        </w:rPr>
        <w:t xml:space="preserve"> на основании </w:t>
      </w:r>
      <w:r w:rsidR="00C85156">
        <w:rPr>
          <w:bCs/>
        </w:rPr>
        <w:t xml:space="preserve">Решением Представительного Собрания Беловского района Курской области от «16» ноября 2021 г. № </w:t>
      </w:r>
      <w:r w:rsidR="00C85156">
        <w:rPr>
          <w:bCs/>
          <w:lang w:val="en-US"/>
        </w:rPr>
        <w:t>IV</w:t>
      </w:r>
      <w:r w:rsidR="00C85156">
        <w:rPr>
          <w:bCs/>
        </w:rPr>
        <w:t>-19/8 «Об утверждении Положения по осуществлению муниципального жилищного контроля на территории  муниципального района «Беловский район»,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color w:val="00B0F0"/>
          <w:lang w:eastAsia="en-US"/>
        </w:rPr>
      </w:pPr>
      <w:r w:rsidRPr="00C509FA">
        <w:rPr>
          <w:rFonts w:eastAsiaTheme="minorHAnsi"/>
          <w:lang w:eastAsia="en-US"/>
        </w:rPr>
        <w:t xml:space="preserve">1.2. Предметом муниципального контроля является соблюдение контролируемыми лицами обязательных требований, установленных </w:t>
      </w:r>
      <w:r w:rsidRPr="00C509FA">
        <w:rPr>
          <w:rFonts w:eastAsiaTheme="minorHAnsi"/>
          <w:color w:val="00B0F0"/>
          <w:lang w:eastAsia="en-US"/>
        </w:rPr>
        <w:t xml:space="preserve">статьей 20 Жилищного кодекса </w:t>
      </w:r>
      <w:r w:rsidRPr="00C509FA">
        <w:rPr>
          <w:rFonts w:eastAsiaTheme="minorHAnsi"/>
          <w:lang w:eastAsia="en-US"/>
        </w:rPr>
        <w:t>Российской Федерации</w:t>
      </w:r>
      <w:r w:rsidRPr="00C509FA">
        <w:rPr>
          <w:rFonts w:eastAsiaTheme="minorHAnsi"/>
          <w:color w:val="00B0F0"/>
          <w:lang w:eastAsia="en-US"/>
        </w:rPr>
        <w:t>, в отношении муниципального жилищного фонда.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 xml:space="preserve">1.3. Сведения о проведенных в 2023 году мероприятиях по профилактике нарушений обязательных требований </w:t>
      </w:r>
      <w:r w:rsidRPr="00C509FA">
        <w:rPr>
          <w:rFonts w:eastAsiaTheme="minorHAnsi"/>
          <w:color w:val="00B0F0"/>
          <w:lang w:eastAsia="en-US"/>
        </w:rPr>
        <w:t>жилищного</w:t>
      </w:r>
      <w:r w:rsidRPr="00C509FA">
        <w:rPr>
          <w:rFonts w:eastAsiaTheme="minorHAnsi"/>
          <w:lang w:eastAsia="en-US"/>
        </w:rPr>
        <w:t xml:space="preserve"> законодательства: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на официальном сайте муниципального образования «</w:t>
      </w:r>
      <w:r w:rsidR="003D3CF3">
        <w:rPr>
          <w:rFonts w:eastAsiaTheme="minorHAnsi"/>
          <w:lang w:eastAsia="en-US"/>
        </w:rPr>
        <w:t>Беловский район</w:t>
      </w:r>
      <w:r w:rsidRPr="00C509FA">
        <w:rPr>
          <w:rFonts w:eastAsiaTheme="minorHAnsi"/>
          <w:lang w:eastAsia="en-US"/>
        </w:rPr>
        <w:t>» размещены перечни нормативных правовых актов, содержащих обязательные требования, соблюдение которых оценивается при осуществлении муниципального жилищного контроля,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Pr="00C509FA">
        <w:rPr>
          <w:rFonts w:eastAsiaTheme="minorHAnsi"/>
          <w:color w:val="00B0F0"/>
          <w:lang w:eastAsia="en-US"/>
        </w:rPr>
        <w:t>жилищного</w:t>
      </w:r>
      <w:r w:rsidRPr="00C509FA">
        <w:rPr>
          <w:rFonts w:eastAsiaTheme="minorHAnsi"/>
          <w:lang w:eastAsia="en-US"/>
        </w:rPr>
        <w:t xml:space="preserve"> законодательства;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предостережений о недопустимости нарушения обязательных требований в 2023 году не объявлялось.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 xml:space="preserve"> </w:t>
      </w:r>
      <w:proofErr w:type="gramStart"/>
      <w:r w:rsidRPr="00C509FA">
        <w:rPr>
          <w:rFonts w:eastAsiaTheme="minorHAnsi"/>
          <w:lang w:eastAsia="en-US"/>
        </w:rPr>
        <w:t>Администрация муниципального образования «</w:t>
      </w:r>
      <w:r w:rsidR="003D3CF3">
        <w:rPr>
          <w:rFonts w:eastAsiaTheme="minorHAnsi"/>
          <w:lang w:eastAsia="en-US"/>
        </w:rPr>
        <w:t>Беловский район</w:t>
      </w:r>
      <w:r w:rsidRPr="00C509FA">
        <w:rPr>
          <w:rFonts w:eastAsiaTheme="minorHAnsi"/>
          <w:lang w:eastAsia="en-US"/>
        </w:rPr>
        <w:t xml:space="preserve">» </w:t>
      </w:r>
      <w:r w:rsidR="003D3CF3">
        <w:rPr>
          <w:rFonts w:eastAsiaTheme="minorHAnsi"/>
          <w:lang w:eastAsia="en-US"/>
        </w:rPr>
        <w:t>осуществляет</w:t>
      </w:r>
      <w:r w:rsidRPr="00C509FA">
        <w:rPr>
          <w:rFonts w:eastAsiaTheme="minorHAnsi"/>
          <w:lang w:eastAsia="en-US"/>
        </w:rPr>
        <w:t xml:space="preserve">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</w:t>
      </w:r>
      <w:r w:rsidRPr="00C509FA">
        <w:rPr>
          <w:rFonts w:eastAsiaTheme="minorHAnsi"/>
          <w:lang w:eastAsia="en-US"/>
        </w:rPr>
        <w:lastRenderedPageBreak/>
        <w:t>единообразия понимания предмета контроля подконтрольными субъектами, мотивации подконтрольных субъектов к добросовестному</w:t>
      </w:r>
      <w:proofErr w:type="gramEnd"/>
      <w:r w:rsidRPr="00C509FA">
        <w:rPr>
          <w:rFonts w:eastAsiaTheme="minorHAnsi"/>
          <w:lang w:eastAsia="en-US"/>
        </w:rPr>
        <w:t xml:space="preserve"> поведению и сознательному соблюдению обязательных требований. </w:t>
      </w:r>
    </w:p>
    <w:p w:rsidR="00C509FA" w:rsidRDefault="00C509FA" w:rsidP="00C509FA">
      <w:pPr>
        <w:suppressAutoHyphens w:val="0"/>
        <w:jc w:val="both"/>
        <w:rPr>
          <w:rFonts w:eastAsiaTheme="minorHAnsi"/>
          <w:lang w:eastAsia="en-US"/>
        </w:rPr>
      </w:pPr>
    </w:p>
    <w:p w:rsidR="002E4657" w:rsidRPr="00214BFF" w:rsidRDefault="00C509FA" w:rsidP="00C509FA">
      <w:pPr>
        <w:suppressAutoHyphens w:val="0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 xml:space="preserve">Раздел 2. Цели и задачи реализации программы профилактики </w:t>
      </w:r>
    </w:p>
    <w:p w:rsidR="00C509FA" w:rsidRPr="00C509FA" w:rsidRDefault="00C509FA" w:rsidP="00C509FA">
      <w:pPr>
        <w:suppressAutoHyphens w:val="0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>рисков причинения вреда (ущерба) охраняемым законом ценностям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2.1. Целями профилактической работы являются: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2.2. Основными задачами профилактической работы являются: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p w:rsidR="002E4657" w:rsidRPr="00214BFF" w:rsidRDefault="00C509FA" w:rsidP="00C509FA">
      <w:pPr>
        <w:suppressAutoHyphens w:val="0"/>
        <w:ind w:firstLine="709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>Раздел 3. Перечень профилактических мероприятий,</w:t>
      </w:r>
    </w:p>
    <w:p w:rsidR="00C509FA" w:rsidRPr="00C509FA" w:rsidRDefault="00C509FA" w:rsidP="00C509FA">
      <w:pPr>
        <w:suppressAutoHyphens w:val="0"/>
        <w:ind w:firstLine="709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 xml:space="preserve"> сроки (периодичность) из проведения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3.1. При осуществлении муниципального жилищного контроля проводятся следующие профилактические мероприятия: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1) информирование;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2) обобщение правоприменительной практики;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3) объявление предостережения о недопустимости нарушения обязательных требований;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4) консультирование;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5) профилактический визит.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131"/>
        <w:gridCol w:w="2940"/>
        <w:gridCol w:w="1914"/>
        <w:gridCol w:w="1915"/>
      </w:tblGrid>
      <w:tr w:rsidR="00C509FA" w:rsidRPr="00C509FA" w:rsidTr="002740E0">
        <w:tc>
          <w:tcPr>
            <w:tcW w:w="675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509FA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509FA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27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940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b/>
                <w:sz w:val="20"/>
                <w:szCs w:val="20"/>
                <w:lang w:eastAsia="en-US"/>
              </w:rPr>
              <w:t>Форма мероприятия</w:t>
            </w:r>
          </w:p>
        </w:tc>
        <w:tc>
          <w:tcPr>
            <w:tcW w:w="1914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b/>
                <w:sz w:val="20"/>
                <w:szCs w:val="20"/>
                <w:lang w:eastAsia="en-US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Ответственное структурное подразделение</w:t>
            </w:r>
          </w:p>
        </w:tc>
      </w:tr>
      <w:tr w:rsidR="00C509FA" w:rsidRPr="00C509FA" w:rsidTr="002740E0">
        <w:tc>
          <w:tcPr>
            <w:tcW w:w="675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Информирование</w:t>
            </w:r>
          </w:p>
        </w:tc>
        <w:tc>
          <w:tcPr>
            <w:tcW w:w="2940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914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15" w:type="dxa"/>
          </w:tcPr>
          <w:p w:rsidR="00C509FA" w:rsidRPr="002E4657" w:rsidRDefault="002E4657" w:rsidP="002E4657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46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E4657">
              <w:rPr>
                <w:bCs/>
                <w:sz w:val="20"/>
                <w:szCs w:val="20"/>
              </w:rPr>
              <w:t>правление  администрации Беловского района Курской области</w:t>
            </w:r>
          </w:p>
        </w:tc>
      </w:tr>
      <w:tr w:rsidR="00C509FA" w:rsidRPr="00C509FA" w:rsidTr="002740E0">
        <w:tc>
          <w:tcPr>
            <w:tcW w:w="675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 xml:space="preserve">Пополнение, актуализация перечней нормативных </w:t>
            </w:r>
            <w:r w:rsidRPr="00C509F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 мере издания новых </w:t>
            </w:r>
            <w:r w:rsidRPr="00C509F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нормативных правовых или внесения изменений </w:t>
            </w:r>
            <w:proofErr w:type="gramStart"/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  <w:r w:rsidRPr="00C509FA">
              <w:rPr>
                <w:rFonts w:eastAsiaTheme="minorHAnsi"/>
                <w:sz w:val="20"/>
                <w:szCs w:val="20"/>
                <w:lang w:eastAsia="en-US"/>
              </w:rPr>
              <w:t xml:space="preserve"> действующие</w:t>
            </w:r>
          </w:p>
        </w:tc>
        <w:tc>
          <w:tcPr>
            <w:tcW w:w="1915" w:type="dxa"/>
          </w:tcPr>
          <w:p w:rsidR="00C509FA" w:rsidRPr="002E4657" w:rsidRDefault="002E4657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465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</w:t>
            </w:r>
            <w:r w:rsidRPr="002E4657">
              <w:rPr>
                <w:bCs/>
                <w:sz w:val="20"/>
                <w:szCs w:val="20"/>
              </w:rPr>
              <w:t xml:space="preserve">правление  администрации </w:t>
            </w:r>
            <w:r w:rsidRPr="002E4657">
              <w:rPr>
                <w:bCs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</w:tr>
      <w:tr w:rsidR="00C509FA" w:rsidRPr="00C509FA" w:rsidTr="002740E0">
        <w:tc>
          <w:tcPr>
            <w:tcW w:w="675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1914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Не позднее 20 декабря 2023 года</w:t>
            </w:r>
          </w:p>
        </w:tc>
        <w:tc>
          <w:tcPr>
            <w:tcW w:w="1915" w:type="dxa"/>
          </w:tcPr>
          <w:p w:rsidR="00C509FA" w:rsidRPr="002E4657" w:rsidRDefault="002E4657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46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E4657">
              <w:rPr>
                <w:bCs/>
                <w:sz w:val="20"/>
                <w:szCs w:val="20"/>
              </w:rPr>
              <w:t>правление  администрации Беловского района Курской области</w:t>
            </w:r>
          </w:p>
        </w:tc>
      </w:tr>
      <w:tr w:rsidR="00C509FA" w:rsidRPr="00C509FA" w:rsidTr="002740E0">
        <w:tc>
          <w:tcPr>
            <w:tcW w:w="675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Не позднее 1 июля 2024 года</w:t>
            </w:r>
          </w:p>
        </w:tc>
        <w:tc>
          <w:tcPr>
            <w:tcW w:w="1915" w:type="dxa"/>
          </w:tcPr>
          <w:p w:rsidR="00C509FA" w:rsidRPr="00C509FA" w:rsidRDefault="002E4657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46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E4657">
              <w:rPr>
                <w:bCs/>
                <w:sz w:val="20"/>
                <w:szCs w:val="20"/>
              </w:rPr>
              <w:t>правление  администрации Беловского района Курской области</w:t>
            </w:r>
          </w:p>
        </w:tc>
      </w:tr>
      <w:tr w:rsidR="00C509FA" w:rsidRPr="00C509FA" w:rsidTr="002740E0">
        <w:tc>
          <w:tcPr>
            <w:tcW w:w="675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C509FA" w:rsidRPr="00C509FA" w:rsidRDefault="00214BFF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46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E4657">
              <w:rPr>
                <w:bCs/>
                <w:sz w:val="20"/>
                <w:szCs w:val="20"/>
              </w:rPr>
              <w:t>правление  администрации Беловского района Курской области</w:t>
            </w:r>
          </w:p>
        </w:tc>
      </w:tr>
      <w:tr w:rsidR="00C509FA" w:rsidRPr="00C509FA" w:rsidTr="002740E0">
        <w:tc>
          <w:tcPr>
            <w:tcW w:w="675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Консультирование</w:t>
            </w:r>
          </w:p>
        </w:tc>
        <w:tc>
          <w:tcPr>
            <w:tcW w:w="2940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C509FA" w:rsidRPr="00C509FA" w:rsidRDefault="00214BFF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46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E4657">
              <w:rPr>
                <w:bCs/>
                <w:sz w:val="20"/>
                <w:szCs w:val="20"/>
              </w:rPr>
              <w:t>правление  администрации Беловского района Курской области</w:t>
            </w:r>
          </w:p>
        </w:tc>
      </w:tr>
      <w:tr w:rsidR="00C509FA" w:rsidRPr="00C509FA" w:rsidTr="002740E0">
        <w:tc>
          <w:tcPr>
            <w:tcW w:w="675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Профилактический визит</w:t>
            </w:r>
          </w:p>
        </w:tc>
        <w:tc>
          <w:tcPr>
            <w:tcW w:w="2940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C509FA" w:rsidRPr="00C509FA" w:rsidRDefault="00C509FA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509FA">
              <w:rPr>
                <w:rFonts w:eastAsiaTheme="minorHAnsi"/>
                <w:sz w:val="20"/>
                <w:szCs w:val="20"/>
                <w:lang w:eastAsia="en-US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C509FA" w:rsidRPr="00C509FA" w:rsidRDefault="00214BFF" w:rsidP="00C509FA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4657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2E4657">
              <w:rPr>
                <w:bCs/>
                <w:sz w:val="20"/>
                <w:szCs w:val="20"/>
              </w:rPr>
              <w:t>правление  администрации Беловского района Курской области</w:t>
            </w:r>
          </w:p>
        </w:tc>
      </w:tr>
    </w:tbl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p w:rsidR="00C509FA" w:rsidRPr="00C509FA" w:rsidRDefault="00C509FA" w:rsidP="00C509FA">
      <w:pPr>
        <w:suppressAutoHyphens w:val="0"/>
        <w:ind w:firstLine="709"/>
        <w:jc w:val="center"/>
        <w:rPr>
          <w:rFonts w:eastAsiaTheme="minorHAnsi"/>
          <w:b/>
          <w:lang w:eastAsia="en-US"/>
        </w:rPr>
      </w:pPr>
      <w:r w:rsidRPr="00C509FA">
        <w:rPr>
          <w:rFonts w:eastAsiaTheme="minorHAnsi"/>
          <w:b/>
          <w:lang w:eastAsia="en-US"/>
        </w:rPr>
        <w:t>Раздел 4. Показатели результативности и эффективности программы профилактики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C509FA">
        <w:rPr>
          <w:rFonts w:eastAsiaTheme="minorHAnsi"/>
          <w:lang w:eastAsia="en-US"/>
        </w:rPr>
        <w:t>достижения целей Программы профилактики нарушений обязательных</w:t>
      </w:r>
      <w:proofErr w:type="gramEnd"/>
      <w:r w:rsidRPr="00C509FA">
        <w:rPr>
          <w:rFonts w:eastAsiaTheme="minorHAnsi"/>
          <w:lang w:eastAsia="en-US"/>
        </w:rPr>
        <w:t xml:space="preserve"> требований, установленных </w:t>
      </w:r>
      <w:r w:rsidRPr="00C509FA">
        <w:rPr>
          <w:rFonts w:eastAsiaTheme="minorHAnsi"/>
          <w:color w:val="00B0F0"/>
          <w:lang w:eastAsia="en-US"/>
        </w:rPr>
        <w:t>жилищным</w:t>
      </w:r>
      <w:r w:rsidRPr="00C509FA">
        <w:rPr>
          <w:rFonts w:eastAsiaTheme="minorHAnsi"/>
          <w:lang w:eastAsia="en-US"/>
        </w:rPr>
        <w:t xml:space="preserve"> законодательством, соблюдение которых оценивается при проведении муниципального </w:t>
      </w:r>
      <w:r w:rsidRPr="00C509FA">
        <w:rPr>
          <w:rFonts w:eastAsiaTheme="minorHAnsi"/>
          <w:color w:val="00B0F0"/>
          <w:lang w:eastAsia="en-US"/>
        </w:rPr>
        <w:t>жилищного</w:t>
      </w:r>
      <w:r w:rsidRPr="00C509FA">
        <w:rPr>
          <w:rFonts w:eastAsiaTheme="minorHAnsi"/>
          <w:lang w:eastAsia="en-US"/>
        </w:rPr>
        <w:t xml:space="preserve"> контроля устанавливаются следующие показатели: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доля профилактических мероприятий в объеме контрольных мероприятий</w:t>
      </w:r>
      <w:proofErr w:type="gramStart"/>
      <w:r w:rsidRPr="00C509FA">
        <w:rPr>
          <w:rFonts w:eastAsiaTheme="minorHAnsi"/>
          <w:lang w:eastAsia="en-US"/>
        </w:rPr>
        <w:t>, %;</w:t>
      </w:r>
      <w:proofErr w:type="gramEnd"/>
    </w:p>
    <w:p w:rsidR="00C509FA" w:rsidRPr="00214BFF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доля выявленных нарушений обязательных требований в объеме общего количества контрольных мероприятий</w:t>
      </w:r>
      <w:proofErr w:type="gramStart"/>
      <w:r w:rsidRPr="00C509FA">
        <w:rPr>
          <w:rFonts w:eastAsiaTheme="minorHAnsi"/>
          <w:lang w:eastAsia="en-US"/>
        </w:rPr>
        <w:t>, %</w:t>
      </w:r>
      <w:r w:rsidR="00214BFF">
        <w:rPr>
          <w:rFonts w:eastAsiaTheme="minorHAnsi"/>
          <w:lang w:eastAsia="en-US"/>
        </w:rPr>
        <w:t>;</w:t>
      </w:r>
      <w:proofErr w:type="gramEnd"/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4.2. Отчетным периодом для определения значений показателей является календарный год.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C509FA">
        <w:rPr>
          <w:rFonts w:eastAsiaTheme="minorHAnsi"/>
          <w:lang w:eastAsia="en-US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C509FA" w:rsidRPr="00C509FA" w:rsidRDefault="00C509FA" w:rsidP="00C509FA">
      <w:pPr>
        <w:suppressAutoHyphens w:val="0"/>
        <w:ind w:firstLine="709"/>
        <w:jc w:val="both"/>
        <w:rPr>
          <w:rFonts w:eastAsiaTheme="minorHAnsi"/>
          <w:lang w:eastAsia="en-US"/>
        </w:rPr>
      </w:pPr>
    </w:p>
    <w:p w:rsidR="00F4593C" w:rsidRPr="007446D3" w:rsidRDefault="00C509FA" w:rsidP="00214BFF">
      <w:pPr>
        <w:suppressAutoHyphens w:val="0"/>
        <w:ind w:firstLine="709"/>
        <w:jc w:val="center"/>
      </w:pPr>
      <w:r w:rsidRPr="00C509FA">
        <w:rPr>
          <w:rFonts w:eastAsiaTheme="minorHAnsi"/>
          <w:lang w:eastAsia="en-US"/>
        </w:rPr>
        <w:t>__________________________________</w:t>
      </w:r>
    </w:p>
    <w:sectPr w:rsidR="00F4593C" w:rsidRPr="007446D3" w:rsidSect="00BF7751">
      <w:pgSz w:w="11906" w:h="16838"/>
      <w:pgMar w:top="71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92" w:rsidRDefault="00C73792">
      <w:r>
        <w:separator/>
      </w:r>
    </w:p>
  </w:endnote>
  <w:endnote w:type="continuationSeparator" w:id="0">
    <w:p w:rsidR="00C73792" w:rsidRDefault="00C7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92" w:rsidRDefault="00C73792">
      <w:r>
        <w:separator/>
      </w:r>
    </w:p>
  </w:footnote>
  <w:footnote w:type="continuationSeparator" w:id="0">
    <w:p w:rsidR="00C73792" w:rsidRDefault="00C73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8" w:rsidRDefault="00994E0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E08" w:rsidRDefault="00994E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8" w:rsidRDefault="00994E08">
    <w:pPr>
      <w:pStyle w:val="a7"/>
      <w:framePr w:wrap="around" w:vAnchor="text" w:hAnchor="margin" w:xAlign="center" w:y="1"/>
      <w:rPr>
        <w:rStyle w:val="a9"/>
        <w:b w:val="0"/>
        <w:bCs w:val="0"/>
        <w:sz w:val="22"/>
      </w:rPr>
    </w:pPr>
    <w:r>
      <w:rPr>
        <w:rStyle w:val="a9"/>
        <w:b w:val="0"/>
        <w:bCs w:val="0"/>
        <w:sz w:val="22"/>
      </w:rPr>
      <w:fldChar w:fldCharType="begin"/>
    </w:r>
    <w:r>
      <w:rPr>
        <w:rStyle w:val="a9"/>
        <w:b w:val="0"/>
        <w:bCs w:val="0"/>
        <w:sz w:val="22"/>
      </w:rPr>
      <w:instrText xml:space="preserve">PAGE  </w:instrText>
    </w:r>
    <w:r>
      <w:rPr>
        <w:rStyle w:val="a9"/>
        <w:b w:val="0"/>
        <w:bCs w:val="0"/>
        <w:sz w:val="22"/>
      </w:rPr>
      <w:fldChar w:fldCharType="separate"/>
    </w:r>
    <w:r w:rsidR="002019E1">
      <w:rPr>
        <w:rStyle w:val="a9"/>
        <w:b w:val="0"/>
        <w:bCs w:val="0"/>
        <w:noProof/>
        <w:sz w:val="22"/>
      </w:rPr>
      <w:t>2</w:t>
    </w:r>
    <w:r>
      <w:rPr>
        <w:rStyle w:val="a9"/>
        <w:b w:val="0"/>
        <w:bCs w:val="0"/>
        <w:sz w:val="22"/>
      </w:rPr>
      <w:fldChar w:fldCharType="end"/>
    </w:r>
  </w:p>
  <w:p w:rsidR="00994E08" w:rsidRDefault="00994E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13F"/>
    <w:multiLevelType w:val="multilevel"/>
    <w:tmpl w:val="E8FA3CD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 w:val="0"/>
        <w:bCs w:val="0"/>
        <w:sz w:val="24"/>
        <w:szCs w:val="24"/>
      </w:rPr>
    </w:lvl>
  </w:abstractNum>
  <w:abstractNum w:abstractNumId="1">
    <w:nsid w:val="156F7892"/>
    <w:multiLevelType w:val="multilevel"/>
    <w:tmpl w:val="9594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4414F1"/>
    <w:multiLevelType w:val="hybridMultilevel"/>
    <w:tmpl w:val="6938E2DA"/>
    <w:lvl w:ilvl="0" w:tplc="E39EB2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4A390A"/>
    <w:multiLevelType w:val="multilevel"/>
    <w:tmpl w:val="001C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9B"/>
    <w:rsid w:val="002019E1"/>
    <w:rsid w:val="00214BFF"/>
    <w:rsid w:val="002E4657"/>
    <w:rsid w:val="003D3CF3"/>
    <w:rsid w:val="004F0883"/>
    <w:rsid w:val="00652754"/>
    <w:rsid w:val="006566B4"/>
    <w:rsid w:val="0069509A"/>
    <w:rsid w:val="007446D3"/>
    <w:rsid w:val="00844C9B"/>
    <w:rsid w:val="00994E08"/>
    <w:rsid w:val="00A55EC8"/>
    <w:rsid w:val="00BF7751"/>
    <w:rsid w:val="00C509FA"/>
    <w:rsid w:val="00C73792"/>
    <w:rsid w:val="00C85156"/>
    <w:rsid w:val="00D14A76"/>
    <w:rsid w:val="00D7336B"/>
    <w:rsid w:val="00E73159"/>
    <w:rsid w:val="00F147D7"/>
    <w:rsid w:val="00F24403"/>
    <w:rsid w:val="00F4593C"/>
    <w:rsid w:val="00F5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BF7751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qFormat/>
    <w:rsid w:val="00BF7751"/>
    <w:rPr>
      <w:rFonts w:ascii="Times New Roman" w:hAnsi="Times New Roman"/>
      <w:sz w:val="26"/>
    </w:rPr>
  </w:style>
  <w:style w:type="paragraph" w:styleId="a3">
    <w:name w:val="Body Text"/>
    <w:basedOn w:val="a"/>
    <w:link w:val="a4"/>
    <w:qFormat/>
    <w:rsid w:val="00BF7751"/>
    <w:pPr>
      <w:shd w:val="clear" w:color="auto" w:fill="FFFFFF"/>
      <w:spacing w:before="120" w:after="1440" w:line="317" w:lineRule="exact"/>
      <w:jc w:val="center"/>
    </w:pPr>
    <w:rPr>
      <w:color w:val="00000A"/>
      <w:sz w:val="26"/>
    </w:rPr>
  </w:style>
  <w:style w:type="character" w:customStyle="1" w:styleId="a4">
    <w:name w:val="Основной текст Знак"/>
    <w:basedOn w:val="a0"/>
    <w:link w:val="a3"/>
    <w:rsid w:val="00BF7751"/>
    <w:rPr>
      <w:rFonts w:ascii="Times New Roman" w:eastAsia="Times New Roman" w:hAnsi="Times New Roman" w:cs="Times New Roman"/>
      <w:color w:val="00000A"/>
      <w:sz w:val="26"/>
      <w:szCs w:val="24"/>
      <w:shd w:val="clear" w:color="auto" w:fill="FFFFFF"/>
      <w:lang w:eastAsia="zh-CN"/>
    </w:rPr>
  </w:style>
  <w:style w:type="paragraph" w:customStyle="1" w:styleId="ConsPlusNormal">
    <w:name w:val="ConsPlusNormal"/>
    <w:uiPriority w:val="99"/>
    <w:qFormat/>
    <w:rsid w:val="00BF77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Style5">
    <w:name w:val="Style5"/>
    <w:basedOn w:val="a"/>
    <w:uiPriority w:val="99"/>
    <w:qFormat/>
    <w:rsid w:val="00BF7751"/>
    <w:pPr>
      <w:widowControl w:val="0"/>
      <w:shd w:val="clear" w:color="auto" w:fill="FFFFFF"/>
      <w:spacing w:line="329" w:lineRule="exact"/>
      <w:ind w:firstLine="744"/>
    </w:pPr>
    <w:rPr>
      <w:color w:val="00000A"/>
      <w:lang w:eastAsia="ru-RU"/>
    </w:rPr>
  </w:style>
  <w:style w:type="paragraph" w:styleId="a5">
    <w:name w:val="List Paragraph"/>
    <w:basedOn w:val="a"/>
    <w:uiPriority w:val="99"/>
    <w:qFormat/>
    <w:rsid w:val="00BF7751"/>
    <w:pPr>
      <w:shd w:val="clear" w:color="auto" w:fill="FFFFFF"/>
      <w:ind w:left="720"/>
      <w:contextualSpacing/>
    </w:pPr>
    <w:rPr>
      <w:color w:val="00000A"/>
    </w:rPr>
  </w:style>
  <w:style w:type="paragraph" w:customStyle="1" w:styleId="formattext">
    <w:name w:val="formattext"/>
    <w:basedOn w:val="a"/>
    <w:uiPriority w:val="99"/>
    <w:qFormat/>
    <w:rsid w:val="00BF7751"/>
    <w:pPr>
      <w:shd w:val="clear" w:color="auto" w:fill="FFFFFF"/>
      <w:spacing w:beforeAutospacing="1" w:afterAutospacing="1"/>
    </w:pPr>
    <w:rPr>
      <w:color w:val="00000A"/>
      <w:lang w:eastAsia="ru-RU"/>
    </w:rPr>
  </w:style>
  <w:style w:type="paragraph" w:styleId="a6">
    <w:name w:val="Normal (Web)"/>
    <w:basedOn w:val="a"/>
    <w:qFormat/>
    <w:rsid w:val="00BF7751"/>
    <w:pPr>
      <w:shd w:val="clear" w:color="auto" w:fill="FFFFFF"/>
      <w:suppressAutoHyphens w:val="0"/>
      <w:spacing w:before="280" w:after="119"/>
    </w:pPr>
    <w:rPr>
      <w:color w:val="00000A"/>
    </w:rPr>
  </w:style>
  <w:style w:type="paragraph" w:styleId="a7">
    <w:name w:val="header"/>
    <w:basedOn w:val="a"/>
    <w:link w:val="a8"/>
    <w:rsid w:val="00994E0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94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page number"/>
    <w:basedOn w:val="a0"/>
    <w:rsid w:val="00994E08"/>
  </w:style>
  <w:style w:type="paragraph" w:customStyle="1" w:styleId="aa">
    <w:name w:val="Знак"/>
    <w:basedOn w:val="a"/>
    <w:rsid w:val="00994E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5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qFormat/>
    <w:rsid w:val="00BF7751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qFormat/>
    <w:rsid w:val="00BF7751"/>
    <w:rPr>
      <w:rFonts w:ascii="Times New Roman" w:hAnsi="Times New Roman"/>
      <w:sz w:val="26"/>
    </w:rPr>
  </w:style>
  <w:style w:type="paragraph" w:styleId="a3">
    <w:name w:val="Body Text"/>
    <w:basedOn w:val="a"/>
    <w:link w:val="a4"/>
    <w:qFormat/>
    <w:rsid w:val="00BF7751"/>
    <w:pPr>
      <w:shd w:val="clear" w:color="auto" w:fill="FFFFFF"/>
      <w:spacing w:before="120" w:after="1440" w:line="317" w:lineRule="exact"/>
      <w:jc w:val="center"/>
    </w:pPr>
    <w:rPr>
      <w:color w:val="00000A"/>
      <w:sz w:val="26"/>
    </w:rPr>
  </w:style>
  <w:style w:type="character" w:customStyle="1" w:styleId="a4">
    <w:name w:val="Основной текст Знак"/>
    <w:basedOn w:val="a0"/>
    <w:link w:val="a3"/>
    <w:rsid w:val="00BF7751"/>
    <w:rPr>
      <w:rFonts w:ascii="Times New Roman" w:eastAsia="Times New Roman" w:hAnsi="Times New Roman" w:cs="Times New Roman"/>
      <w:color w:val="00000A"/>
      <w:sz w:val="26"/>
      <w:szCs w:val="24"/>
      <w:shd w:val="clear" w:color="auto" w:fill="FFFFFF"/>
      <w:lang w:eastAsia="zh-CN"/>
    </w:rPr>
  </w:style>
  <w:style w:type="paragraph" w:customStyle="1" w:styleId="ConsPlusNormal">
    <w:name w:val="ConsPlusNormal"/>
    <w:uiPriority w:val="99"/>
    <w:qFormat/>
    <w:rsid w:val="00BF77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Style5">
    <w:name w:val="Style5"/>
    <w:basedOn w:val="a"/>
    <w:uiPriority w:val="99"/>
    <w:qFormat/>
    <w:rsid w:val="00BF7751"/>
    <w:pPr>
      <w:widowControl w:val="0"/>
      <w:shd w:val="clear" w:color="auto" w:fill="FFFFFF"/>
      <w:spacing w:line="329" w:lineRule="exact"/>
      <w:ind w:firstLine="744"/>
    </w:pPr>
    <w:rPr>
      <w:color w:val="00000A"/>
      <w:lang w:eastAsia="ru-RU"/>
    </w:rPr>
  </w:style>
  <w:style w:type="paragraph" w:styleId="a5">
    <w:name w:val="List Paragraph"/>
    <w:basedOn w:val="a"/>
    <w:uiPriority w:val="99"/>
    <w:qFormat/>
    <w:rsid w:val="00BF7751"/>
    <w:pPr>
      <w:shd w:val="clear" w:color="auto" w:fill="FFFFFF"/>
      <w:ind w:left="720"/>
      <w:contextualSpacing/>
    </w:pPr>
    <w:rPr>
      <w:color w:val="00000A"/>
    </w:rPr>
  </w:style>
  <w:style w:type="paragraph" w:customStyle="1" w:styleId="formattext">
    <w:name w:val="formattext"/>
    <w:basedOn w:val="a"/>
    <w:uiPriority w:val="99"/>
    <w:qFormat/>
    <w:rsid w:val="00BF7751"/>
    <w:pPr>
      <w:shd w:val="clear" w:color="auto" w:fill="FFFFFF"/>
      <w:spacing w:beforeAutospacing="1" w:afterAutospacing="1"/>
    </w:pPr>
    <w:rPr>
      <w:color w:val="00000A"/>
      <w:lang w:eastAsia="ru-RU"/>
    </w:rPr>
  </w:style>
  <w:style w:type="paragraph" w:styleId="a6">
    <w:name w:val="Normal (Web)"/>
    <w:basedOn w:val="a"/>
    <w:qFormat/>
    <w:rsid w:val="00BF7751"/>
    <w:pPr>
      <w:shd w:val="clear" w:color="auto" w:fill="FFFFFF"/>
      <w:suppressAutoHyphens w:val="0"/>
      <w:spacing w:before="280" w:after="119"/>
    </w:pPr>
    <w:rPr>
      <w:color w:val="00000A"/>
    </w:rPr>
  </w:style>
  <w:style w:type="paragraph" w:styleId="a7">
    <w:name w:val="header"/>
    <w:basedOn w:val="a"/>
    <w:link w:val="a8"/>
    <w:rsid w:val="00994E0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94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page number"/>
    <w:basedOn w:val="a0"/>
    <w:rsid w:val="00994E08"/>
  </w:style>
  <w:style w:type="paragraph" w:customStyle="1" w:styleId="aa">
    <w:name w:val="Знак"/>
    <w:basedOn w:val="a"/>
    <w:rsid w:val="00994E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5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 СВ</dc:creator>
  <cp:keywords/>
  <dc:description/>
  <cp:lastModifiedBy>DROBJAZGINAIV</cp:lastModifiedBy>
  <cp:revision>14</cp:revision>
  <dcterms:created xsi:type="dcterms:W3CDTF">2022-09-30T11:44:00Z</dcterms:created>
  <dcterms:modified xsi:type="dcterms:W3CDTF">2023-10-16T11:53:00Z</dcterms:modified>
</cp:coreProperties>
</file>