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EB1211" w:rsidRDefault="00805366" w:rsidP="00EB1211">
      <w:pPr>
        <w:pStyle w:val="a5"/>
        <w:rPr>
          <w:rFonts w:ascii="Arial" w:hAnsi="Arial" w:cs="Arial"/>
          <w:sz w:val="32"/>
          <w:szCs w:val="32"/>
        </w:rPr>
      </w:pPr>
      <w:r w:rsidRPr="00EB121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EB1211" w:rsidRDefault="00805366" w:rsidP="00EB1211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EB1211" w:rsidRDefault="00805366" w:rsidP="00EB1211">
      <w:pPr>
        <w:pStyle w:val="a5"/>
        <w:contextualSpacing/>
        <w:rPr>
          <w:rFonts w:ascii="Arial" w:hAnsi="Arial" w:cs="Arial"/>
          <w:sz w:val="32"/>
          <w:szCs w:val="32"/>
        </w:rPr>
      </w:pPr>
      <w:r w:rsidRPr="00EB1211">
        <w:rPr>
          <w:rFonts w:ascii="Arial" w:hAnsi="Arial" w:cs="Arial"/>
          <w:sz w:val="32"/>
          <w:szCs w:val="32"/>
        </w:rPr>
        <w:t>АДМИНИСТРАЦИЯ</w:t>
      </w:r>
    </w:p>
    <w:p w:rsidR="00805366" w:rsidRPr="00EB1211" w:rsidRDefault="00805366" w:rsidP="00EB1211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EB1211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EB1211" w:rsidRDefault="00805366" w:rsidP="00EB1211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EB1211" w:rsidRDefault="00EB1211" w:rsidP="00EB121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805366" w:rsidRPr="00EB1211">
        <w:rPr>
          <w:rFonts w:ascii="Arial" w:hAnsi="Arial" w:cs="Arial"/>
          <w:b/>
          <w:sz w:val="32"/>
          <w:szCs w:val="32"/>
        </w:rPr>
        <w:t>Е</w:t>
      </w:r>
    </w:p>
    <w:p w:rsidR="00822C12" w:rsidRPr="00EB1211" w:rsidRDefault="00805366" w:rsidP="00EB121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B1211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EB1211">
        <w:rPr>
          <w:rFonts w:ascii="Arial" w:hAnsi="Arial" w:cs="Arial"/>
          <w:b/>
          <w:sz w:val="32"/>
          <w:szCs w:val="32"/>
        </w:rPr>
        <w:t>01</w:t>
      </w:r>
      <w:r w:rsidRPr="00EB1211">
        <w:rPr>
          <w:rFonts w:ascii="Arial" w:hAnsi="Arial" w:cs="Arial"/>
          <w:b/>
          <w:sz w:val="32"/>
          <w:szCs w:val="32"/>
        </w:rPr>
        <w:t>.</w:t>
      </w:r>
      <w:r w:rsidR="00D40EF9" w:rsidRPr="00EB1211">
        <w:rPr>
          <w:rFonts w:ascii="Arial" w:hAnsi="Arial" w:cs="Arial"/>
          <w:b/>
          <w:sz w:val="32"/>
          <w:szCs w:val="32"/>
        </w:rPr>
        <w:t>1</w:t>
      </w:r>
      <w:r w:rsidR="00982C6D" w:rsidRPr="00EB1211">
        <w:rPr>
          <w:rFonts w:ascii="Arial" w:hAnsi="Arial" w:cs="Arial"/>
          <w:b/>
          <w:sz w:val="32"/>
          <w:szCs w:val="32"/>
        </w:rPr>
        <w:t>1</w:t>
      </w:r>
      <w:r w:rsidRPr="00EB1211">
        <w:rPr>
          <w:rFonts w:ascii="Arial" w:hAnsi="Arial" w:cs="Arial"/>
          <w:b/>
          <w:sz w:val="32"/>
          <w:szCs w:val="32"/>
        </w:rPr>
        <w:t>.2023</w:t>
      </w:r>
      <w:r w:rsidR="00C546C3" w:rsidRPr="00EB1211">
        <w:rPr>
          <w:rFonts w:ascii="Arial" w:hAnsi="Arial" w:cs="Arial"/>
          <w:b/>
          <w:sz w:val="32"/>
          <w:szCs w:val="32"/>
        </w:rPr>
        <w:t xml:space="preserve">г. </w:t>
      </w:r>
      <w:r w:rsidRPr="00EB1211">
        <w:rPr>
          <w:rFonts w:ascii="Arial" w:hAnsi="Arial" w:cs="Arial"/>
          <w:b/>
          <w:sz w:val="32"/>
          <w:szCs w:val="32"/>
        </w:rPr>
        <w:t>№</w:t>
      </w:r>
      <w:r w:rsidR="00B53A50" w:rsidRPr="00EB1211">
        <w:rPr>
          <w:rFonts w:ascii="Arial" w:hAnsi="Arial" w:cs="Arial"/>
          <w:b/>
          <w:sz w:val="32"/>
          <w:szCs w:val="32"/>
        </w:rPr>
        <w:t>1</w:t>
      </w:r>
      <w:r w:rsidR="006F08D3" w:rsidRPr="00EB1211">
        <w:rPr>
          <w:rFonts w:ascii="Arial" w:hAnsi="Arial" w:cs="Arial"/>
          <w:b/>
          <w:sz w:val="32"/>
          <w:szCs w:val="32"/>
        </w:rPr>
        <w:t>1</w:t>
      </w:r>
      <w:r w:rsidR="00070C22" w:rsidRPr="00EB1211">
        <w:rPr>
          <w:rFonts w:ascii="Arial" w:hAnsi="Arial" w:cs="Arial"/>
          <w:b/>
          <w:sz w:val="32"/>
          <w:szCs w:val="32"/>
        </w:rPr>
        <w:t>4</w:t>
      </w:r>
      <w:r w:rsidR="005E51A2" w:rsidRPr="00EB1211">
        <w:rPr>
          <w:rFonts w:ascii="Arial" w:hAnsi="Arial" w:cs="Arial"/>
          <w:b/>
          <w:sz w:val="32"/>
          <w:szCs w:val="32"/>
        </w:rPr>
        <w:t>6</w:t>
      </w:r>
    </w:p>
    <w:p w:rsidR="005E51A2" w:rsidRPr="00EB1211" w:rsidRDefault="005E51A2" w:rsidP="00EB1211">
      <w:pPr>
        <w:jc w:val="center"/>
        <w:rPr>
          <w:rFonts w:ascii="Arial" w:hAnsi="Arial" w:cs="Arial"/>
          <w:b/>
          <w:sz w:val="32"/>
          <w:szCs w:val="32"/>
        </w:rPr>
      </w:pPr>
    </w:p>
    <w:p w:rsidR="00EB1211" w:rsidRPr="00EB1211" w:rsidRDefault="00EB1211" w:rsidP="00EB121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</w:rPr>
      </w:pPr>
      <w:r w:rsidRPr="00EB1211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</w:t>
      </w:r>
      <w:r w:rsidRPr="00EB1211">
        <w:rPr>
          <w:rFonts w:ascii="Arial" w:hAnsi="Arial" w:cs="Arial"/>
          <w:sz w:val="28"/>
          <w:szCs w:val="28"/>
        </w:rPr>
        <w:t xml:space="preserve"> в 2023-2027 годах»</w:t>
      </w:r>
    </w:p>
    <w:p w:rsidR="005E51A2" w:rsidRPr="00EB1211" w:rsidRDefault="005E51A2" w:rsidP="00EB1211">
      <w:pPr>
        <w:jc w:val="both"/>
        <w:rPr>
          <w:rFonts w:ascii="Arial" w:hAnsi="Arial" w:cs="Arial"/>
          <w:sz w:val="24"/>
          <w:szCs w:val="24"/>
        </w:rPr>
      </w:pP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</w:pPr>
      <w:bookmarkStart w:id="0" w:name="bookmark4"/>
      <w:bookmarkStart w:id="1" w:name="bookmark5"/>
      <w:proofErr w:type="gram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В соответствии со ст.78, ст.179 Бюджетного Кодекса Российской Федерации,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Беловский</w:t>
      </w:r>
      <w:proofErr w:type="spellEnd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 xml:space="preserve"> район» Курской области, п</w:t>
      </w:r>
      <w:r w:rsidRPr="00EB1211">
        <w:rPr>
          <w:rFonts w:ascii="Arial" w:eastAsia="Times New Roman" w:hAnsi="Arial" w:cs="Arial"/>
          <w:sz w:val="24"/>
          <w:szCs w:val="24"/>
        </w:rPr>
        <w:t>остановлением Администрации Беловского района Курской области от 11.11.2013 г. № 757 «Об утверждении методических указаний по разработке и реализации муниципальных программ Беловского района Курскойобласти</w:t>
      </w:r>
      <w:proofErr w:type="gramEnd"/>
      <w:r w:rsidRPr="00EB12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B1211">
        <w:rPr>
          <w:rFonts w:ascii="Arial" w:eastAsia="Times New Roman" w:hAnsi="Arial" w:cs="Arial"/>
          <w:sz w:val="24"/>
          <w:szCs w:val="24"/>
        </w:rPr>
        <w:t xml:space="preserve">и Решения Представительного Собрания Беловского района Курской области от 20.12.2022 г. № </w:t>
      </w:r>
      <w:r w:rsidRPr="00EB1211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EB1211">
        <w:rPr>
          <w:rFonts w:ascii="Arial" w:eastAsia="Times New Roman" w:hAnsi="Arial" w:cs="Arial"/>
          <w:sz w:val="24"/>
          <w:szCs w:val="24"/>
        </w:rPr>
        <w:t xml:space="preserve"> - 29/1 "О бюджете муниципального района «</w:t>
      </w:r>
      <w:proofErr w:type="spellStart"/>
      <w:r w:rsidRPr="00EB1211">
        <w:rPr>
          <w:rFonts w:ascii="Arial" w:eastAsia="Times New Roman" w:hAnsi="Arial" w:cs="Arial"/>
          <w:sz w:val="24"/>
          <w:szCs w:val="24"/>
        </w:rPr>
        <w:t>Беловский</w:t>
      </w:r>
      <w:proofErr w:type="spellEnd"/>
      <w:r w:rsidRPr="00EB1211">
        <w:rPr>
          <w:rFonts w:ascii="Arial" w:eastAsia="Times New Roman" w:hAnsi="Arial" w:cs="Arial"/>
          <w:sz w:val="24"/>
          <w:szCs w:val="24"/>
        </w:rPr>
        <w:t xml:space="preserve"> район» на 2023 год и на плановый период 2024 и 2025 годов (в ред. Решений от 16.02.2023 г. № </w:t>
      </w:r>
      <w:r w:rsidRPr="00EB1211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EB1211">
        <w:rPr>
          <w:rFonts w:ascii="Arial" w:eastAsia="Times New Roman" w:hAnsi="Arial" w:cs="Arial"/>
          <w:sz w:val="24"/>
          <w:szCs w:val="24"/>
        </w:rPr>
        <w:t xml:space="preserve">-30/2, от 27.07.2023 года № </w:t>
      </w:r>
      <w:r w:rsidRPr="00EB1211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EB1211">
        <w:rPr>
          <w:rFonts w:ascii="Arial" w:eastAsia="Times New Roman" w:hAnsi="Arial" w:cs="Arial"/>
          <w:sz w:val="24"/>
          <w:szCs w:val="24"/>
        </w:rPr>
        <w:t xml:space="preserve"> – 35/1 и № IV- 36/1 от 27 сентября 2023 года)"</w:t>
      </w: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, а также в целях улучшения качества</w:t>
      </w:r>
      <w:proofErr w:type="gramEnd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 xml:space="preserve"> жизни населения, Администрация Беловского района Курской области ПОСТАНОВЛЯЕТ: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1.Внести изменение и дополнения в </w:t>
      </w:r>
      <w:r w:rsidRPr="00EB1211">
        <w:rPr>
          <w:rFonts w:ascii="Arial" w:eastAsia="Times New Roman" w:hAnsi="Arial" w:cs="Arial"/>
          <w:sz w:val="24"/>
          <w:szCs w:val="24"/>
        </w:rPr>
        <w:t>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 в 2023-2027 годах»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1.1.Паспорт муниципальной программы </w:t>
      </w:r>
      <w:r w:rsidRPr="00EB1211">
        <w:rPr>
          <w:rFonts w:ascii="Arial" w:eastAsia="Times New Roman" w:hAnsi="Arial" w:cs="Arial"/>
          <w:bCs/>
          <w:sz w:val="24"/>
          <w:szCs w:val="24"/>
          <w:lang w:eastAsia="en-US" w:bidi="en-US"/>
        </w:rPr>
        <w:t xml:space="preserve">Беловского района Курской области 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«Развитие транспортной системы, обеспечение перевозки пассажиров и безопасности дорожного движения в Беловском районе Курской области в</w:t>
      </w:r>
      <w:r w:rsidRPr="00EB121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121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разделе «</w:t>
      </w:r>
      <w:r w:rsidRPr="00EB1211">
        <w:rPr>
          <w:rFonts w:ascii="Arial" w:eastAsia="Arial Unicode MS" w:hAnsi="Arial" w:cs="Arial"/>
          <w:sz w:val="24"/>
          <w:szCs w:val="24"/>
          <w:lang w:eastAsia="zh-CN"/>
        </w:rPr>
        <w:t>Объемы и источники финансирования муниципальной программы по годам ее реализации в разрезе подпрограмм»: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Общий объем финансирования программы за счет средств бюджета Беловского района Курской области и областного бюджета слова «61072,87» изложить «</w:t>
      </w:r>
      <w:r w:rsidRPr="00EB1211">
        <w:rPr>
          <w:rFonts w:ascii="Arial" w:eastAsia="Times New Roman" w:hAnsi="Arial" w:cs="Arial"/>
          <w:sz w:val="24"/>
          <w:szCs w:val="24"/>
        </w:rPr>
        <w:t>105352,0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Объем финансирования программы за счет средств бюджета Беловского района Курской области слова «61072,87» изложить «</w:t>
      </w:r>
      <w:r w:rsidRPr="00EB1211">
        <w:rPr>
          <w:rFonts w:ascii="Arial" w:eastAsia="Times New Roman" w:hAnsi="Arial" w:cs="Arial"/>
          <w:sz w:val="24"/>
          <w:szCs w:val="24"/>
        </w:rPr>
        <w:t>62462,96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2023 г. –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слова «28733,346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«</w:t>
      </w:r>
      <w:r w:rsidRPr="00EB1211">
        <w:rPr>
          <w:rFonts w:ascii="Arial" w:eastAsia="Times New Roman" w:hAnsi="Arial" w:cs="Arial"/>
          <w:sz w:val="24"/>
          <w:szCs w:val="24"/>
        </w:rPr>
        <w:t>30214,35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2026 г. –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слова «0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«</w:t>
      </w:r>
      <w:r w:rsidRPr="00EB1211">
        <w:rPr>
          <w:rFonts w:ascii="Arial" w:eastAsia="Times New Roman" w:hAnsi="Arial" w:cs="Arial"/>
          <w:sz w:val="24"/>
          <w:szCs w:val="24"/>
        </w:rPr>
        <w:t>9550,0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Объем финансирования программы за счет средств бюджета  Курской области слова 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«9640,91» изложить «</w:t>
      </w:r>
      <w:r w:rsidRPr="00EB1211">
        <w:rPr>
          <w:rFonts w:ascii="Arial" w:eastAsia="Times New Roman" w:hAnsi="Arial" w:cs="Arial"/>
          <w:sz w:val="24"/>
          <w:szCs w:val="24"/>
        </w:rPr>
        <w:t>42890,00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2024 г. –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слова «0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«</w:t>
      </w:r>
      <w:r w:rsidRPr="00EB1211">
        <w:rPr>
          <w:rFonts w:ascii="Arial" w:eastAsia="Times New Roman" w:hAnsi="Arial" w:cs="Arial"/>
          <w:sz w:val="24"/>
          <w:szCs w:val="24"/>
        </w:rPr>
        <w:t>19264,38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2025 г. –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слова «0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«</w:t>
      </w:r>
      <w:r w:rsidRPr="00EB1211">
        <w:rPr>
          <w:rFonts w:ascii="Arial" w:eastAsia="Times New Roman" w:hAnsi="Arial" w:cs="Arial"/>
          <w:sz w:val="24"/>
          <w:szCs w:val="24"/>
        </w:rPr>
        <w:t>13984,71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Общий объем финансирования программы за счет средств бюджета Беловского района Курской области: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на реализацию подпрограммы 2 слова «43172,356» изложить «</w:t>
      </w:r>
      <w:r w:rsidRPr="00EB1211">
        <w:rPr>
          <w:rFonts w:ascii="Arial" w:eastAsia="Times New Roman" w:hAnsi="Arial" w:cs="Arial"/>
          <w:sz w:val="24"/>
          <w:szCs w:val="24"/>
        </w:rPr>
        <w:t>51653,36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на реализацию подпрограммы 3 слова «</w:t>
      </w:r>
      <w:r w:rsidRPr="00EB1211">
        <w:rPr>
          <w:rFonts w:ascii="Arial" w:eastAsia="Times New Roman" w:hAnsi="Arial" w:cs="Arial"/>
          <w:sz w:val="24"/>
          <w:szCs w:val="24"/>
        </w:rPr>
        <w:t>6000,0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 изложить «</w:t>
      </w:r>
      <w:r w:rsidRPr="00EB1211">
        <w:rPr>
          <w:rFonts w:ascii="Arial" w:eastAsia="Times New Roman" w:hAnsi="Arial" w:cs="Arial"/>
          <w:sz w:val="24"/>
          <w:szCs w:val="24"/>
        </w:rPr>
        <w:t>8000,0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на реализацию подпрограммы 4 слова «2259,6» изложить «</w:t>
      </w:r>
      <w:r w:rsidRPr="00EB1211">
        <w:rPr>
          <w:rFonts w:ascii="Arial" w:eastAsia="Times New Roman" w:hAnsi="Arial" w:cs="Arial"/>
          <w:sz w:val="24"/>
          <w:szCs w:val="24"/>
        </w:rPr>
        <w:t>2809,6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1.2.В разделе 9. «Обоснование объема финансовых ресурсов, необходимых для реализации муниципальной программы»: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Общий объем финансовых средств на реализацию мероприятий муниципальной программы на весь период составляет - слова «61072,87» изложить «</w:t>
      </w:r>
      <w:r w:rsidRPr="00EB1211">
        <w:rPr>
          <w:rFonts w:ascii="Arial" w:eastAsia="Times New Roman" w:hAnsi="Arial" w:cs="Arial"/>
          <w:sz w:val="24"/>
          <w:szCs w:val="24"/>
        </w:rPr>
        <w:t>105 352,96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2023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38374,26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39 855,26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2024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11102,43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30 366,8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2025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11596,18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25 580,89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0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9 550,0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Общий объем финансирования подпрограммы 2 составляет - слова «52813,27» изложить «</w:t>
      </w:r>
      <w:r w:rsidRPr="00EB1211">
        <w:rPr>
          <w:rFonts w:ascii="Arial" w:eastAsia="Times New Roman" w:hAnsi="Arial" w:cs="Arial"/>
          <w:sz w:val="24"/>
          <w:szCs w:val="24"/>
        </w:rPr>
        <w:t>94 543,36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2023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 «35214,66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36 695,66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2024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8552,43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27 816,8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2025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9046,18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23 030,89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 «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0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» 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изложить  «</w:t>
      </w:r>
      <w:r w:rsidRPr="00EB1211">
        <w:rPr>
          <w:rFonts w:ascii="Arial" w:eastAsia="Times New Roman" w:hAnsi="Arial" w:cs="Arial"/>
          <w:sz w:val="24"/>
          <w:szCs w:val="24"/>
        </w:rPr>
        <w:t>7 000,0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bidi="en-US"/>
        </w:rPr>
        <w:t>На реализацию подпрограммы 3 слова «6000,00» изложить «8000,0»;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B1211">
        <w:rPr>
          <w:rFonts w:ascii="Arial" w:eastAsia="Times New Roman" w:hAnsi="Arial" w:cs="Arial"/>
          <w:sz w:val="24"/>
          <w:szCs w:val="24"/>
          <w:lang w:bidi="en-US"/>
        </w:rPr>
        <w:t>2026 год - слова «0» изложить «2000,0».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Times New Roman" w:hAnsi="Arial" w:cs="Arial"/>
          <w:sz w:val="24"/>
          <w:szCs w:val="24"/>
          <w:lang w:bidi="en-US"/>
        </w:rPr>
        <w:t>Общий объем финансирования подпрограммы 4 - слова «</w:t>
      </w:r>
      <w:r w:rsidRPr="00EB1211">
        <w:rPr>
          <w:rFonts w:ascii="Arial" w:eastAsia="Times New Roman" w:hAnsi="Arial" w:cs="Arial"/>
          <w:sz w:val="24"/>
          <w:szCs w:val="24"/>
        </w:rPr>
        <w:t>2259,6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 изложить «</w:t>
      </w:r>
      <w:r w:rsidRPr="00EB1211">
        <w:rPr>
          <w:rFonts w:ascii="Arial" w:eastAsia="Times New Roman" w:hAnsi="Arial" w:cs="Arial"/>
          <w:sz w:val="24"/>
          <w:szCs w:val="24"/>
        </w:rPr>
        <w:t>2809,6</w:t>
      </w:r>
      <w:r w:rsidRPr="00EB1211">
        <w:rPr>
          <w:rFonts w:ascii="Arial" w:eastAsia="Times New Roman" w:hAnsi="Arial" w:cs="Arial"/>
          <w:sz w:val="24"/>
          <w:szCs w:val="24"/>
          <w:lang w:bidi="en-US"/>
        </w:rPr>
        <w:t>».</w:t>
      </w:r>
    </w:p>
    <w:p w:rsidR="005E51A2" w:rsidRPr="00EB1211" w:rsidRDefault="005E51A2" w:rsidP="00EB121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1.3.В паспорте подпрограммы 2 "Развитие сети  автомобильных дорог Беловского района Курской области":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В разделе 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Объем бюджетных ассигнований подпрограммы 2 - слова «47813,27» изложить «52813,27».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Общий объем финансирования подпрограммы 2 составляет - слова «52813,27» изложить «</w:t>
      </w:r>
      <w:r w:rsidRPr="00EB1211">
        <w:rPr>
          <w:rFonts w:ascii="Arial" w:eastAsia="Times New Roman" w:hAnsi="Arial" w:cs="Arial"/>
          <w:sz w:val="24"/>
          <w:szCs w:val="24"/>
        </w:rPr>
        <w:t>94 543,36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в том числе 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районный бюджет - слова «43172,356» изложить «</w:t>
      </w:r>
      <w:r w:rsidRPr="00EB1211">
        <w:rPr>
          <w:rFonts w:ascii="Arial" w:eastAsia="Times New Roman" w:hAnsi="Arial" w:cs="Arial"/>
          <w:sz w:val="24"/>
          <w:szCs w:val="24"/>
        </w:rPr>
        <w:t>45 353,35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2023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«25573,746»  изложить «</w:t>
      </w:r>
      <w:r w:rsidRPr="00EB1211">
        <w:rPr>
          <w:rFonts w:ascii="Arial" w:eastAsia="Times New Roman" w:hAnsi="Arial" w:cs="Arial"/>
          <w:sz w:val="24"/>
          <w:szCs w:val="24"/>
        </w:rPr>
        <w:t>27 054,74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7 000,0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Областной бюджет - слова «9640,914» изложить «</w:t>
      </w:r>
      <w:r w:rsidRPr="00EB1211">
        <w:rPr>
          <w:rFonts w:ascii="Arial" w:eastAsia="Times New Roman" w:hAnsi="Arial" w:cs="Arial"/>
          <w:sz w:val="24"/>
          <w:szCs w:val="24"/>
        </w:rPr>
        <w:t xml:space="preserve">42 890,0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2024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19 264,38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2025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13 984,71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1.4.В разделе 7. Обоснование объема финансовых ресурсов, необходимых для реализации подпрограммы 2: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lastRenderedPageBreak/>
        <w:t>Общий объем финансирования подпрограммы 2 составляет - слова «52813,27»  изложить «</w:t>
      </w:r>
      <w:r w:rsidRPr="00EB1211">
        <w:rPr>
          <w:rFonts w:ascii="Arial" w:eastAsia="Times New Roman" w:hAnsi="Arial" w:cs="Arial"/>
          <w:sz w:val="24"/>
          <w:szCs w:val="24"/>
        </w:rPr>
        <w:t>94 543,36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в том числе районный бюджет - слова «43172,356» изложить «</w:t>
      </w:r>
      <w:r w:rsidRPr="00EB1211">
        <w:rPr>
          <w:rFonts w:ascii="Arial" w:eastAsia="Times New Roman" w:hAnsi="Arial" w:cs="Arial"/>
          <w:sz w:val="24"/>
          <w:szCs w:val="24"/>
        </w:rPr>
        <w:t>45 353,35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2023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«25573,746»  изложить «</w:t>
      </w:r>
      <w:r w:rsidRPr="00EB1211">
        <w:rPr>
          <w:rFonts w:ascii="Arial" w:eastAsia="Times New Roman" w:hAnsi="Arial" w:cs="Arial"/>
          <w:sz w:val="24"/>
          <w:szCs w:val="24"/>
        </w:rPr>
        <w:t>27 054,74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7 000,0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Областной бюджет - слова «9640,914» изложить «</w:t>
      </w:r>
      <w:r w:rsidRPr="00EB1211">
        <w:rPr>
          <w:rFonts w:ascii="Arial" w:eastAsia="Times New Roman" w:hAnsi="Arial" w:cs="Arial"/>
          <w:sz w:val="24"/>
          <w:szCs w:val="24"/>
        </w:rPr>
        <w:t>42 890,0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2024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19 264,38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2025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13 984,71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1.5.В паспорте подпрограммы 3 "Развитие пассажирских перевозок в Беловском районе Курской области ":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В разделе 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Объем бюджетных ассигнований подпрограммы 3 - слова «6000,0» изложить «8000,0»;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2000,0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1.6.В разделе 7. Обоснование объема финансовых ресурсов, необходимых для реализации подпрограммы 3 - слова «6000,00» изложить «8000,0»;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2000,0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1.7.В паспорте подпрограммы 4 "Повышение безопасности дорожного движения в Беловском районе Курской области ":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В разделе 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Объем бюджетных ассигнований подпрограммы 4 - слова «2259,6» изложить «</w:t>
      </w:r>
      <w:r w:rsidRPr="00EB1211">
        <w:rPr>
          <w:rFonts w:ascii="Arial" w:eastAsia="Times New Roman" w:hAnsi="Arial" w:cs="Arial"/>
          <w:sz w:val="24"/>
          <w:szCs w:val="24"/>
        </w:rPr>
        <w:t>2809,6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550,0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1.8.В разделе 7. Обоснование объема финансовых ресурсов, необходимых для реализации подпрограммы 4 - слова «2259,0» изложить «</w:t>
      </w:r>
      <w:r w:rsidRPr="00EB1211">
        <w:rPr>
          <w:rFonts w:ascii="Arial" w:eastAsia="Times New Roman" w:hAnsi="Arial" w:cs="Arial"/>
          <w:sz w:val="24"/>
          <w:szCs w:val="24"/>
        </w:rPr>
        <w:t>2809,6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bCs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2026 год –</w:t>
      </w:r>
      <w:r w:rsidRPr="00EB121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слова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 xml:space="preserve"> «0»  изложить «</w:t>
      </w:r>
      <w:r w:rsidRPr="00EB1211">
        <w:rPr>
          <w:rFonts w:ascii="Arial" w:eastAsia="Times New Roman" w:hAnsi="Arial" w:cs="Arial"/>
          <w:sz w:val="24"/>
          <w:szCs w:val="24"/>
        </w:rPr>
        <w:t>550,0</w:t>
      </w: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»;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bCs/>
          <w:sz w:val="24"/>
          <w:szCs w:val="24"/>
          <w:lang w:eastAsia="zh-CN" w:bidi="en-US"/>
        </w:rPr>
        <w:t>1.9.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Изложить в новой редакции прилагаемое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Приложе</w:t>
      </w: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ние №1 «Сведения о показателях (индикаторах) муниципальной программы, подпрограмм муниципальной программы и их значений».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 xml:space="preserve">1.10. 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Изложить в новой редакции прилагаемое </w:t>
      </w:r>
      <w:r w:rsidRPr="00EB1211">
        <w:rPr>
          <w:rFonts w:ascii="Arial" w:eastAsia="Arial Unicode MS" w:hAnsi="Arial" w:cs="Arial"/>
          <w:sz w:val="24"/>
          <w:szCs w:val="24"/>
          <w:lang w:eastAsia="zh-CN" w:bidi="en-US"/>
        </w:rPr>
        <w:t>Приложе</w:t>
      </w: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ние №4 «Ресурсное обеспечение реализации муниципальной программы Беловского района Курской области "Развитие транспортной системы, обеспечение перевозки пассажиров и повышение безопасности дорожного движения в Беловском районе Курской области"».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</w:pPr>
      <w:proofErr w:type="gram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1.11.</w:t>
      </w:r>
      <w:r w:rsidRPr="00EB1211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Изложить в новой редакции прилагаемое </w:t>
      </w: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Приложение №5 «Ресурсное обеспечение и прогнозная (справочная) оценка расходов федерального бюджета, областного бюджета, бюджета Беловского района Курской области, бюджетов поселений Беловского района Курской области и внебюджетных источников на реализацию целей муниципальной программы Беловского района Курской области "Развитие транспортной системы, обеспечение перевозки пассажиров и повышение безопасности дорожного движения в Беловском районе Курской области».</w:t>
      </w:r>
      <w:proofErr w:type="gramEnd"/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2.</w:t>
      </w:r>
      <w:proofErr w:type="gram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Контроль за</w:t>
      </w:r>
      <w:proofErr w:type="gramEnd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 xml:space="preserve"> исполнением настоящего постановления возложить на заместителя главы Администрации Беловского района Курской области, начальника управления (архитектора района) </w:t>
      </w:r>
      <w:proofErr w:type="spell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Илькухина</w:t>
      </w:r>
      <w:proofErr w:type="spellEnd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 xml:space="preserve"> Ю.А.</w:t>
      </w:r>
    </w:p>
    <w:p w:rsidR="005E51A2" w:rsidRPr="00EB1211" w:rsidRDefault="005E51A2" w:rsidP="00EB1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eastAsia="zh-CN" w:bidi="en-US"/>
        </w:rPr>
      </w:pP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3.Настоящее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>Беловский</w:t>
      </w:r>
      <w:proofErr w:type="spellEnd"/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 w:bidi="en-US"/>
        </w:rPr>
        <w:t xml:space="preserve"> район» Курской области в информационно-телекоммуникационной сети «Интернет».</w:t>
      </w:r>
    </w:p>
    <w:p w:rsidR="00834E1D" w:rsidRPr="00EB1211" w:rsidRDefault="00834E1D" w:rsidP="00EB1211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E51A2" w:rsidRPr="00EB1211" w:rsidRDefault="005E51A2" w:rsidP="00EB1211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5788F" w:rsidRPr="00EB1211" w:rsidRDefault="00190817" w:rsidP="00EB1211">
      <w:pPr>
        <w:suppressAutoHyphens/>
        <w:jc w:val="both"/>
        <w:rPr>
          <w:rFonts w:ascii="Arial" w:hAnsi="Arial" w:cs="Arial"/>
          <w:sz w:val="24"/>
          <w:szCs w:val="24"/>
        </w:rPr>
      </w:pPr>
      <w:r w:rsidRPr="00EB1211">
        <w:rPr>
          <w:rFonts w:ascii="Arial" w:hAnsi="Arial" w:cs="Arial"/>
          <w:sz w:val="24"/>
          <w:szCs w:val="24"/>
        </w:rPr>
        <w:t>Глава Беловского района</w:t>
      </w:r>
      <w:bookmarkEnd w:id="0"/>
      <w:bookmarkEnd w:id="1"/>
    </w:p>
    <w:p w:rsidR="00B1079E" w:rsidRPr="00EB1211" w:rsidRDefault="00E5788F" w:rsidP="00EB1211">
      <w:pPr>
        <w:jc w:val="both"/>
        <w:rPr>
          <w:rFonts w:ascii="Arial" w:hAnsi="Arial" w:cs="Arial"/>
          <w:sz w:val="24"/>
          <w:szCs w:val="24"/>
        </w:rPr>
      </w:pPr>
      <w:r w:rsidRPr="00EB1211">
        <w:rPr>
          <w:rFonts w:ascii="Arial" w:hAnsi="Arial" w:cs="Arial"/>
          <w:sz w:val="24"/>
          <w:szCs w:val="24"/>
        </w:rPr>
        <w:t>Курской области</w:t>
      </w:r>
      <w:r w:rsidR="00EB12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EB1211">
        <w:rPr>
          <w:rFonts w:ascii="Arial" w:hAnsi="Arial" w:cs="Arial"/>
          <w:sz w:val="24"/>
          <w:szCs w:val="24"/>
        </w:rPr>
        <w:t>Н.В.</w:t>
      </w:r>
      <w:r w:rsidR="00070C22" w:rsidRPr="00EB1211">
        <w:rPr>
          <w:rFonts w:ascii="Arial" w:hAnsi="Arial" w:cs="Arial"/>
          <w:sz w:val="24"/>
          <w:szCs w:val="24"/>
        </w:rPr>
        <w:t>Волобуев</w:t>
      </w:r>
    </w:p>
    <w:p w:rsidR="005E51A2" w:rsidRPr="00EB1211" w:rsidRDefault="005E51A2" w:rsidP="00EB1211">
      <w:pPr>
        <w:jc w:val="both"/>
        <w:rPr>
          <w:rFonts w:ascii="Arial" w:hAnsi="Arial" w:cs="Arial"/>
          <w:sz w:val="28"/>
          <w:szCs w:val="28"/>
        </w:rPr>
      </w:pPr>
    </w:p>
    <w:p w:rsidR="005E51A2" w:rsidRPr="00EB1211" w:rsidRDefault="005E51A2" w:rsidP="00EB1211">
      <w:pPr>
        <w:jc w:val="both"/>
        <w:rPr>
          <w:rFonts w:ascii="Arial" w:hAnsi="Arial" w:cs="Arial"/>
          <w:sz w:val="28"/>
          <w:szCs w:val="28"/>
        </w:rPr>
        <w:sectPr w:rsidR="005E51A2" w:rsidRPr="00EB1211" w:rsidSect="005E51A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E51A2" w:rsidRP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lastRenderedPageBreak/>
        <w:t>Приложение №1</w:t>
      </w:r>
    </w:p>
    <w:p w:rsid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>к муниципальной программе</w:t>
      </w:r>
    </w:p>
    <w:p w:rsid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Беловского района Курской области</w:t>
      </w:r>
    </w:p>
    <w:p w:rsid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"Развитие транспортной системы, обеспечение перевозки</w:t>
      </w:r>
    </w:p>
    <w:p w:rsidR="005E51A2" w:rsidRP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пассажиров и повышение безопасности дорожного движения</w:t>
      </w:r>
    </w:p>
    <w:p w:rsidR="005E51A2" w:rsidRPr="00EB1211" w:rsidRDefault="005E51A2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>в Беловском районе Курской области</w:t>
      </w:r>
    </w:p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tbl>
      <w:tblPr>
        <w:tblW w:w="15393" w:type="dxa"/>
        <w:jc w:val="center"/>
        <w:tblInd w:w="4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2552"/>
        <w:gridCol w:w="850"/>
        <w:gridCol w:w="851"/>
        <w:gridCol w:w="992"/>
        <w:gridCol w:w="992"/>
        <w:gridCol w:w="992"/>
        <w:gridCol w:w="851"/>
        <w:gridCol w:w="1134"/>
        <w:gridCol w:w="1134"/>
        <w:gridCol w:w="992"/>
        <w:gridCol w:w="1134"/>
        <w:gridCol w:w="1134"/>
        <w:gridCol w:w="976"/>
      </w:tblGrid>
      <w:tr w:rsidR="00CB6860" w:rsidRPr="00EB1211" w:rsidTr="00CB6860">
        <w:trPr>
          <w:gridAfter w:val="1"/>
          <w:wAfter w:w="976" w:type="dxa"/>
          <w:trHeight w:val="245"/>
          <w:jc w:val="center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  <w:proofErr w:type="gram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п</w:t>
            </w:r>
            <w:proofErr w:type="gramEnd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Наименование</w:t>
            </w:r>
          </w:p>
          <w:p w:rsidR="005E51A2" w:rsidRPr="00EB1211" w:rsidRDefault="00CB6860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п</w:t>
            </w:r>
            <w:r w:rsidR="005E51A2"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оказателя</w:t>
            </w:r>
          </w:p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Ед.</w:t>
            </w:r>
          </w:p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spell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измере</w:t>
            </w:r>
            <w:proofErr w:type="spellEnd"/>
          </w:p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ния</w:t>
            </w:r>
            <w:proofErr w:type="spellEnd"/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CB6860" w:rsidRPr="00EB1211" w:rsidTr="00CB6860">
        <w:trPr>
          <w:gridAfter w:val="1"/>
          <w:wAfter w:w="976" w:type="dxa"/>
          <w:trHeight w:val="471"/>
          <w:jc w:val="center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2026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CB6860" w:rsidRPr="00EB1211" w:rsidTr="00CB6860">
        <w:trPr>
          <w:gridAfter w:val="1"/>
          <w:wAfter w:w="976" w:type="dxa"/>
          <w:trHeight w:val="24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13</w:t>
            </w:r>
          </w:p>
        </w:tc>
      </w:tr>
      <w:tr w:rsidR="00CB6860" w:rsidRPr="00EB1211" w:rsidTr="00CB6860">
        <w:trPr>
          <w:gridAfter w:val="1"/>
          <w:wAfter w:w="976" w:type="dxa"/>
          <w:trHeight w:val="470"/>
          <w:jc w:val="center"/>
        </w:trPr>
        <w:tc>
          <w:tcPr>
            <w:tcW w:w="14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860" w:rsidRPr="00EB1211" w:rsidRDefault="00CB6860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Муниципальная программа  Беловского района Курской области "Развитие транспортной системы, обеспечение перевозки пассажиров и повышение безопасности дорожного движения в Беловском районе Курской области "</w:t>
            </w:r>
          </w:p>
        </w:tc>
      </w:tr>
      <w:tr w:rsidR="00CB6860" w:rsidRPr="00EB1211" w:rsidTr="00CB6860">
        <w:trPr>
          <w:gridAfter w:val="1"/>
          <w:wAfter w:w="976" w:type="dxa"/>
          <w:trHeight w:val="49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Доля протяженности автомобильных дорог местного значениянаселенных пунктов в границах Беловского района, соответствующих нормативным требованиям ктранспортно-эксплуатационнымпоказателям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CB6860" w:rsidRPr="00EB1211" w:rsidTr="00CB6860">
        <w:trPr>
          <w:gridAfter w:val="1"/>
          <w:wAfter w:w="976" w:type="dxa"/>
          <w:trHeight w:val="70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Объем 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CB6860" w:rsidRPr="00EB1211" w:rsidTr="00CB6860">
        <w:trPr>
          <w:gridAfter w:val="1"/>
          <w:wAfter w:w="976" w:type="dxa"/>
          <w:trHeight w:val="46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Число погибших в дорожно - 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CB6860" w:rsidRPr="00EB1211" w:rsidTr="00CB6860">
        <w:trPr>
          <w:gridAfter w:val="1"/>
          <w:wAfter w:w="976" w:type="dxa"/>
          <w:trHeight w:val="240"/>
          <w:jc w:val="center"/>
        </w:trPr>
        <w:tc>
          <w:tcPr>
            <w:tcW w:w="14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860" w:rsidRPr="00EB1211" w:rsidRDefault="00CB6860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Подпрограмма 2 «Развитие сети автомобильных дорог Беловского района Курской области»</w:t>
            </w:r>
          </w:p>
        </w:tc>
      </w:tr>
      <w:tr w:rsidR="00CB6860" w:rsidRPr="00EB1211" w:rsidTr="00CB6860">
        <w:trPr>
          <w:gridAfter w:val="1"/>
          <w:wAfter w:w="976" w:type="dxa"/>
          <w:trHeight w:val="49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Доля протяженности автомобильных дорог местного значения  Беловского района, соответствующих нормативнымтребованиям к</w:t>
            </w:r>
            <w:r w:rsidR="00CB6860"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транспортно-эксплуатационным показателям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CB6860" w:rsidRPr="00EB1211" w:rsidTr="00CB6860">
        <w:trPr>
          <w:trHeight w:val="1162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Количество отремонтированных километров автомобильных дорог местного значения  Беловского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4,272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115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Количество построенных и реконструированных километров автомобильных дорог местного значения   Беловского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1162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Площадь построенного дорожного покрытия автомобильных дорог местного значения  Беловского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140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Прирост количества сельских населенных пунктов, обеспеченных постоянной круглогодичной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связью с сетью автомобильных дорог общего пользования по дорогам местного значения   Беловского района с твердым покрытием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1205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Площадь отремонтированного дорожного покрытия автомобильных дорог местного значения  Беловского района.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spell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кв</w:t>
            </w:r>
            <w:proofErr w:type="spellEnd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14952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15750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0C3CCB">
        <w:trPr>
          <w:trHeight w:val="240"/>
          <w:jc w:val="center"/>
        </w:trPr>
        <w:tc>
          <w:tcPr>
            <w:tcW w:w="14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860" w:rsidRPr="00EB1211" w:rsidRDefault="00CB6860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Подпрограмма 3 «Развитие пассажирских перевозок в Беловском районе Курской области»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CB6860" w:rsidRPr="00EB1211" w:rsidRDefault="00CB6860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70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Объем пассажирских перевозок транспортом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CB6860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9E63BD">
        <w:trPr>
          <w:trHeight w:val="240"/>
          <w:jc w:val="center"/>
        </w:trPr>
        <w:tc>
          <w:tcPr>
            <w:tcW w:w="14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6860" w:rsidRPr="00EB1211" w:rsidRDefault="00CB6860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Подпрограмма 4 «Повышение безопасности дорожного движения в Беловском районе Курской области»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CB6860" w:rsidRPr="00EB1211" w:rsidRDefault="00CB6860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46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Число дорожно-транспортных происшествий с пострадавшими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CB6860" w:rsidRPr="00EB1211" w:rsidTr="00CB6860">
        <w:trPr>
          <w:trHeight w:val="48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Число погибших в дорожно - 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color w:val="000000"/>
                <w:sz w:val="19"/>
                <w:szCs w:val="19"/>
                <w:lang w:eastAsia="zh-CN"/>
              </w:rPr>
            </w:pPr>
          </w:p>
        </w:tc>
      </w:tr>
    </w:tbl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  <w:sectPr w:rsidR="005E51A2" w:rsidRPr="00EB1211" w:rsidSect="00CB6860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B6860" w:rsidRPr="00EB1211" w:rsidRDefault="005E51A2" w:rsidP="00EB1211">
      <w:pPr>
        <w:tabs>
          <w:tab w:val="left" w:pos="14842"/>
        </w:tabs>
        <w:suppressAutoHyphens/>
        <w:jc w:val="right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EB121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lastRenderedPageBreak/>
        <w:t>Приложение №4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>к муниципальной программе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Беловского района Курской области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"Развитие транспортной системы,</w:t>
      </w:r>
    </w:p>
    <w:p w:rsidR="007D79B5" w:rsidRP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обеспечение перевозки пассажиров и повышение безопасности дорожного движения</w:t>
      </w:r>
    </w:p>
    <w:p w:rsidR="007D79B5" w:rsidRPr="00EB1211" w:rsidRDefault="007D79B5" w:rsidP="00EB1211">
      <w:pPr>
        <w:jc w:val="center"/>
        <w:rPr>
          <w:rFonts w:ascii="Arial" w:eastAsia="Times New Roman" w:hAnsi="Arial" w:cs="Arial"/>
          <w:sz w:val="32"/>
          <w:szCs w:val="20"/>
        </w:rPr>
      </w:pPr>
      <w:r w:rsidRPr="00EB1211">
        <w:rPr>
          <w:rFonts w:ascii="Arial" w:eastAsia="Times New Roman" w:hAnsi="Arial" w:cs="Arial"/>
          <w:sz w:val="32"/>
          <w:szCs w:val="20"/>
        </w:rPr>
        <w:t>в Беловском районе Курской области</w:t>
      </w:r>
    </w:p>
    <w:p w:rsidR="00CB6860" w:rsidRPr="00EB1211" w:rsidRDefault="00CB6860" w:rsidP="00EB1211">
      <w:pPr>
        <w:tabs>
          <w:tab w:val="left" w:pos="14842"/>
        </w:tabs>
        <w:suppressAutoHyphens/>
        <w:jc w:val="center"/>
        <w:rPr>
          <w:rFonts w:ascii="Arial" w:eastAsia="Arial Unicode MS" w:hAnsi="Arial" w:cs="Arial"/>
          <w:color w:val="000000"/>
          <w:sz w:val="32"/>
          <w:szCs w:val="24"/>
          <w:lang w:eastAsia="zh-CN"/>
        </w:rPr>
      </w:pPr>
    </w:p>
    <w:p w:rsidR="00CB6860" w:rsidRPr="00EB1211" w:rsidRDefault="005E51A2" w:rsidP="00EB1211">
      <w:pPr>
        <w:suppressAutoHyphens/>
        <w:jc w:val="center"/>
        <w:rPr>
          <w:rFonts w:ascii="Arial" w:eastAsia="Arial Unicode MS" w:hAnsi="Arial" w:cs="Arial"/>
          <w:b/>
          <w:bCs/>
          <w:color w:val="000000"/>
          <w:sz w:val="32"/>
          <w:szCs w:val="24"/>
          <w:lang w:eastAsia="zh-CN"/>
        </w:rPr>
      </w:pPr>
      <w:r w:rsidRPr="00EB1211">
        <w:rPr>
          <w:rFonts w:ascii="Arial" w:eastAsia="Arial Unicode MS" w:hAnsi="Arial" w:cs="Arial"/>
          <w:b/>
          <w:bCs/>
          <w:color w:val="000000"/>
          <w:sz w:val="32"/>
          <w:szCs w:val="24"/>
          <w:lang w:eastAsia="zh-CN"/>
        </w:rPr>
        <w:t>Ресурсное обеспечение реализации муниципальной программы Беловского района Курской области "Развитие транспортной системы, обеспечение перевозки пассажиров и повышение безопасности дорожного движения в Беловском районе</w:t>
      </w:r>
    </w:p>
    <w:p w:rsidR="005E51A2" w:rsidRPr="00EB1211" w:rsidRDefault="005E51A2" w:rsidP="00EB1211">
      <w:pPr>
        <w:suppressAutoHyphens/>
        <w:jc w:val="center"/>
        <w:rPr>
          <w:rFonts w:ascii="Arial" w:eastAsia="Arial Unicode MS" w:hAnsi="Arial" w:cs="Arial"/>
          <w:b/>
          <w:bCs/>
          <w:color w:val="000000"/>
          <w:sz w:val="32"/>
          <w:szCs w:val="24"/>
          <w:lang w:eastAsia="zh-CN"/>
        </w:rPr>
      </w:pPr>
      <w:r w:rsidRPr="00EB1211">
        <w:rPr>
          <w:rFonts w:ascii="Arial" w:eastAsia="Arial Unicode MS" w:hAnsi="Arial" w:cs="Arial"/>
          <w:b/>
          <w:bCs/>
          <w:color w:val="000000"/>
          <w:sz w:val="32"/>
          <w:szCs w:val="24"/>
          <w:lang w:eastAsia="zh-CN"/>
        </w:rPr>
        <w:t>Курской области "за счет средств бюджета Беловского района Курской области</w:t>
      </w:r>
    </w:p>
    <w:p w:rsidR="005E51A2" w:rsidRPr="00EB1211" w:rsidRDefault="005E51A2" w:rsidP="00EB1211">
      <w:pPr>
        <w:suppressAutoHyphens/>
        <w:contextualSpacing/>
        <w:jc w:val="center"/>
        <w:rPr>
          <w:rFonts w:ascii="Arial" w:eastAsia="Arial Unicode MS" w:hAnsi="Arial" w:cs="Arial"/>
          <w:b/>
          <w:bCs/>
          <w:color w:val="000000"/>
          <w:sz w:val="28"/>
          <w:szCs w:val="23"/>
          <w:lang w:eastAsia="zh-CN"/>
        </w:rPr>
      </w:pPr>
    </w:p>
    <w:tbl>
      <w:tblPr>
        <w:tblW w:w="15168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7"/>
        <w:gridCol w:w="1985"/>
        <w:gridCol w:w="2126"/>
        <w:gridCol w:w="709"/>
        <w:gridCol w:w="618"/>
        <w:gridCol w:w="91"/>
        <w:gridCol w:w="850"/>
        <w:gridCol w:w="709"/>
        <w:gridCol w:w="850"/>
        <w:gridCol w:w="851"/>
        <w:gridCol w:w="850"/>
        <w:gridCol w:w="709"/>
        <w:gridCol w:w="851"/>
        <w:gridCol w:w="992"/>
        <w:gridCol w:w="800"/>
      </w:tblGrid>
      <w:tr w:rsidR="004425B6" w:rsidRPr="00EB1211" w:rsidTr="007965C3">
        <w:trPr>
          <w:trHeight w:val="778"/>
          <w:jc w:val="center"/>
        </w:trPr>
        <w:tc>
          <w:tcPr>
            <w:tcW w:w="2177" w:type="dxa"/>
            <w:vMerge w:val="restart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5903" w:type="dxa"/>
            <w:gridSpan w:val="7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Расходы, в том числе по годам (тыс</w:t>
            </w:r>
            <w:proofErr w:type="gram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уб.)</w:t>
            </w:r>
          </w:p>
        </w:tc>
      </w:tr>
      <w:tr w:rsidR="007965C3" w:rsidRPr="00EB1211" w:rsidTr="007965C3">
        <w:trPr>
          <w:trHeight w:val="898"/>
          <w:jc w:val="center"/>
        </w:trPr>
        <w:tc>
          <w:tcPr>
            <w:tcW w:w="2177" w:type="dxa"/>
            <w:vMerge/>
            <w:shd w:val="clear" w:color="auto" w:fill="FFFFFF"/>
            <w:vAlign w:val="center"/>
          </w:tcPr>
          <w:p w:rsidR="00CB6860" w:rsidRPr="00EB1211" w:rsidRDefault="00CB6860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B6860" w:rsidRPr="00EB1211" w:rsidRDefault="00CB6860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spell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941" w:type="dxa"/>
            <w:gridSpan w:val="2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CB6860" w:rsidRPr="00EB1211" w:rsidRDefault="00CB6860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629"/>
          <w:jc w:val="center"/>
        </w:trPr>
        <w:tc>
          <w:tcPr>
            <w:tcW w:w="2177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Муниципальная программа Беловского района Курской области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 xml:space="preserve">«Развитие транспортной системы, обеспечение перевозки пассажиров и повышение безопасности дорожного </w:t>
            </w: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lastRenderedPageBreak/>
              <w:t>движения в Беловском районе Курской области »</w:t>
            </w: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05 0 0000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30 214,35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11 102,43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11 596,18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9 550,0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307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65C3" w:rsidRPr="00EB1211" w:rsidTr="007965C3">
        <w:trPr>
          <w:trHeight w:val="415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Управление строительства,                      архитектуры, земельных отношений, муниципального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lastRenderedPageBreak/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05 0 0000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30 164,35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11052,43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11546,18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9 500,0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1554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Управлениеобразования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005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05 0 0000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634"/>
          <w:jc w:val="center"/>
        </w:trPr>
        <w:tc>
          <w:tcPr>
            <w:tcW w:w="2177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kern w:val="1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«Развитие сети автомобильных дорог Беловского района Курской области»</w:t>
            </w: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05 1 0000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36 695,66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27 816,8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23 030,89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7 000,00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293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65C3" w:rsidRPr="00EB1211" w:rsidTr="007965C3">
        <w:trPr>
          <w:trHeight w:val="1395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05 1 1425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36 345,66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26 816,8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22 030,89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6 000,0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557"/>
          <w:jc w:val="center"/>
        </w:trPr>
        <w:tc>
          <w:tcPr>
            <w:tcW w:w="2177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Управление строительства,                      архитектуры, земельных отношений,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05 1 1423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350,0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1561"/>
          <w:jc w:val="center"/>
        </w:trPr>
        <w:tc>
          <w:tcPr>
            <w:tcW w:w="2177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"Содержание автомобильных дорог местного значения  населенных пунктов  Беловского района"</w:t>
            </w: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05 1 1425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29 406,64</w:t>
            </w:r>
          </w:p>
        </w:tc>
        <w:tc>
          <w:tcPr>
            <w:tcW w:w="851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26 316,8</w:t>
            </w:r>
          </w:p>
        </w:tc>
        <w:tc>
          <w:tcPr>
            <w:tcW w:w="85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21 530,89</w:t>
            </w:r>
          </w:p>
        </w:tc>
        <w:tc>
          <w:tcPr>
            <w:tcW w:w="709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5500,0</w:t>
            </w:r>
          </w:p>
        </w:tc>
        <w:tc>
          <w:tcPr>
            <w:tcW w:w="851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1427"/>
          <w:jc w:val="center"/>
        </w:trPr>
        <w:tc>
          <w:tcPr>
            <w:tcW w:w="2177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1985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"Капитальный ремонт, ремонт автомобильных дорог местного значенияБеловского района"</w:t>
            </w: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05 1 1424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6649,026</w:t>
            </w:r>
          </w:p>
        </w:tc>
        <w:tc>
          <w:tcPr>
            <w:tcW w:w="851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698"/>
          <w:jc w:val="center"/>
        </w:trPr>
        <w:tc>
          <w:tcPr>
            <w:tcW w:w="2177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Основное мероприятие 2.3</w:t>
            </w:r>
          </w:p>
        </w:tc>
        <w:tc>
          <w:tcPr>
            <w:tcW w:w="1985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"Проектирование и строительство (реконструкция) автомобильных дорог местного значения   Беловского района "</w:t>
            </w:r>
          </w:p>
        </w:tc>
        <w:tc>
          <w:tcPr>
            <w:tcW w:w="2126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18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941" w:type="dxa"/>
            <w:gridSpan w:val="2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05 1 1423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640,0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1500,0</w:t>
            </w:r>
          </w:p>
        </w:tc>
        <w:tc>
          <w:tcPr>
            <w:tcW w:w="85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1500,0</w:t>
            </w:r>
          </w:p>
        </w:tc>
        <w:tc>
          <w:tcPr>
            <w:tcW w:w="709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1500,0</w:t>
            </w:r>
          </w:p>
        </w:tc>
        <w:tc>
          <w:tcPr>
            <w:tcW w:w="851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1675"/>
          <w:jc w:val="center"/>
        </w:trPr>
        <w:tc>
          <w:tcPr>
            <w:tcW w:w="2177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2.4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«Выполнение работ по межеванию, проведению кадастровых работ в отношении земельных участков, занятых автомобильными дорогами местного значения  и в отношении автомобильных дорог как объектов недвижимого имущества, паспортизации,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инвентаризации и государственной регистрации права муниципальной собственности на указанные  земельные участки и автомобильные дороги».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05 1 1425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1675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lastRenderedPageBreak/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« Развитие пассажирских перевозок в Беловском районе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"Содействие повышению доступности автомобильных перевозок населению в Беловском районе Курской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строительства,                      архитектуры, земельных 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04 08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05 2 1451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kern w:val="1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lastRenderedPageBreak/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«Повышение безопасности дорожного движения в Беловском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05 3 0000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Структурные подразделения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 по образованию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««Проведение акций «Внимание дети!», «Внимание пешеход!», «Внимание, южный скутерист», «Школьные каникулы»</w:t>
            </w:r>
            <w:proofErr w:type="gramStart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,«</w:t>
            </w:r>
            <w:proofErr w:type="gramEnd"/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Декада дорожной безопасности детей», «Пожилой пешеход», «День знаний», «День защиты детей»,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образования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Управлениеобразования Администрации Беловского района Курской области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Всего по мероприятию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4.2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«Оснащение современными техническими средствами и средствами обучения (уголки ПДД, тренажеры, компьютерные программы) базовых образовательных учреждений, находящихся в ведении Беловского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образования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Всего по мероприятию 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4.3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«Проведение детских конкурсов, викторин, сборов, фестивалей, а также профильных смен юных инспекторов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Управление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образования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001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Всего по мероприятию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Основное мероприятие 4.4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«Обустройство мест возможной концентрации ДТП  знаками,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техническими средствами организации дорожного, элементами ограждения,  на автомобильныхдорогах местного значения»«Разработка  проектов организации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 xml:space="preserve">Управление строительства,                      архитектуры, земельных 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отношений, муниципального имущества, ТЭК ЖКХ, связи и транспорта  Администрации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lastRenderedPageBreak/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05 0 1444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7965C3" w:rsidRPr="00EB1211" w:rsidTr="007965C3">
        <w:trPr>
          <w:trHeight w:val="557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Всего помероприятию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1109,6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C3" w:rsidRPr="00EB1211" w:rsidRDefault="007965C3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</w:tbl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5E51A2" w:rsidRPr="00EB1211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5E51A2" w:rsidRDefault="005E51A2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EB1211" w:rsidRPr="00EB1211" w:rsidRDefault="00EB1211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7965C3" w:rsidRPr="00EB1211" w:rsidRDefault="005E51A2" w:rsidP="00EB1211">
      <w:pPr>
        <w:jc w:val="right"/>
        <w:rPr>
          <w:rFonts w:ascii="Arial" w:eastAsia="Times New Roman" w:hAnsi="Arial" w:cs="Arial"/>
          <w:sz w:val="24"/>
          <w:szCs w:val="24"/>
        </w:rPr>
      </w:pPr>
      <w:r w:rsidRPr="00EB1211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>к муниципальной программе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Беловского района </w:t>
      </w:r>
      <w:bookmarkStart w:id="2" w:name="_GoBack"/>
      <w:bookmarkEnd w:id="2"/>
      <w:r w:rsidRPr="00EB1211">
        <w:rPr>
          <w:rFonts w:ascii="Arial" w:eastAsia="Times New Roman" w:hAnsi="Arial" w:cs="Arial"/>
          <w:sz w:val="24"/>
          <w:szCs w:val="20"/>
        </w:rPr>
        <w:t>Курской области</w:t>
      </w:r>
    </w:p>
    <w:p w:rsid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"Развитие транспортной системы,</w:t>
      </w:r>
    </w:p>
    <w:p w:rsidR="007D79B5" w:rsidRP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 xml:space="preserve"> обеспечение перевозки пассажиров и повышение безопасности дорожного движения</w:t>
      </w:r>
    </w:p>
    <w:p w:rsidR="007D79B5" w:rsidRPr="00EB1211" w:rsidRDefault="007D79B5" w:rsidP="00EB1211">
      <w:pPr>
        <w:jc w:val="right"/>
        <w:rPr>
          <w:rFonts w:ascii="Arial" w:eastAsia="Times New Roman" w:hAnsi="Arial" w:cs="Arial"/>
          <w:sz w:val="24"/>
          <w:szCs w:val="20"/>
        </w:rPr>
      </w:pPr>
      <w:r w:rsidRPr="00EB1211">
        <w:rPr>
          <w:rFonts w:ascii="Arial" w:eastAsia="Times New Roman" w:hAnsi="Arial" w:cs="Arial"/>
          <w:sz w:val="24"/>
          <w:szCs w:val="20"/>
        </w:rPr>
        <w:t>в Беловском районе Курской области</w:t>
      </w:r>
    </w:p>
    <w:p w:rsidR="005E51A2" w:rsidRPr="00EB1211" w:rsidRDefault="005E51A2" w:rsidP="00EB1211">
      <w:pPr>
        <w:tabs>
          <w:tab w:val="left" w:pos="284"/>
        </w:tabs>
        <w:suppressAutoHyphens/>
        <w:contextualSpacing/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  <w:lang w:eastAsia="zh-CN"/>
        </w:rPr>
      </w:pPr>
    </w:p>
    <w:p w:rsidR="005E51A2" w:rsidRPr="00EB1211" w:rsidRDefault="005E51A2" w:rsidP="00EB1211">
      <w:pPr>
        <w:tabs>
          <w:tab w:val="left" w:pos="284"/>
        </w:tabs>
        <w:suppressAutoHyphens/>
        <w:contextualSpacing/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  <w:lang w:eastAsia="zh-CN"/>
        </w:rPr>
      </w:pPr>
      <w:r w:rsidRPr="00EB1211">
        <w:rPr>
          <w:rFonts w:ascii="Arial" w:eastAsia="Arial Unicode MS" w:hAnsi="Arial" w:cs="Arial"/>
          <w:b/>
          <w:bCs/>
          <w:color w:val="000000"/>
          <w:sz w:val="32"/>
          <w:szCs w:val="32"/>
          <w:lang w:eastAsia="zh-CN"/>
        </w:rPr>
        <w:t>Ресурсное обеспечение и прогнозная (справочная) оценка расходов федерального бюджета, областного бюджета, бюджета Беловского района Курской области, бюджетов поселений Беловского района Курской области и внебюджетных источников на реализацию целей муниципальной программы Беловского района Курской области "Развитие транспортной системы, обеспечение перевозки пассажиров и повышение безопасности дорожного движения в Беловском район</w:t>
      </w:r>
      <w:r w:rsidR="007965C3" w:rsidRPr="00EB1211">
        <w:rPr>
          <w:rFonts w:ascii="Arial" w:eastAsia="Arial Unicode MS" w:hAnsi="Arial" w:cs="Arial"/>
          <w:b/>
          <w:bCs/>
          <w:color w:val="000000"/>
          <w:sz w:val="32"/>
          <w:szCs w:val="32"/>
          <w:lang w:eastAsia="zh-CN"/>
        </w:rPr>
        <w:t>е Курской области»</w:t>
      </w:r>
    </w:p>
    <w:p w:rsidR="005E51A2" w:rsidRPr="00EB1211" w:rsidRDefault="005E51A2" w:rsidP="00EB1211">
      <w:pPr>
        <w:tabs>
          <w:tab w:val="left" w:pos="284"/>
        </w:tabs>
        <w:suppressAutoHyphens/>
        <w:contextualSpacing/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15134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5"/>
        <w:gridCol w:w="3484"/>
        <w:gridCol w:w="2286"/>
        <w:gridCol w:w="1070"/>
        <w:gridCol w:w="1080"/>
        <w:gridCol w:w="1020"/>
        <w:gridCol w:w="960"/>
        <w:gridCol w:w="1245"/>
        <w:gridCol w:w="1200"/>
        <w:gridCol w:w="1124"/>
      </w:tblGrid>
      <w:tr w:rsidR="007965C3" w:rsidRPr="00EB1211" w:rsidTr="007D79B5">
        <w:trPr>
          <w:trHeight w:val="370"/>
          <w:jc w:val="center"/>
        </w:trPr>
        <w:tc>
          <w:tcPr>
            <w:tcW w:w="1665" w:type="dxa"/>
            <w:vMerge w:val="restart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3484" w:type="dxa"/>
            <w:vMerge w:val="restart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86" w:type="dxa"/>
            <w:vMerge w:val="restart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Источники ресурсного обеспечения</w:t>
            </w:r>
          </w:p>
        </w:tc>
        <w:tc>
          <w:tcPr>
            <w:tcW w:w="7699" w:type="dxa"/>
            <w:gridSpan w:val="7"/>
            <w:shd w:val="clear" w:color="auto" w:fill="FFFFFF"/>
            <w:vAlign w:val="center"/>
          </w:tcPr>
          <w:p w:rsidR="005E51A2" w:rsidRPr="00EB1211" w:rsidRDefault="005E51A2" w:rsidP="00EB1211">
            <w:pPr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Оценка расходов, тыс. руб.</w:t>
            </w:r>
          </w:p>
        </w:tc>
      </w:tr>
      <w:tr w:rsidR="007965C3" w:rsidRPr="00EB1211" w:rsidTr="007D79B5">
        <w:trPr>
          <w:trHeight w:val="571"/>
          <w:jc w:val="center"/>
        </w:trPr>
        <w:tc>
          <w:tcPr>
            <w:tcW w:w="1665" w:type="dxa"/>
            <w:vMerge/>
            <w:shd w:val="clear" w:color="auto" w:fill="FFFFFF"/>
            <w:vAlign w:val="center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  <w:vAlign w:val="center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FFFFFF"/>
            <w:vAlign w:val="center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293"/>
          <w:jc w:val="center"/>
        </w:trPr>
        <w:tc>
          <w:tcPr>
            <w:tcW w:w="1665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Муни</w:t>
            </w:r>
            <w:r w:rsidR="007D79B5"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ц</w:t>
            </w: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ипальнаяпрограмма Беловского районаКурской области</w:t>
            </w:r>
          </w:p>
        </w:tc>
        <w:tc>
          <w:tcPr>
            <w:tcW w:w="3484" w:type="dxa"/>
            <w:vMerge w:val="restart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«Развитие транспортной системы, обеспечениеперевозки пассажиров и повышение безопасности дорожного движения в Беловском районе Курской области в 2023 - 2027 годах»</w:t>
            </w: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39 855,26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30 366,8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25 580,89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9550,0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288"/>
          <w:jc w:val="center"/>
        </w:trPr>
        <w:tc>
          <w:tcPr>
            <w:tcW w:w="166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293"/>
          <w:jc w:val="center"/>
        </w:trPr>
        <w:tc>
          <w:tcPr>
            <w:tcW w:w="166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9640,914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19 264,38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13 984,71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422"/>
          <w:jc w:val="center"/>
        </w:trPr>
        <w:tc>
          <w:tcPr>
            <w:tcW w:w="166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Бюджет Беловского района Курской области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30 214,35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11 102,43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11 596,18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9 550,0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634"/>
          <w:jc w:val="center"/>
        </w:trPr>
        <w:tc>
          <w:tcPr>
            <w:tcW w:w="166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Бюджеты поселений Беловского района Курской области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965C3" w:rsidRPr="00EB1211" w:rsidTr="007D79B5">
        <w:trPr>
          <w:trHeight w:val="312"/>
          <w:jc w:val="center"/>
        </w:trPr>
        <w:tc>
          <w:tcPr>
            <w:tcW w:w="1665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5E51A2" w:rsidRPr="00EB1211" w:rsidRDefault="005E51A2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Внебюджетные источники (1)</w:t>
            </w:r>
          </w:p>
        </w:tc>
        <w:tc>
          <w:tcPr>
            <w:tcW w:w="107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2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6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5E51A2" w:rsidRPr="00EB1211" w:rsidRDefault="005E51A2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302"/>
          <w:jc w:val="center"/>
        </w:trPr>
        <w:tc>
          <w:tcPr>
            <w:tcW w:w="1665" w:type="dxa"/>
            <w:vMerge w:val="restart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3484" w:type="dxa"/>
            <w:vMerge w:val="restart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«Развитие сети автомобильных дорог Беловского района Курской области»</w:t>
            </w:r>
          </w:p>
        </w:tc>
        <w:tc>
          <w:tcPr>
            <w:tcW w:w="2286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7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36 695,66</w:t>
            </w:r>
          </w:p>
        </w:tc>
        <w:tc>
          <w:tcPr>
            <w:tcW w:w="108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27 816,8</w:t>
            </w:r>
          </w:p>
        </w:tc>
        <w:tc>
          <w:tcPr>
            <w:tcW w:w="102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23 030,89 </w:t>
            </w:r>
          </w:p>
        </w:tc>
        <w:tc>
          <w:tcPr>
            <w:tcW w:w="96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7000,0</w:t>
            </w:r>
          </w:p>
        </w:tc>
        <w:tc>
          <w:tcPr>
            <w:tcW w:w="1245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307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7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2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6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307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7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9640,914</w:t>
            </w:r>
          </w:p>
        </w:tc>
        <w:tc>
          <w:tcPr>
            <w:tcW w:w="108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19 264,38</w:t>
            </w:r>
          </w:p>
        </w:tc>
        <w:tc>
          <w:tcPr>
            <w:tcW w:w="102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13 984,71</w:t>
            </w:r>
          </w:p>
        </w:tc>
        <w:tc>
          <w:tcPr>
            <w:tcW w:w="96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0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Бюджет Беловского района Курской области</w:t>
            </w:r>
          </w:p>
        </w:tc>
        <w:tc>
          <w:tcPr>
            <w:tcW w:w="107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27 054,74</w:t>
            </w:r>
          </w:p>
        </w:tc>
        <w:tc>
          <w:tcPr>
            <w:tcW w:w="108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8552,43</w:t>
            </w:r>
          </w:p>
        </w:tc>
        <w:tc>
          <w:tcPr>
            <w:tcW w:w="102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 xml:space="preserve">9046,18 </w:t>
            </w:r>
          </w:p>
        </w:tc>
        <w:tc>
          <w:tcPr>
            <w:tcW w:w="96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7000,0</w:t>
            </w:r>
          </w:p>
        </w:tc>
        <w:tc>
          <w:tcPr>
            <w:tcW w:w="1245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Бюджеты поселений Беловского района Курской области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 w:val="restart"/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48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«Развитие пассажирских перевозок в Беловском районе Курской области»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Бюджеты поселений Беловского района Курской области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 w:val="restart"/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348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 в Беловском районе Курской области»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1159,6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pStyle w:val="Bodytext111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B1211">
              <w:rPr>
                <w:rFonts w:ascii="Arial" w:hAnsi="Arial" w:cs="Arial"/>
                <w:color w:val="auto"/>
                <w:sz w:val="24"/>
                <w:szCs w:val="24"/>
              </w:rPr>
              <w:t>Бюджеты поселений Беловского районаКурской области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D79B5" w:rsidRPr="00EB1211" w:rsidTr="007D79B5">
        <w:trPr>
          <w:trHeight w:val="432"/>
          <w:jc w:val="center"/>
        </w:trPr>
        <w:tc>
          <w:tcPr>
            <w:tcW w:w="1665" w:type="dxa"/>
            <w:vMerge/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snapToGrid w:val="0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EB12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9B5" w:rsidRPr="00EB1211" w:rsidRDefault="007D79B5" w:rsidP="00EB1211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</w:tbl>
    <w:p w:rsidR="005425FC" w:rsidRPr="00EB1211" w:rsidRDefault="005425FC" w:rsidP="00EB1211">
      <w:pPr>
        <w:jc w:val="both"/>
        <w:rPr>
          <w:rFonts w:ascii="Arial" w:eastAsia="Times New Roman" w:hAnsi="Arial" w:cs="Arial"/>
          <w:sz w:val="24"/>
          <w:szCs w:val="20"/>
        </w:rPr>
      </w:pPr>
    </w:p>
    <w:sectPr w:rsidR="005425FC" w:rsidRPr="00EB1211" w:rsidSect="005E5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72" w:rsidRDefault="00206D72" w:rsidP="008C554A">
      <w:r>
        <w:separator/>
      </w:r>
    </w:p>
  </w:endnote>
  <w:endnote w:type="continuationSeparator" w:id="1">
    <w:p w:rsidR="00206D72" w:rsidRDefault="00206D72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A2" w:rsidRDefault="005E51A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C3" w:rsidRPr="007D79B5" w:rsidRDefault="007965C3" w:rsidP="007D79B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A2" w:rsidRDefault="005E51A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72" w:rsidRDefault="00206D72" w:rsidP="008C554A">
      <w:r>
        <w:separator/>
      </w:r>
    </w:p>
  </w:footnote>
  <w:footnote w:type="continuationSeparator" w:id="1">
    <w:p w:rsidR="00206D72" w:rsidRDefault="00206D72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A2" w:rsidRDefault="005E51A2">
    <w:pPr>
      <w:pStyle w:val="ae"/>
      <w:framePr w:wrap="around" w:vAnchor="text" w:hAnchor="margin" w:xAlign="right" w:y="1"/>
      <w:rPr>
        <w:rStyle w:val="af2"/>
      </w:rPr>
    </w:pPr>
  </w:p>
  <w:p w:rsidR="005E51A2" w:rsidRDefault="005E51A2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A2" w:rsidRDefault="005E51A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A2" w:rsidRDefault="005E51A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5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6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0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6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7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28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0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4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36"/>
  </w:num>
  <w:num w:numId="4">
    <w:abstractNumId w:val="3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7"/>
  </w:num>
  <w:num w:numId="9">
    <w:abstractNumId w:val="22"/>
  </w:num>
  <w:num w:numId="10">
    <w:abstractNumId w:val="30"/>
  </w:num>
  <w:num w:numId="11">
    <w:abstractNumId w:val="4"/>
  </w:num>
  <w:num w:numId="12">
    <w:abstractNumId w:val="25"/>
  </w:num>
  <w:num w:numId="13">
    <w:abstractNumId w:val="34"/>
  </w:num>
  <w:num w:numId="14">
    <w:abstractNumId w:val="16"/>
  </w:num>
  <w:num w:numId="15">
    <w:abstractNumId w:val="19"/>
  </w:num>
  <w:num w:numId="16">
    <w:abstractNumId w:val="3"/>
  </w:num>
  <w:num w:numId="17">
    <w:abstractNumId w:val="21"/>
  </w:num>
  <w:num w:numId="18">
    <w:abstractNumId w:val="31"/>
  </w:num>
  <w:num w:numId="19">
    <w:abstractNumId w:val="20"/>
  </w:num>
  <w:num w:numId="20">
    <w:abstractNumId w:val="8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18"/>
  </w:num>
  <w:num w:numId="26">
    <w:abstractNumId w:val="14"/>
  </w:num>
  <w:num w:numId="27">
    <w:abstractNumId w:val="33"/>
  </w:num>
  <w:num w:numId="28">
    <w:abstractNumId w:val="17"/>
  </w:num>
  <w:num w:numId="29">
    <w:abstractNumId w:val="2"/>
  </w:num>
  <w:num w:numId="30">
    <w:abstractNumId w:val="35"/>
  </w:num>
  <w:num w:numId="31">
    <w:abstractNumId w:val="28"/>
  </w:num>
  <w:num w:numId="32">
    <w:abstractNumId w:val="26"/>
  </w:num>
  <w:num w:numId="33">
    <w:abstractNumId w:val="29"/>
  </w:num>
  <w:num w:numId="34">
    <w:abstractNumId w:val="15"/>
  </w:num>
  <w:num w:numId="35">
    <w:abstractNumId w:val="11"/>
  </w:num>
  <w:num w:numId="36">
    <w:abstractNumId w:val="1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14F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72"/>
    <w:rsid w:val="00206DF3"/>
    <w:rsid w:val="00211297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5B6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51A2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5C3"/>
    <w:rsid w:val="00796CA6"/>
    <w:rsid w:val="007A6228"/>
    <w:rsid w:val="007A6F2E"/>
    <w:rsid w:val="007B2BD3"/>
    <w:rsid w:val="007B6A19"/>
    <w:rsid w:val="007B6C01"/>
    <w:rsid w:val="007C1E29"/>
    <w:rsid w:val="007C5DA0"/>
    <w:rsid w:val="007D79B5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860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1211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170A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D79B5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  <w:style w:type="paragraph" w:customStyle="1" w:styleId="Bodytext111">
    <w:name w:val="Body text (11)1"/>
    <w:basedOn w:val="a"/>
    <w:rsid w:val="005E51A2"/>
    <w:pPr>
      <w:shd w:val="clear" w:color="auto" w:fill="FFFFFF"/>
      <w:suppressAutoHyphens/>
      <w:spacing w:line="240" w:lineRule="atLeast"/>
      <w:ind w:hanging="1160"/>
    </w:pPr>
    <w:rPr>
      <w:rFonts w:eastAsia="Arial Unicode MS"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E3EB-4A7E-47A7-9B86-7432882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17</Pages>
  <Words>2856</Words>
  <Characters>16283</Characters>
  <Application>Microsoft Office Word</Application>
  <DocSecurity>0</DocSecurity>
  <Lines>135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443</cp:revision>
  <cp:lastPrinted>2023-10-23T06:49:00Z</cp:lastPrinted>
  <dcterms:created xsi:type="dcterms:W3CDTF">2018-05-11T05:53:00Z</dcterms:created>
  <dcterms:modified xsi:type="dcterms:W3CDTF">2023-12-07T12:48:00Z</dcterms:modified>
</cp:coreProperties>
</file>