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E" w:rsidRPr="00312ACE" w:rsidRDefault="00805366" w:rsidP="00312ACE">
      <w:pPr>
        <w:pStyle w:val="a6"/>
        <w:rPr>
          <w:rFonts w:ascii="Arial" w:hAnsi="Arial" w:cs="Arial"/>
          <w:sz w:val="32"/>
          <w:szCs w:val="32"/>
        </w:rPr>
      </w:pPr>
      <w:r w:rsidRPr="00312ACE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312ACE" w:rsidRDefault="00805366" w:rsidP="00312ACE">
      <w:pPr>
        <w:pStyle w:val="a6"/>
        <w:rPr>
          <w:rFonts w:ascii="Arial" w:hAnsi="Arial" w:cs="Arial"/>
          <w:sz w:val="32"/>
          <w:szCs w:val="32"/>
          <w:u w:val="single"/>
        </w:rPr>
      </w:pPr>
    </w:p>
    <w:p w:rsidR="00805366" w:rsidRPr="00312ACE" w:rsidRDefault="00805366" w:rsidP="00312ACE">
      <w:pPr>
        <w:pStyle w:val="a6"/>
        <w:contextualSpacing/>
        <w:rPr>
          <w:rFonts w:ascii="Arial" w:hAnsi="Arial" w:cs="Arial"/>
          <w:sz w:val="32"/>
          <w:szCs w:val="32"/>
        </w:rPr>
      </w:pPr>
      <w:r w:rsidRPr="00312ACE">
        <w:rPr>
          <w:rFonts w:ascii="Arial" w:hAnsi="Arial" w:cs="Arial"/>
          <w:sz w:val="32"/>
          <w:szCs w:val="32"/>
        </w:rPr>
        <w:t>АДМИНИСТРАЦИЯ</w:t>
      </w:r>
    </w:p>
    <w:p w:rsidR="00805366" w:rsidRPr="00312ACE" w:rsidRDefault="00805366" w:rsidP="00312ACE">
      <w:pPr>
        <w:pStyle w:val="1"/>
        <w:spacing w:after="0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 w:rsidRPr="00312ACE">
        <w:rPr>
          <w:rFonts w:ascii="Arial" w:hAnsi="Arial" w:cs="Arial"/>
          <w:color w:val="auto"/>
          <w:sz w:val="32"/>
          <w:szCs w:val="32"/>
        </w:rPr>
        <w:t>БЕЛОВСКОГО РАЙОНА КУРСКОЙ ОБЛАСТИ</w:t>
      </w:r>
    </w:p>
    <w:p w:rsidR="00805366" w:rsidRPr="00312ACE" w:rsidRDefault="00805366" w:rsidP="00312ACE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805366" w:rsidRPr="00312ACE" w:rsidRDefault="00312ACE" w:rsidP="00312AC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12ACE">
        <w:rPr>
          <w:rFonts w:ascii="Arial" w:hAnsi="Arial" w:cs="Arial"/>
          <w:b/>
          <w:sz w:val="32"/>
          <w:szCs w:val="32"/>
        </w:rPr>
        <w:t>ПОСТАНОВЛЕНИ</w:t>
      </w:r>
      <w:r w:rsidR="00805366" w:rsidRPr="00312ACE">
        <w:rPr>
          <w:rFonts w:ascii="Arial" w:hAnsi="Arial" w:cs="Arial"/>
          <w:b/>
          <w:sz w:val="32"/>
          <w:szCs w:val="32"/>
        </w:rPr>
        <w:t>Е</w:t>
      </w:r>
    </w:p>
    <w:p w:rsidR="00822C12" w:rsidRPr="00312ACE" w:rsidRDefault="00805366" w:rsidP="00312AC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12ACE">
        <w:rPr>
          <w:rFonts w:ascii="Arial" w:hAnsi="Arial" w:cs="Arial"/>
          <w:b/>
          <w:sz w:val="32"/>
          <w:szCs w:val="32"/>
        </w:rPr>
        <w:t xml:space="preserve">от </w:t>
      </w:r>
      <w:r w:rsidR="007F221E" w:rsidRPr="00312ACE">
        <w:rPr>
          <w:rFonts w:ascii="Arial" w:hAnsi="Arial" w:cs="Arial"/>
          <w:b/>
          <w:sz w:val="32"/>
          <w:szCs w:val="32"/>
        </w:rPr>
        <w:t>1</w:t>
      </w:r>
      <w:r w:rsidR="003134A2" w:rsidRPr="00312ACE">
        <w:rPr>
          <w:rFonts w:ascii="Arial" w:hAnsi="Arial" w:cs="Arial"/>
          <w:b/>
          <w:sz w:val="32"/>
          <w:szCs w:val="32"/>
        </w:rPr>
        <w:t>4</w:t>
      </w:r>
      <w:r w:rsidRPr="00312ACE">
        <w:rPr>
          <w:rFonts w:ascii="Arial" w:hAnsi="Arial" w:cs="Arial"/>
          <w:b/>
          <w:sz w:val="32"/>
          <w:szCs w:val="32"/>
        </w:rPr>
        <w:t>.</w:t>
      </w:r>
      <w:r w:rsidR="00D40EF9" w:rsidRPr="00312ACE">
        <w:rPr>
          <w:rFonts w:ascii="Arial" w:hAnsi="Arial" w:cs="Arial"/>
          <w:b/>
          <w:sz w:val="32"/>
          <w:szCs w:val="32"/>
        </w:rPr>
        <w:t>1</w:t>
      </w:r>
      <w:r w:rsidR="00982C6D" w:rsidRPr="00312ACE">
        <w:rPr>
          <w:rFonts w:ascii="Arial" w:hAnsi="Arial" w:cs="Arial"/>
          <w:b/>
          <w:sz w:val="32"/>
          <w:szCs w:val="32"/>
        </w:rPr>
        <w:t>1</w:t>
      </w:r>
      <w:r w:rsidRPr="00312ACE">
        <w:rPr>
          <w:rFonts w:ascii="Arial" w:hAnsi="Arial" w:cs="Arial"/>
          <w:b/>
          <w:sz w:val="32"/>
          <w:szCs w:val="32"/>
        </w:rPr>
        <w:t>.2023</w:t>
      </w:r>
      <w:r w:rsidR="00C546C3" w:rsidRPr="00312ACE">
        <w:rPr>
          <w:rFonts w:ascii="Arial" w:hAnsi="Arial" w:cs="Arial"/>
          <w:b/>
          <w:sz w:val="32"/>
          <w:szCs w:val="32"/>
        </w:rPr>
        <w:t xml:space="preserve">г. </w:t>
      </w:r>
      <w:r w:rsidRPr="00312ACE">
        <w:rPr>
          <w:rFonts w:ascii="Arial" w:hAnsi="Arial" w:cs="Arial"/>
          <w:b/>
          <w:sz w:val="32"/>
          <w:szCs w:val="32"/>
        </w:rPr>
        <w:t>№</w:t>
      </w:r>
      <w:r w:rsidR="00B53A50" w:rsidRPr="00312ACE">
        <w:rPr>
          <w:rFonts w:ascii="Arial" w:hAnsi="Arial" w:cs="Arial"/>
          <w:b/>
          <w:sz w:val="32"/>
          <w:szCs w:val="32"/>
        </w:rPr>
        <w:t>1</w:t>
      </w:r>
      <w:r w:rsidR="006F08D3" w:rsidRPr="00312ACE">
        <w:rPr>
          <w:rFonts w:ascii="Arial" w:hAnsi="Arial" w:cs="Arial"/>
          <w:b/>
          <w:sz w:val="32"/>
          <w:szCs w:val="32"/>
        </w:rPr>
        <w:t>1</w:t>
      </w:r>
      <w:r w:rsidR="003C79E6" w:rsidRPr="00312ACE">
        <w:rPr>
          <w:rFonts w:ascii="Arial" w:hAnsi="Arial" w:cs="Arial"/>
          <w:b/>
          <w:sz w:val="32"/>
          <w:szCs w:val="32"/>
        </w:rPr>
        <w:t>83</w:t>
      </w:r>
    </w:p>
    <w:p w:rsidR="00F424CF" w:rsidRPr="00312ACE" w:rsidRDefault="00F424CF" w:rsidP="00312ACE">
      <w:pPr>
        <w:jc w:val="center"/>
        <w:rPr>
          <w:rFonts w:ascii="Arial" w:hAnsi="Arial" w:cs="Arial"/>
          <w:b/>
          <w:sz w:val="32"/>
          <w:szCs w:val="32"/>
        </w:rPr>
      </w:pPr>
    </w:p>
    <w:p w:rsidR="00312ACE" w:rsidRPr="00312ACE" w:rsidRDefault="00312ACE" w:rsidP="00312ACE">
      <w:pPr>
        <w:tabs>
          <w:tab w:val="left" w:pos="336"/>
        </w:tabs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12ACE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Беловского района Курской области </w:t>
      </w:r>
      <w:r w:rsidRPr="00312ACE">
        <w:rPr>
          <w:rFonts w:ascii="Arial" w:hAnsi="Arial" w:cs="Arial"/>
          <w:b/>
          <w:sz w:val="32"/>
          <w:szCs w:val="32"/>
          <w:lang w:eastAsia="ar-SA"/>
        </w:rPr>
        <w:t>от 14.11.2016 г. № 698 «Об Утверждении муниципальной программы Беловского района Курской области «</w:t>
      </w:r>
      <w:r w:rsidRPr="00312ACE">
        <w:rPr>
          <w:rFonts w:ascii="Arial" w:hAnsi="Arial" w:cs="Arial"/>
          <w:b/>
          <w:sz w:val="32"/>
          <w:szCs w:val="32"/>
          <w:lang w:eastAsia="zh-CN"/>
        </w:rPr>
        <w:t>Развитие культуры в Беловском  районе Курской области»</w:t>
      </w:r>
    </w:p>
    <w:p w:rsidR="00B1079E" w:rsidRPr="00312ACE" w:rsidRDefault="00B1079E" w:rsidP="00312ACE">
      <w:pPr>
        <w:jc w:val="center"/>
        <w:rPr>
          <w:rFonts w:ascii="Arial" w:hAnsi="Arial" w:cs="Arial"/>
          <w:b/>
          <w:sz w:val="32"/>
          <w:szCs w:val="32"/>
        </w:rPr>
      </w:pPr>
    </w:p>
    <w:p w:rsidR="00F424CF" w:rsidRPr="00312ACE" w:rsidRDefault="00F424CF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bookmark4"/>
      <w:bookmarkStart w:id="1" w:name="bookmark5"/>
      <w:proofErr w:type="gramStart"/>
      <w:r w:rsidRPr="00312ACE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со статьей 78, статьей 179 Бюджетного Кодекса Российской Федерации, Федеральным Законом от 06.10.2003 г. №131 -ФЗ «Об общих принципах организации местного самоуправления Российской Федерации», </w:t>
      </w:r>
      <w:r w:rsidRPr="00312ACE">
        <w:rPr>
          <w:rFonts w:ascii="Arial" w:eastAsia="Times New Roman" w:hAnsi="Arial" w:cs="Arial"/>
          <w:sz w:val="24"/>
          <w:szCs w:val="24"/>
          <w:lang w:eastAsia="en-US"/>
        </w:rPr>
        <w:t>Уставом муниципального района «</w:t>
      </w:r>
      <w:proofErr w:type="spellStart"/>
      <w:r w:rsidRPr="00312ACE">
        <w:rPr>
          <w:rFonts w:ascii="Arial" w:eastAsia="Times New Roman" w:hAnsi="Arial" w:cs="Arial"/>
          <w:sz w:val="24"/>
          <w:szCs w:val="24"/>
          <w:lang w:eastAsia="en-US"/>
        </w:rPr>
        <w:t>Беловский</w:t>
      </w:r>
      <w:proofErr w:type="spellEnd"/>
      <w:r w:rsidRPr="00312ACE">
        <w:rPr>
          <w:rFonts w:ascii="Arial" w:eastAsia="Times New Roman" w:hAnsi="Arial" w:cs="Arial"/>
          <w:sz w:val="24"/>
          <w:szCs w:val="24"/>
          <w:lang w:eastAsia="en-US"/>
        </w:rPr>
        <w:t xml:space="preserve">  район» Курской области, и наосновании решения</w:t>
      </w:r>
      <w:r w:rsidRPr="00312AC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П</w:t>
      </w:r>
      <w:r w:rsidRPr="00312ACE">
        <w:rPr>
          <w:rFonts w:ascii="Arial" w:eastAsia="Times New Roman" w:hAnsi="Arial" w:cs="Arial"/>
          <w:sz w:val="24"/>
          <w:szCs w:val="24"/>
          <w:lang w:eastAsia="en-US"/>
        </w:rPr>
        <w:t>редставительногоСобранияБеловскогорайона от27 июля 2023 г.№</w:t>
      </w:r>
      <w:r w:rsidRPr="00312ACE">
        <w:rPr>
          <w:rFonts w:ascii="Arial" w:eastAsia="Times New Roman" w:hAnsi="Arial" w:cs="Arial"/>
          <w:sz w:val="24"/>
          <w:szCs w:val="24"/>
          <w:lang w:val="en-US" w:eastAsia="en-US"/>
        </w:rPr>
        <w:t>IV</w:t>
      </w:r>
      <w:r w:rsidRPr="00312ACE">
        <w:rPr>
          <w:rFonts w:ascii="Arial" w:eastAsia="Times New Roman" w:hAnsi="Arial" w:cs="Arial"/>
          <w:sz w:val="24"/>
          <w:szCs w:val="24"/>
          <w:lang w:eastAsia="en-US"/>
        </w:rPr>
        <w:t xml:space="preserve">-35/1 «О внесении изменений и дополнений в Решение Представительного Собрания Беловского района от 20 декабря 2022 года № </w:t>
      </w:r>
      <w:r w:rsidRPr="00312ACE">
        <w:rPr>
          <w:rFonts w:ascii="Arial" w:eastAsia="Times New Roman" w:hAnsi="Arial" w:cs="Arial"/>
          <w:sz w:val="24"/>
          <w:szCs w:val="24"/>
          <w:lang w:val="en-US" w:eastAsia="en-US"/>
        </w:rPr>
        <w:t>IV</w:t>
      </w:r>
      <w:r w:rsidRPr="00312ACE">
        <w:rPr>
          <w:rFonts w:ascii="Arial" w:eastAsia="Times New Roman" w:hAnsi="Arial" w:cs="Arial"/>
          <w:sz w:val="24"/>
          <w:szCs w:val="24"/>
          <w:lang w:eastAsia="en-US"/>
        </w:rPr>
        <w:t>-29</w:t>
      </w:r>
      <w:proofErr w:type="gramEnd"/>
      <w:r w:rsidRPr="00312ACE">
        <w:rPr>
          <w:rFonts w:ascii="Arial" w:eastAsia="Times New Roman" w:hAnsi="Arial" w:cs="Arial"/>
          <w:sz w:val="24"/>
          <w:szCs w:val="24"/>
          <w:lang w:eastAsia="en-US"/>
        </w:rPr>
        <w:t>/1 «О бюджете муниципального район</w:t>
      </w:r>
      <w:proofErr w:type="gramStart"/>
      <w:r w:rsidRPr="00312ACE">
        <w:rPr>
          <w:rFonts w:ascii="Arial" w:eastAsia="Times New Roman" w:hAnsi="Arial" w:cs="Arial"/>
          <w:sz w:val="24"/>
          <w:szCs w:val="24"/>
          <w:lang w:eastAsia="en-US"/>
        </w:rPr>
        <w:t>а«</w:t>
      </w:r>
      <w:proofErr w:type="spellStart"/>
      <w:proofErr w:type="gramEnd"/>
      <w:r w:rsidRPr="00312ACE">
        <w:rPr>
          <w:rFonts w:ascii="Arial" w:eastAsia="Times New Roman" w:hAnsi="Arial" w:cs="Arial"/>
          <w:sz w:val="24"/>
          <w:szCs w:val="24"/>
          <w:lang w:eastAsia="en-US"/>
        </w:rPr>
        <w:t>Беловскийрайон</w:t>
      </w:r>
      <w:proofErr w:type="spellEnd"/>
      <w:r w:rsidRPr="00312ACE">
        <w:rPr>
          <w:rFonts w:ascii="Arial" w:eastAsia="Times New Roman" w:hAnsi="Arial" w:cs="Arial"/>
          <w:sz w:val="24"/>
          <w:szCs w:val="24"/>
          <w:lang w:eastAsia="en-US"/>
        </w:rPr>
        <w:t>»на2023г.и плановый 2024,2025и 2026годов»,</w:t>
      </w:r>
      <w:proofErr w:type="spellStart"/>
      <w:r w:rsidRPr="00312ACE">
        <w:rPr>
          <w:rFonts w:ascii="Arial" w:eastAsia="Times New Roman" w:hAnsi="Arial" w:cs="Arial"/>
          <w:sz w:val="24"/>
          <w:szCs w:val="24"/>
          <w:lang w:eastAsia="en-US"/>
        </w:rPr>
        <w:t>АдминистрацияБеловского</w:t>
      </w:r>
      <w:proofErr w:type="spellEnd"/>
      <w:r w:rsidRPr="00312ACE">
        <w:rPr>
          <w:rFonts w:ascii="Arial" w:eastAsia="Times New Roman" w:hAnsi="Arial" w:cs="Arial"/>
          <w:sz w:val="24"/>
          <w:szCs w:val="24"/>
          <w:lang w:eastAsia="en-US"/>
        </w:rPr>
        <w:t xml:space="preserve"> районаКурскойобласти</w:t>
      </w:r>
      <w:r w:rsidRPr="00312ACE">
        <w:rPr>
          <w:rFonts w:ascii="Arial" w:eastAsia="Times New Roman" w:hAnsi="Arial" w:cs="Arial"/>
          <w:sz w:val="24"/>
          <w:szCs w:val="24"/>
          <w:lang w:eastAsia="zh-CN"/>
        </w:rPr>
        <w:t xml:space="preserve"> ПОСТАНОВЛЯЕТ: </w:t>
      </w:r>
    </w:p>
    <w:p w:rsidR="003C79E6" w:rsidRPr="00312ACE" w:rsidRDefault="003C79E6" w:rsidP="00312AC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z w:val="24"/>
          <w:szCs w:val="24"/>
          <w:lang w:eastAsia="zh-CN"/>
        </w:rPr>
        <w:t xml:space="preserve">1.Внести изменения и дополнения в </w:t>
      </w:r>
      <w:r w:rsidRPr="00312A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постановление Администрации Беловского района Курской области </w:t>
      </w:r>
      <w:r w:rsidRPr="00312ACE">
        <w:rPr>
          <w:rFonts w:ascii="Arial" w:eastAsia="Times New Roman" w:hAnsi="Arial" w:cs="Arial"/>
          <w:sz w:val="24"/>
          <w:szCs w:val="24"/>
          <w:lang w:eastAsia="ar-SA"/>
        </w:rPr>
        <w:t>от 14.11.2016 г. № 698 «Об утверждении муниципальной программы Беловского района Курской области «</w:t>
      </w:r>
      <w:r w:rsidRPr="00312ACE">
        <w:rPr>
          <w:rFonts w:ascii="Arial" w:eastAsia="Times New Roman" w:hAnsi="Arial" w:cs="Arial"/>
          <w:sz w:val="24"/>
          <w:szCs w:val="24"/>
          <w:lang w:eastAsia="zh-CN"/>
        </w:rPr>
        <w:t>Развитие культуры в Беловском  районе Курской области»:</w:t>
      </w:r>
    </w:p>
    <w:p w:rsidR="003C79E6" w:rsidRPr="00312ACE" w:rsidRDefault="003C79E6" w:rsidP="00312AC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z w:val="24"/>
          <w:szCs w:val="24"/>
          <w:lang w:eastAsia="zh-CN"/>
        </w:rPr>
        <w:t>1.1.Приложение №1 к муниципальной программе Беловского района Курской области изложить в новой редакции (прилагается).</w:t>
      </w:r>
    </w:p>
    <w:p w:rsidR="003C79E6" w:rsidRPr="00312ACE" w:rsidRDefault="003C79E6" w:rsidP="00312AC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z w:val="24"/>
          <w:szCs w:val="24"/>
          <w:lang w:eastAsia="zh-CN"/>
        </w:rPr>
        <w:t>1.2.Приложение №1а к муниципальной программе Беловского района Курской области изложить в новой редакции (прилагается).</w:t>
      </w:r>
    </w:p>
    <w:p w:rsidR="003C79E6" w:rsidRPr="00312ACE" w:rsidRDefault="003C79E6" w:rsidP="00312ACE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z w:val="24"/>
          <w:szCs w:val="24"/>
          <w:lang w:eastAsia="zh-CN"/>
        </w:rPr>
        <w:t>1.3.Приложение №2 к муниципальной программе Беловского района Курской области изложить в новой редакции (прилагается).</w:t>
      </w:r>
    </w:p>
    <w:p w:rsidR="003C79E6" w:rsidRPr="00312ACE" w:rsidRDefault="003C79E6" w:rsidP="00312ACE">
      <w:pPr>
        <w:tabs>
          <w:tab w:val="left" w:pos="33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z w:val="24"/>
          <w:szCs w:val="24"/>
          <w:lang w:eastAsia="zh-CN"/>
        </w:rPr>
        <w:t>2.</w:t>
      </w:r>
      <w:proofErr w:type="gramStart"/>
      <w:r w:rsidRPr="00312ACE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312ACE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заместителя главы Администрации Беловского района Курской области Ярыгина А.М.</w:t>
      </w:r>
    </w:p>
    <w:p w:rsidR="003C79E6" w:rsidRPr="00312ACE" w:rsidRDefault="003C79E6" w:rsidP="00312ACE">
      <w:pPr>
        <w:tabs>
          <w:tab w:val="left" w:pos="33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z w:val="24"/>
          <w:szCs w:val="24"/>
          <w:lang w:eastAsia="zh-CN"/>
        </w:rPr>
        <w:t xml:space="preserve">3.Постановление вступает в силу </w:t>
      </w:r>
      <w:proofErr w:type="gramStart"/>
      <w:r w:rsidRPr="00312ACE">
        <w:rPr>
          <w:rFonts w:ascii="Arial" w:eastAsia="Times New Roman" w:hAnsi="Arial" w:cs="Arial"/>
          <w:sz w:val="24"/>
          <w:szCs w:val="24"/>
          <w:lang w:eastAsia="zh-CN"/>
        </w:rPr>
        <w:t>с даты</w:t>
      </w:r>
      <w:proofErr w:type="gramEnd"/>
      <w:r w:rsidRPr="00312ACE">
        <w:rPr>
          <w:rFonts w:ascii="Arial" w:eastAsia="Times New Roman" w:hAnsi="Arial" w:cs="Arial"/>
          <w:sz w:val="24"/>
          <w:szCs w:val="24"/>
          <w:lang w:eastAsia="zh-CN"/>
        </w:rPr>
        <w:t xml:space="preserve"> его подписания.</w:t>
      </w:r>
    </w:p>
    <w:p w:rsidR="00C446C9" w:rsidRPr="00312ACE" w:rsidRDefault="00C446C9" w:rsidP="00312ACE">
      <w:pPr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D0960" w:rsidRPr="00312ACE" w:rsidRDefault="00CD0960" w:rsidP="00312ACE">
      <w:pPr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5788F" w:rsidRPr="00312ACE" w:rsidRDefault="00190817" w:rsidP="00312ACE">
      <w:pPr>
        <w:suppressAutoHyphens/>
        <w:jc w:val="both"/>
        <w:rPr>
          <w:rFonts w:ascii="Arial" w:hAnsi="Arial" w:cs="Arial"/>
          <w:sz w:val="24"/>
          <w:szCs w:val="24"/>
        </w:rPr>
      </w:pPr>
      <w:r w:rsidRPr="00312ACE">
        <w:rPr>
          <w:rFonts w:ascii="Arial" w:hAnsi="Arial" w:cs="Arial"/>
          <w:sz w:val="24"/>
          <w:szCs w:val="24"/>
        </w:rPr>
        <w:lastRenderedPageBreak/>
        <w:t>Глава Беловского района</w:t>
      </w:r>
      <w:bookmarkEnd w:id="0"/>
      <w:bookmarkEnd w:id="1"/>
    </w:p>
    <w:p w:rsidR="003C79E6" w:rsidRPr="00312ACE" w:rsidRDefault="00E5788F" w:rsidP="00312ACE">
      <w:pPr>
        <w:jc w:val="both"/>
        <w:rPr>
          <w:rFonts w:ascii="Arial" w:hAnsi="Arial" w:cs="Arial"/>
          <w:sz w:val="24"/>
          <w:szCs w:val="24"/>
        </w:rPr>
      </w:pPr>
      <w:r w:rsidRPr="00312ACE">
        <w:rPr>
          <w:rFonts w:ascii="Arial" w:hAnsi="Arial" w:cs="Arial"/>
          <w:sz w:val="24"/>
          <w:szCs w:val="24"/>
        </w:rPr>
        <w:t>Курской области                                                                          Н.В.</w:t>
      </w:r>
      <w:r w:rsidR="007F221E" w:rsidRPr="00312ACE">
        <w:rPr>
          <w:rFonts w:ascii="Arial" w:hAnsi="Arial" w:cs="Arial"/>
          <w:sz w:val="24"/>
          <w:szCs w:val="24"/>
        </w:rPr>
        <w:t>Волобуев</w:t>
      </w: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12ACE" w:rsidRPr="00312ACE" w:rsidRDefault="00312ACE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jc w:val="both"/>
        <w:rPr>
          <w:rFonts w:ascii="Arial" w:hAnsi="Arial" w:cs="Arial"/>
          <w:sz w:val="24"/>
          <w:szCs w:val="24"/>
        </w:rPr>
      </w:pPr>
    </w:p>
    <w:p w:rsidR="003C79E6" w:rsidRP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pacing w:val="2"/>
          <w:sz w:val="24"/>
          <w:szCs w:val="24"/>
          <w:lang w:eastAsia="zh-CN"/>
        </w:rPr>
        <w:lastRenderedPageBreak/>
        <w:t>Приложение № 1</w:t>
      </w:r>
    </w:p>
    <w:p w:rsid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pacing w:val="2"/>
          <w:sz w:val="24"/>
          <w:szCs w:val="24"/>
          <w:lang w:eastAsia="zh-CN"/>
        </w:rPr>
        <w:t>к муниципальной программе</w:t>
      </w:r>
    </w:p>
    <w:p w:rsidR="003C79E6" w:rsidRP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Беловского района Курской области</w:t>
      </w:r>
    </w:p>
    <w:p w:rsidR="003C79E6" w:rsidRP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z w:val="24"/>
          <w:szCs w:val="24"/>
          <w:lang w:eastAsia="zh-CN"/>
        </w:rPr>
        <w:t>«Развитие культуры Беловского района»</w:t>
      </w:r>
    </w:p>
    <w:p w:rsidR="003C79E6" w:rsidRPr="00312ACE" w:rsidRDefault="003C79E6" w:rsidP="00312ACE">
      <w:pPr>
        <w:jc w:val="center"/>
        <w:rPr>
          <w:rFonts w:ascii="Arial" w:eastAsia="Times New Roman" w:hAnsi="Arial" w:cs="Arial"/>
          <w:b/>
          <w:spacing w:val="2"/>
          <w:sz w:val="32"/>
          <w:szCs w:val="32"/>
        </w:rPr>
      </w:pPr>
    </w:p>
    <w:p w:rsidR="003C79E6" w:rsidRPr="00312ACE" w:rsidRDefault="003C79E6" w:rsidP="00312ACE">
      <w:pPr>
        <w:jc w:val="center"/>
        <w:rPr>
          <w:rFonts w:ascii="Arial" w:eastAsia="Times New Roman" w:hAnsi="Arial" w:cs="Arial"/>
          <w:b/>
          <w:spacing w:val="2"/>
          <w:sz w:val="32"/>
          <w:szCs w:val="32"/>
          <w:lang w:eastAsia="zh-CN"/>
        </w:rPr>
      </w:pPr>
      <w:r w:rsidRPr="00312ACE">
        <w:rPr>
          <w:rFonts w:ascii="Arial" w:eastAsia="Times New Roman" w:hAnsi="Arial" w:cs="Arial"/>
          <w:b/>
          <w:spacing w:val="2"/>
          <w:sz w:val="32"/>
          <w:szCs w:val="32"/>
        </w:rPr>
        <w:t xml:space="preserve">СВЕДЕНИЯ О ПОКАЗАТЕЛЯХ (ИНДИКАТОРАХ) МУНИЦИПАЛЬНОЙ ПРОГРАММЫ </w:t>
      </w:r>
      <w:r w:rsidRPr="00312ACE">
        <w:rPr>
          <w:rFonts w:ascii="Arial" w:eastAsia="Times New Roman" w:hAnsi="Arial" w:cs="Arial"/>
          <w:b/>
          <w:sz w:val="32"/>
          <w:szCs w:val="32"/>
        </w:rPr>
        <w:t>«Развитие культуры Беловского района</w:t>
      </w:r>
      <w:proofErr w:type="gramStart"/>
      <w:r w:rsidRPr="00312ACE">
        <w:rPr>
          <w:rFonts w:ascii="Arial" w:eastAsia="Times New Roman" w:hAnsi="Arial" w:cs="Arial"/>
          <w:b/>
          <w:sz w:val="32"/>
          <w:szCs w:val="32"/>
        </w:rPr>
        <w:t>»</w:t>
      </w:r>
      <w:r w:rsidRPr="00312ACE">
        <w:rPr>
          <w:rFonts w:ascii="Arial" w:eastAsia="Times New Roman" w:hAnsi="Arial" w:cs="Arial"/>
          <w:b/>
          <w:spacing w:val="2"/>
          <w:sz w:val="32"/>
          <w:szCs w:val="32"/>
          <w:lang w:eastAsia="zh-CN"/>
        </w:rPr>
        <w:t>П</w:t>
      </w:r>
      <w:proofErr w:type="gramEnd"/>
      <w:r w:rsidRPr="00312ACE">
        <w:rPr>
          <w:rFonts w:ascii="Arial" w:eastAsia="Times New Roman" w:hAnsi="Arial" w:cs="Arial"/>
          <w:b/>
          <w:spacing w:val="2"/>
          <w:sz w:val="32"/>
          <w:szCs w:val="32"/>
          <w:lang w:eastAsia="zh-CN"/>
        </w:rPr>
        <w:t>ОДПРОГРАММ ГОСУДАРСТВЕННОЙ ПРОГРАММЫ И ИХ ЗНАЧЕНИЯХ</w:t>
      </w:r>
    </w:p>
    <w:p w:rsidR="003C79E6" w:rsidRPr="00312ACE" w:rsidRDefault="003C79E6" w:rsidP="00312ACE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zh-CN"/>
        </w:rPr>
      </w:pP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066"/>
        <w:gridCol w:w="895"/>
        <w:gridCol w:w="563"/>
        <w:gridCol w:w="567"/>
        <w:gridCol w:w="571"/>
        <w:gridCol w:w="563"/>
        <w:gridCol w:w="709"/>
        <w:gridCol w:w="567"/>
        <w:gridCol w:w="567"/>
        <w:gridCol w:w="571"/>
      </w:tblGrid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</w:t>
            </w: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proofErr w:type="gram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gram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показателя (индикатора)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2026</w:t>
            </w: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Доля объектов культурного наследия, находящихся в </w:t>
            </w: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удовлетворительном состоянии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70,4</w:t>
            </w: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Прирост количества культурно просветительских мероприятий,  проведенных учреждениями культуры по сравнению с 2018 годом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населения района, участвующего в платных культурно -</w:t>
            </w: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досуговых мероприятиях, проводимых муниципальными учреждениями культуры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Отношение среднемесячной номинальной начисленной заработной платы работников учреждений культуры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Отреставрированных недвижимых объектов культурного наследия в общем количестве недвижимых объектов культурного наследия, требующих реставрации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Охват населения библиотечным обслуживанием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Среднее число книговыдач в </w:t>
            </w: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расчете на 1 тыс. человек населения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экз.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Количество экземпляров новых </w:t>
            </w:r>
            <w:r w:rsidR="00C0052C"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поступлений в фонды документов </w:t>
            </w: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библиотек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экземпляров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Среднее число участников клубных формирований в расчете на 1 тыс.  </w:t>
            </w: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человек населения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</w:t>
            </w: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Среднее число посещений киносеансов в расчете на 1 человека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Доля публичных библиотек, подключенных к сети «Интернет», в общем количестве библиотек района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35,7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38,1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47,0</w:t>
            </w:r>
          </w:p>
        </w:tc>
      </w:tr>
      <w:tr w:rsidR="003C79E6" w:rsidRPr="00312ACE" w:rsidTr="003C79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доли детей, привлекаемых к участию в творческих мероприятиях, от  общего числа детей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:rsidR="003C79E6" w:rsidRPr="00312ACE" w:rsidRDefault="003C79E6" w:rsidP="00312ACE">
      <w:pPr>
        <w:jc w:val="both"/>
        <w:rPr>
          <w:rFonts w:ascii="Arial" w:eastAsia="Times New Roman" w:hAnsi="Arial" w:cs="Arial"/>
          <w:sz w:val="24"/>
          <w:szCs w:val="20"/>
        </w:rPr>
        <w:sectPr w:rsidR="003C79E6" w:rsidRPr="00312ACE" w:rsidSect="003C79E6">
          <w:pgSz w:w="11906" w:h="16838"/>
          <w:pgMar w:top="1134" w:right="1247" w:bottom="1134" w:left="1531" w:header="720" w:footer="720" w:gutter="0"/>
          <w:cols w:space="720"/>
          <w:docGrid w:linePitch="299"/>
        </w:sectPr>
      </w:pPr>
    </w:p>
    <w:p w:rsidR="003C79E6" w:rsidRP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bookmarkStart w:id="2" w:name="_GoBack"/>
      <w:bookmarkEnd w:id="2"/>
      <w:r w:rsidRPr="00312ACE">
        <w:rPr>
          <w:rFonts w:ascii="Arial" w:eastAsia="Times New Roman" w:hAnsi="Arial" w:cs="Arial"/>
          <w:spacing w:val="2"/>
          <w:sz w:val="24"/>
          <w:szCs w:val="24"/>
          <w:lang w:eastAsia="zh-CN"/>
        </w:rPr>
        <w:lastRenderedPageBreak/>
        <w:t>Приложение № 1а</w:t>
      </w:r>
    </w:p>
    <w:p w:rsid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pacing w:val="2"/>
          <w:sz w:val="24"/>
          <w:szCs w:val="24"/>
          <w:lang w:eastAsia="zh-CN"/>
        </w:rPr>
        <w:t>к муниципальной программе</w:t>
      </w:r>
    </w:p>
    <w:p w:rsidR="003C79E6" w:rsidRP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pacing w:val="2"/>
          <w:sz w:val="24"/>
          <w:szCs w:val="24"/>
          <w:lang w:eastAsia="zh-CN"/>
        </w:rPr>
        <w:t xml:space="preserve"> Беловского района Курской области</w:t>
      </w:r>
    </w:p>
    <w:p w:rsidR="003C79E6" w:rsidRP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z w:val="24"/>
          <w:szCs w:val="24"/>
          <w:lang w:eastAsia="zh-CN"/>
        </w:rPr>
        <w:t>«Развитие культуры Беловского района»</w:t>
      </w:r>
    </w:p>
    <w:p w:rsidR="003C79E6" w:rsidRPr="00312ACE" w:rsidRDefault="003C79E6" w:rsidP="00312ACE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pacing w:val="2"/>
          <w:szCs w:val="20"/>
          <w:lang w:eastAsia="zh-CN"/>
        </w:rPr>
      </w:pPr>
    </w:p>
    <w:p w:rsidR="00C0052C" w:rsidRPr="00312ACE" w:rsidRDefault="003C79E6" w:rsidP="00312ACE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28"/>
          <w:lang w:eastAsia="zh-CN"/>
        </w:rPr>
      </w:pPr>
      <w:r w:rsidRPr="00312ACE">
        <w:rPr>
          <w:rFonts w:ascii="Arial" w:eastAsia="Times New Roman" w:hAnsi="Arial" w:cs="Arial"/>
          <w:b/>
          <w:spacing w:val="2"/>
          <w:sz w:val="32"/>
          <w:szCs w:val="28"/>
          <w:lang w:eastAsia="zh-CN"/>
        </w:rPr>
        <w:t>О ПОКАЗАТЕЛЯХ (ИНДИКАТОРАХ)</w:t>
      </w:r>
    </w:p>
    <w:p w:rsidR="003C79E6" w:rsidRPr="00312ACE" w:rsidRDefault="003C79E6" w:rsidP="00312ACE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zCs w:val="20"/>
          <w:lang w:eastAsia="zh-CN"/>
        </w:rPr>
      </w:pPr>
    </w:p>
    <w:tbl>
      <w:tblPr>
        <w:tblW w:w="10915" w:type="dxa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3061"/>
        <w:gridCol w:w="709"/>
        <w:gridCol w:w="992"/>
        <w:gridCol w:w="992"/>
        <w:gridCol w:w="851"/>
        <w:gridCol w:w="850"/>
        <w:gridCol w:w="862"/>
        <w:gridCol w:w="698"/>
        <w:gridCol w:w="708"/>
        <w:gridCol w:w="639"/>
      </w:tblGrid>
      <w:tr w:rsidR="003C79E6" w:rsidRPr="00312ACE" w:rsidTr="00C0052C">
        <w:trPr>
          <w:jc w:val="center"/>
        </w:trPr>
        <w:tc>
          <w:tcPr>
            <w:tcW w:w="553" w:type="dxa"/>
            <w:vAlign w:val="center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</w:t>
            </w: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proofErr w:type="gram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gram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61" w:type="dxa"/>
            <w:vAlign w:val="center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7301" w:type="dxa"/>
            <w:gridSpan w:val="9"/>
            <w:vAlign w:val="center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 показателей и их обоснование</w:t>
            </w: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1. 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 </w:t>
            </w:r>
          </w:p>
        </w:tc>
        <w:tc>
          <w:tcPr>
            <w:tcW w:w="70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70,6</w:t>
            </w: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2. Прирост культурно-просветительских мероприятий, проведенных организациями культуры в образовательных учреждениях, процент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3. Удельный вес населения области, участвующего в платных культурно-досуговых мероприятиях, проводимых муниципальными учреждениями культуры, процент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 </w:t>
            </w:r>
          </w:p>
        </w:tc>
        <w:tc>
          <w:tcPr>
            <w:tcW w:w="709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24,47</w:t>
            </w: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25,4</w:t>
            </w: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4. Отношение среднемесячной номинальной начисленной заработной платы работников государственных (муниципальных) учреждений культуры и искусства </w:t>
            </w:r>
            <w:proofErr w:type="gram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</w:t>
            </w:r>
            <w:proofErr w:type="gram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среднемесячной номинальной начисленной заработной работников, занятых в сфере экономики в регионе, процент 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5. 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6,2</w:t>
            </w: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6. Охват населения библиотечным обслуживанием, процент 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7. Среднее число книговыдач в расчете на 1 тыс. человек населения, тыс. экз. 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3.4</w:t>
            </w: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15,7</w:t>
            </w: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trHeight w:val="478"/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8. Количество экземпляров новых поступлений в фонды документов муниципальных библиотек, экземпляров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  <w:hideMark/>
          </w:tcPr>
          <w:p w:rsidR="003C79E6" w:rsidRPr="00312ACE" w:rsidRDefault="003C79E6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9. Среднее число посещений музеев на 1000 жителей (только для районов, имеющих муниципальные музеи), человек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10. Среднее число участников клубных формирований в расчете на 1 тыс. человек населения, человек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7,3</w:t>
            </w: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11. Среднее число посещений киносеансов в расчете на 1 человека, единица 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992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992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85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862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698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708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  <w:tc>
          <w:tcPr>
            <w:tcW w:w="639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0,25</w:t>
            </w: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12. Доля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 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</w:tcPr>
          <w:p w:rsidR="003C79E6" w:rsidRPr="00312ACE" w:rsidRDefault="00C0052C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70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29,4</w:t>
            </w: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13. Доля публичных библиотек, подключенных к сети «Интернет», в общем количестве библиотек муниципального образования, процент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 </w:t>
            </w:r>
          </w:p>
        </w:tc>
        <w:tc>
          <w:tcPr>
            <w:tcW w:w="70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60.0</w:t>
            </w: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79E6" w:rsidRPr="00312ACE" w:rsidTr="00C0052C">
        <w:trPr>
          <w:jc w:val="center"/>
        </w:trPr>
        <w:tc>
          <w:tcPr>
            <w:tcW w:w="10915" w:type="dxa"/>
            <w:gridSpan w:val="11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Показатель 14. Увеличение доли детей, привлекаемых к участию в творческих мероприятиях, от общего числа детей, процент </w:t>
            </w:r>
          </w:p>
        </w:tc>
      </w:tr>
      <w:tr w:rsidR="003C79E6" w:rsidRPr="00312ACE" w:rsidTr="00C0052C">
        <w:trPr>
          <w:jc w:val="center"/>
        </w:trPr>
        <w:tc>
          <w:tcPr>
            <w:tcW w:w="553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hideMark/>
          </w:tcPr>
          <w:p w:rsidR="003C79E6" w:rsidRPr="00312ACE" w:rsidRDefault="003C79E6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 </w:t>
            </w:r>
          </w:p>
        </w:tc>
        <w:tc>
          <w:tcPr>
            <w:tcW w:w="70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3C79E6" w:rsidRPr="00312ACE" w:rsidRDefault="003C79E6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0052C" w:rsidRPr="00312ACE" w:rsidRDefault="00C0052C" w:rsidP="00312ACE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/>
        </w:rPr>
        <w:sectPr w:rsidR="00C0052C" w:rsidRPr="00312ACE" w:rsidSect="00C005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1247" w:bottom="1134" w:left="1531" w:header="720" w:footer="720" w:gutter="0"/>
          <w:cols w:space="60"/>
          <w:noEndnote/>
          <w:docGrid w:linePitch="299"/>
        </w:sectPr>
      </w:pPr>
    </w:p>
    <w:p w:rsidR="003C79E6" w:rsidRP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pacing w:val="2"/>
          <w:sz w:val="24"/>
          <w:szCs w:val="24"/>
          <w:lang w:eastAsia="zh-CN"/>
        </w:rPr>
        <w:lastRenderedPageBreak/>
        <w:t>Приложение №2</w:t>
      </w:r>
    </w:p>
    <w:p w:rsidR="003C79E6" w:rsidRP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pacing w:val="2"/>
          <w:sz w:val="24"/>
          <w:szCs w:val="24"/>
          <w:lang w:eastAsia="zh-CN"/>
        </w:rPr>
        <w:t>к муниципальной программе Беловского района Курской области</w:t>
      </w:r>
    </w:p>
    <w:p w:rsidR="003C79E6" w:rsidRPr="00312ACE" w:rsidRDefault="003C79E6" w:rsidP="00312ACE">
      <w:pPr>
        <w:shd w:val="clear" w:color="auto" w:fill="FFFFFF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312ACE">
        <w:rPr>
          <w:rFonts w:ascii="Arial" w:eastAsia="Times New Roman" w:hAnsi="Arial" w:cs="Arial"/>
          <w:sz w:val="24"/>
          <w:szCs w:val="24"/>
          <w:lang w:eastAsia="zh-CN"/>
        </w:rPr>
        <w:t>«Разви</w:t>
      </w:r>
      <w:r w:rsidR="00C0052C" w:rsidRPr="00312ACE">
        <w:rPr>
          <w:rFonts w:ascii="Arial" w:eastAsia="Times New Roman" w:hAnsi="Arial" w:cs="Arial"/>
          <w:sz w:val="24"/>
          <w:szCs w:val="24"/>
          <w:lang w:eastAsia="zh-CN"/>
        </w:rPr>
        <w:t>тие культуры Беловского района»</w:t>
      </w:r>
    </w:p>
    <w:p w:rsidR="00C0052C" w:rsidRPr="00312ACE" w:rsidRDefault="00C0052C" w:rsidP="00312ACE">
      <w:pPr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</w:p>
    <w:tbl>
      <w:tblPr>
        <w:tblStyle w:val="ad"/>
        <w:tblW w:w="0" w:type="auto"/>
        <w:jc w:val="center"/>
        <w:tblLook w:val="04A0"/>
      </w:tblPr>
      <w:tblGrid>
        <w:gridCol w:w="466"/>
        <w:gridCol w:w="2797"/>
        <w:gridCol w:w="1939"/>
        <w:gridCol w:w="1209"/>
        <w:gridCol w:w="1209"/>
        <w:gridCol w:w="1805"/>
        <w:gridCol w:w="3213"/>
        <w:gridCol w:w="1634"/>
      </w:tblGrid>
      <w:tr w:rsidR="00C0052C" w:rsidRPr="00312ACE" w:rsidTr="00272A92">
        <w:trPr>
          <w:jc w:val="center"/>
        </w:trPr>
        <w:tc>
          <w:tcPr>
            <w:tcW w:w="630" w:type="dxa"/>
            <w:vMerge w:val="restart"/>
            <w:vAlign w:val="center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860" w:type="dxa"/>
            <w:vMerge w:val="restart"/>
            <w:vAlign w:val="center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32" w:type="dxa"/>
            <w:vMerge w:val="restart"/>
            <w:vAlign w:val="center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87" w:type="dxa"/>
            <w:gridSpan w:val="2"/>
            <w:vAlign w:val="center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1973" w:type="dxa"/>
            <w:vMerge w:val="restart"/>
            <w:vAlign w:val="center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988" w:type="dxa"/>
            <w:vMerge w:val="restart"/>
            <w:vAlign w:val="center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нереализации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02" w:type="dxa"/>
            <w:vMerge w:val="restart"/>
            <w:vAlign w:val="center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Связь с показателями</w:t>
            </w:r>
            <w:r w:rsidR="00272A92"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государственной программы (под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программы)</w:t>
            </w:r>
          </w:p>
        </w:tc>
      </w:tr>
      <w:tr w:rsidR="00C0052C" w:rsidRPr="00312ACE" w:rsidTr="00272A92">
        <w:trPr>
          <w:jc w:val="center"/>
        </w:trPr>
        <w:tc>
          <w:tcPr>
            <w:tcW w:w="630" w:type="dxa"/>
            <w:vMerge/>
          </w:tcPr>
          <w:p w:rsidR="00C0052C" w:rsidRPr="00312ACE" w:rsidRDefault="00C0052C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C0052C" w:rsidRPr="00312ACE" w:rsidRDefault="00C0052C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C0052C" w:rsidRPr="00312ACE" w:rsidRDefault="00C0052C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973" w:type="dxa"/>
            <w:vMerge/>
          </w:tcPr>
          <w:p w:rsidR="00C0052C" w:rsidRPr="00312ACE" w:rsidRDefault="00C0052C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C0052C" w:rsidRPr="00312ACE" w:rsidRDefault="00C0052C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C0052C" w:rsidRPr="00312ACE" w:rsidRDefault="00C0052C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14272" w:type="dxa"/>
            <w:gridSpan w:val="8"/>
          </w:tcPr>
          <w:p w:rsidR="00C0052C" w:rsidRPr="00312ACE" w:rsidRDefault="00C0052C" w:rsidP="00312AC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1.Обеспечение равного права граждан проживающих на территории района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br/>
              <w:t>на доступ к культурным ценностям и свободы творчества</w:t>
            </w: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Приобретение специального фондового и технического оборудования для библиотечных фондов, обеспечение их сохранности</w:t>
            </w:r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Директор МКУК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библиотека Беловского  района»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Не менее 3 единиц в течение срока действия программы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Увеличение% износа оборудованиябиблиотечногофонда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Участие в областном фестивале-конкурсе мастеров декоративно-прикладного творчества «Мастера соловьиного края»</w:t>
            </w:r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Художественный руководитель МКУК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 центр культуры и досуга»,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Не менее 10 участников за период реализации Программы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Уменьшение количества творческих личностей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районной и участие в областной выставке народного творчества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«Истоки»</w:t>
            </w:r>
            <w:proofErr w:type="gramEnd"/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Художественный руководитель МКУК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 ЦКД»,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Не менее 10 участников за период реализации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Уменьшение количества творческих личностей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Закупка костюмов Беловского  района, предметов быта, произведений народных художественных промыслов района для коллективов, имеющих звание «Народный»</w:t>
            </w:r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Директор МКУК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 центр культуры и досуга»,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Приобретение не менее 5 предметов в год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Понижение имиджа народных коллективов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Организация персональных выставок местных мастеров и художников народного искусства, участие в областных и других фестивалях и выставках народных промыслов</w:t>
            </w:r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Директор МКУК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 центр культуры и досуга»,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Не менее 1 мероприятия ежегодно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Уменьшение количества творческих личностей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Сохранение и развитие кинообслуживания населения</w:t>
            </w:r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культуры администрации Беловского района,</w:t>
            </w:r>
          </w:p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Директор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 центр культуры и досуга»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Увеличение уровня качества и доступности кинопоказа; увеличение доли отечественных кинолент в кинопрокате;</w:t>
            </w:r>
          </w:p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Проведение кинофестива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лей, премьер, творческих встреч с мастерами искусства и прочих мероприятий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Снижение популярности </w:t>
            </w:r>
            <w:proofErr w:type="gram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публичного</w:t>
            </w:r>
            <w:proofErr w:type="gram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кинопоказа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Сохранение и развитие традиционной народной культуры, нематериального культурного наследия Беловского  района.</w:t>
            </w:r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культуры, подведомственные учреждения культуры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Высокий уровень сохранности и эффективности использования объектов нематериального культурного наследия Беловского  района;</w:t>
            </w:r>
          </w:p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Высокий уровень качества и доступности культурно-досуговых услуг;</w:t>
            </w:r>
          </w:p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учреждений культурно-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досугового типа;</w:t>
            </w:r>
          </w:p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Новый качественный уровень развития сети учреждений культурно-досугового типа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Сокращение сети учреждений культуры;</w:t>
            </w:r>
          </w:p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Снижение качества оказания муниципальных услуг (выполнения работ) в области традиционной народной культуры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14272" w:type="dxa"/>
            <w:gridSpan w:val="8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 Обеспечение информационных потребностей граждан, проживающих на территории Беловского  района</w:t>
            </w: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удаленным информационным ресурсам</w:t>
            </w:r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культуры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Не менее 3 учреждений в течение срока действия Программы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Проблемы в общении с вышестоящими организациями  и в получении информации с помощью Интернет-ресурсами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Создание модельных библиотек</w:t>
            </w:r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культуры,</w:t>
            </w:r>
          </w:p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Директор МКУК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библиотека Беловского  района»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Увеличение до 60% доли модельных библиотек от общего количества библиотек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Понижение престижа современной библиотеки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052C" w:rsidRPr="00312ACE" w:rsidTr="00272A92">
        <w:trPr>
          <w:jc w:val="center"/>
        </w:trPr>
        <w:tc>
          <w:tcPr>
            <w:tcW w:w="63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60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Содействие в повышении уровня комплектования книжных фондов библиотек</w:t>
            </w:r>
          </w:p>
        </w:tc>
        <w:tc>
          <w:tcPr>
            <w:tcW w:w="213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Директор МКУК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библиотека Беловского  района»</w:t>
            </w:r>
          </w:p>
        </w:tc>
        <w:tc>
          <w:tcPr>
            <w:tcW w:w="1395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Увеличение поступления новой литературы в библиотечные фонды к концу действия программы на 20 экз. на 1000 жителей</w:t>
            </w:r>
          </w:p>
        </w:tc>
        <w:tc>
          <w:tcPr>
            <w:tcW w:w="1988" w:type="dxa"/>
          </w:tcPr>
          <w:p w:rsidR="00C0052C" w:rsidRPr="00312ACE" w:rsidRDefault="00C0052C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Уменьшение количества пользователей в связи  с устареванием фонда</w:t>
            </w:r>
          </w:p>
        </w:tc>
        <w:tc>
          <w:tcPr>
            <w:tcW w:w="1802" w:type="dxa"/>
          </w:tcPr>
          <w:p w:rsidR="00C0052C" w:rsidRPr="00312ACE" w:rsidRDefault="00C0052C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2A92" w:rsidRPr="00312ACE" w:rsidTr="00272A92">
        <w:trPr>
          <w:jc w:val="center"/>
        </w:trPr>
        <w:tc>
          <w:tcPr>
            <w:tcW w:w="14272" w:type="dxa"/>
            <w:gridSpan w:val="8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3. Сохранение и развитие творческого потенциала Беловского  района</w:t>
            </w:r>
          </w:p>
        </w:tc>
      </w:tr>
      <w:tr w:rsidR="00272A92" w:rsidRPr="00312ACE" w:rsidTr="00272A92">
        <w:trPr>
          <w:jc w:val="center"/>
        </w:trPr>
        <w:tc>
          <w:tcPr>
            <w:tcW w:w="63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286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Организация районного и участие в областном конкурсе «Созвездие молодых», «Сударушка», «Соловушка»,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Дежкинкарагод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», «Клубный мастер», «Признание», «Третий звонок», «Исполнителей народной песни им. 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Н.Плевицкой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13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Художественный руководитель МКУК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Беловский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1395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Не менее 75 участников за период реализации Программы</w:t>
            </w:r>
          </w:p>
        </w:tc>
        <w:tc>
          <w:tcPr>
            <w:tcW w:w="1988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Сокращение клубных формирований, снижение уровня творческого потенциала детей  и молодежи</w:t>
            </w:r>
          </w:p>
        </w:tc>
        <w:tc>
          <w:tcPr>
            <w:tcW w:w="1802" w:type="dxa"/>
          </w:tcPr>
          <w:p w:rsidR="00272A92" w:rsidRPr="00312ACE" w:rsidRDefault="00272A92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2A92" w:rsidRPr="00312ACE" w:rsidTr="00272A92">
        <w:trPr>
          <w:jc w:val="center"/>
        </w:trPr>
        <w:tc>
          <w:tcPr>
            <w:tcW w:w="14272" w:type="dxa"/>
            <w:gridSpan w:val="8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4. Создание условий для внедрения инновационной и проектной деятельности в сфере культуры</w:t>
            </w:r>
          </w:p>
        </w:tc>
      </w:tr>
      <w:tr w:rsidR="00272A92" w:rsidRPr="00312ACE" w:rsidTr="00272A92">
        <w:trPr>
          <w:jc w:val="center"/>
        </w:trPr>
        <w:tc>
          <w:tcPr>
            <w:tcW w:w="63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286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Празднование Дня работников культуры</w:t>
            </w:r>
          </w:p>
        </w:tc>
        <w:tc>
          <w:tcPr>
            <w:tcW w:w="213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 культуры</w:t>
            </w:r>
          </w:p>
        </w:tc>
        <w:tc>
          <w:tcPr>
            <w:tcW w:w="1395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статуса профессии работников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8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Понижение статуса работника культуры</w:t>
            </w:r>
          </w:p>
        </w:tc>
        <w:tc>
          <w:tcPr>
            <w:tcW w:w="1802" w:type="dxa"/>
          </w:tcPr>
          <w:p w:rsidR="00272A92" w:rsidRPr="00312ACE" w:rsidRDefault="00272A92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2A92" w:rsidRPr="00312ACE" w:rsidTr="00272A92">
        <w:trPr>
          <w:jc w:val="center"/>
        </w:trPr>
        <w:tc>
          <w:tcPr>
            <w:tcW w:w="63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6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Повышение квалификации работников отрасли, их обучение современным технологиям и методам работы</w:t>
            </w:r>
          </w:p>
        </w:tc>
        <w:tc>
          <w:tcPr>
            <w:tcW w:w="213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 культуры</w:t>
            </w:r>
          </w:p>
        </w:tc>
        <w:tc>
          <w:tcPr>
            <w:tcW w:w="1395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Повышение статуса профессии работников культуры</w:t>
            </w:r>
          </w:p>
        </w:tc>
        <w:tc>
          <w:tcPr>
            <w:tcW w:w="1988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Снижение профессиональной квалификации работников культуры</w:t>
            </w:r>
          </w:p>
        </w:tc>
        <w:tc>
          <w:tcPr>
            <w:tcW w:w="1802" w:type="dxa"/>
          </w:tcPr>
          <w:p w:rsidR="00272A92" w:rsidRPr="00312ACE" w:rsidRDefault="00272A92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2A92" w:rsidRPr="00312ACE" w:rsidTr="00272A92">
        <w:trPr>
          <w:jc w:val="center"/>
        </w:trPr>
        <w:tc>
          <w:tcPr>
            <w:tcW w:w="14272" w:type="dxa"/>
            <w:gridSpan w:val="8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5. Укрепление единого культурного пространства района</w:t>
            </w:r>
          </w:p>
        </w:tc>
      </w:tr>
      <w:tr w:rsidR="00272A92" w:rsidRPr="00312ACE" w:rsidTr="00272A92">
        <w:trPr>
          <w:jc w:val="center"/>
        </w:trPr>
        <w:tc>
          <w:tcPr>
            <w:tcW w:w="63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286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обменных концертов среди СДК района и </w:t>
            </w:r>
            <w:proofErr w:type="gram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межрайонные</w:t>
            </w:r>
            <w:proofErr w:type="gram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обменные концертов и фестивалей</w:t>
            </w:r>
          </w:p>
        </w:tc>
        <w:tc>
          <w:tcPr>
            <w:tcW w:w="213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культуры</w:t>
            </w:r>
          </w:p>
        </w:tc>
        <w:tc>
          <w:tcPr>
            <w:tcW w:w="1395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Популяризация народного исполнительского искусства и творчества</w:t>
            </w:r>
          </w:p>
        </w:tc>
        <w:tc>
          <w:tcPr>
            <w:tcW w:w="1988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Снижение интересов к народному исполнительскому искусству и творчеству</w:t>
            </w:r>
          </w:p>
        </w:tc>
        <w:tc>
          <w:tcPr>
            <w:tcW w:w="1802" w:type="dxa"/>
          </w:tcPr>
          <w:p w:rsidR="00272A92" w:rsidRPr="00312ACE" w:rsidRDefault="00272A92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2A92" w:rsidRPr="00312ACE" w:rsidTr="00272A92">
        <w:trPr>
          <w:jc w:val="center"/>
        </w:trPr>
        <w:tc>
          <w:tcPr>
            <w:tcW w:w="63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286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Торжественная церемония открытия и закрытия Года культуры в Беловском районе</w:t>
            </w:r>
          </w:p>
        </w:tc>
        <w:tc>
          <w:tcPr>
            <w:tcW w:w="213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 культуры</w:t>
            </w:r>
          </w:p>
        </w:tc>
        <w:tc>
          <w:tcPr>
            <w:tcW w:w="1395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Пропаганда среди населения музыкального и танцевального искусства, формирование культурного климата района</w:t>
            </w:r>
          </w:p>
        </w:tc>
        <w:tc>
          <w:tcPr>
            <w:tcW w:w="1988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Неисполнение Указа Президента РФ</w:t>
            </w:r>
          </w:p>
        </w:tc>
        <w:tc>
          <w:tcPr>
            <w:tcW w:w="1802" w:type="dxa"/>
          </w:tcPr>
          <w:p w:rsidR="00272A92" w:rsidRPr="00312ACE" w:rsidRDefault="00272A92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2A92" w:rsidRPr="00312ACE" w:rsidTr="00272A92">
        <w:trPr>
          <w:jc w:val="center"/>
        </w:trPr>
        <w:tc>
          <w:tcPr>
            <w:tcW w:w="14272" w:type="dxa"/>
            <w:gridSpan w:val="8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6. Интеграция культуры Беловского  района</w:t>
            </w:r>
          </w:p>
        </w:tc>
      </w:tr>
      <w:tr w:rsidR="00272A92" w:rsidRPr="00312ACE" w:rsidTr="00272A92">
        <w:trPr>
          <w:jc w:val="center"/>
        </w:trPr>
        <w:tc>
          <w:tcPr>
            <w:tcW w:w="63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286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культурного обмена</w:t>
            </w:r>
          </w:p>
        </w:tc>
        <w:tc>
          <w:tcPr>
            <w:tcW w:w="213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культуры</w:t>
            </w:r>
          </w:p>
        </w:tc>
        <w:tc>
          <w:tcPr>
            <w:tcW w:w="1395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межрегиональных и международных творческих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связей с районом-побратимом Краснопольским районом Сумской области Украины; темп прироста участников мероприятий за пределами района и области до 10% к базовому году.</w:t>
            </w:r>
          </w:p>
        </w:tc>
        <w:tc>
          <w:tcPr>
            <w:tcW w:w="1988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Снижение творческих контактов с районами побратимами</w:t>
            </w:r>
          </w:p>
        </w:tc>
        <w:tc>
          <w:tcPr>
            <w:tcW w:w="1802" w:type="dxa"/>
          </w:tcPr>
          <w:p w:rsidR="00272A92" w:rsidRPr="00312ACE" w:rsidRDefault="00272A92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2A92" w:rsidRPr="00312ACE" w:rsidTr="00272A92">
        <w:trPr>
          <w:jc w:val="center"/>
        </w:trPr>
        <w:tc>
          <w:tcPr>
            <w:tcW w:w="63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6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Развитие материальной базы и техническое переоснащение учреждений, подведомственных Управлению культуры</w:t>
            </w:r>
          </w:p>
        </w:tc>
        <w:tc>
          <w:tcPr>
            <w:tcW w:w="213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 культуры</w:t>
            </w:r>
          </w:p>
        </w:tc>
        <w:tc>
          <w:tcPr>
            <w:tcW w:w="1395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Улучшение качества оказываемых услуг населению района</w:t>
            </w:r>
          </w:p>
        </w:tc>
        <w:tc>
          <w:tcPr>
            <w:tcW w:w="1988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802" w:type="dxa"/>
          </w:tcPr>
          <w:p w:rsidR="00272A92" w:rsidRPr="00312ACE" w:rsidRDefault="00272A92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2A92" w:rsidRPr="00312ACE" w:rsidTr="00272A92">
        <w:trPr>
          <w:jc w:val="center"/>
        </w:trPr>
        <w:tc>
          <w:tcPr>
            <w:tcW w:w="63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286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по МКУК «</w:t>
            </w:r>
            <w:proofErr w:type="spellStart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Беловскаямежпоселенческая</w:t>
            </w:r>
            <w:proofErr w:type="spellEnd"/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13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Начальник Отдела  культуры</w:t>
            </w:r>
          </w:p>
        </w:tc>
        <w:tc>
          <w:tcPr>
            <w:tcW w:w="1395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Улучшение качества оказываемых услуг населению района</w:t>
            </w:r>
          </w:p>
        </w:tc>
        <w:tc>
          <w:tcPr>
            <w:tcW w:w="1988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Ухудшение условий для творческой деятельности, и снижение качества проводимых мероприятий</w:t>
            </w:r>
          </w:p>
        </w:tc>
        <w:tc>
          <w:tcPr>
            <w:tcW w:w="1802" w:type="dxa"/>
          </w:tcPr>
          <w:p w:rsidR="00272A92" w:rsidRPr="00312ACE" w:rsidRDefault="00272A92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72A92" w:rsidRPr="00312ACE" w:rsidTr="00272A92">
        <w:trPr>
          <w:jc w:val="center"/>
        </w:trPr>
        <w:tc>
          <w:tcPr>
            <w:tcW w:w="63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2860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и выполнение функций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бюджетным учреждениям</w:t>
            </w:r>
          </w:p>
        </w:tc>
        <w:tc>
          <w:tcPr>
            <w:tcW w:w="213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Начальник Отдела  культуры</w:t>
            </w:r>
          </w:p>
        </w:tc>
        <w:tc>
          <w:tcPr>
            <w:tcW w:w="1395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492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73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качества оказываемых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 населению района</w:t>
            </w:r>
          </w:p>
        </w:tc>
        <w:tc>
          <w:tcPr>
            <w:tcW w:w="1988" w:type="dxa"/>
          </w:tcPr>
          <w:p w:rsidR="00272A92" w:rsidRPr="00312ACE" w:rsidRDefault="00272A92" w:rsidP="00312AC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Ухудшение условий для творческой деятельности, и снижение качества </w:t>
            </w:r>
            <w:r w:rsidRPr="00312AC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проводимых мероприятий</w:t>
            </w:r>
          </w:p>
        </w:tc>
        <w:tc>
          <w:tcPr>
            <w:tcW w:w="1802" w:type="dxa"/>
          </w:tcPr>
          <w:p w:rsidR="00272A92" w:rsidRPr="00312ACE" w:rsidRDefault="00272A92" w:rsidP="00312ACE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C79E6" w:rsidRPr="00312ACE" w:rsidRDefault="003C79E6" w:rsidP="00312ACE">
      <w:pPr>
        <w:jc w:val="both"/>
        <w:rPr>
          <w:rFonts w:ascii="Arial" w:hAnsi="Arial" w:cs="Arial"/>
          <w:sz w:val="28"/>
          <w:szCs w:val="28"/>
        </w:rPr>
      </w:pPr>
    </w:p>
    <w:sectPr w:rsidR="003C79E6" w:rsidRPr="00312ACE" w:rsidSect="00C0052C">
      <w:pgSz w:w="16834" w:h="11909" w:orient="landscape"/>
      <w:pgMar w:top="1134" w:right="1247" w:bottom="1134" w:left="153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1A" w:rsidRDefault="0086261A" w:rsidP="008C554A">
      <w:r>
        <w:separator/>
      </w:r>
    </w:p>
  </w:endnote>
  <w:endnote w:type="continuationSeparator" w:id="1">
    <w:p w:rsidR="0086261A" w:rsidRDefault="0086261A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E6" w:rsidRDefault="003C79E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E6" w:rsidRDefault="003C79E6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E6" w:rsidRDefault="003C79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1A" w:rsidRDefault="0086261A" w:rsidP="008C554A">
      <w:r>
        <w:separator/>
      </w:r>
    </w:p>
  </w:footnote>
  <w:footnote w:type="continuationSeparator" w:id="1">
    <w:p w:rsidR="0086261A" w:rsidRDefault="0086261A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E6" w:rsidRDefault="003C79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E6" w:rsidRPr="00C0052C" w:rsidRDefault="003C79E6" w:rsidP="00C0052C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E6" w:rsidRDefault="003C79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70D86"/>
    <w:multiLevelType w:val="hybridMultilevel"/>
    <w:tmpl w:val="4E7C73F4"/>
    <w:lvl w:ilvl="0" w:tplc="83EEA098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764C"/>
    <w:rsid w:val="000156D6"/>
    <w:rsid w:val="00017B22"/>
    <w:rsid w:val="00024C76"/>
    <w:rsid w:val="000264BC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23F3"/>
    <w:rsid w:val="000A3B51"/>
    <w:rsid w:val="000A4F4C"/>
    <w:rsid w:val="000A72EC"/>
    <w:rsid w:val="000B14F2"/>
    <w:rsid w:val="000B3998"/>
    <w:rsid w:val="000B72C8"/>
    <w:rsid w:val="000C1AC7"/>
    <w:rsid w:val="000C2673"/>
    <w:rsid w:val="000C66B3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1F11AB"/>
    <w:rsid w:val="00205420"/>
    <w:rsid w:val="002058A3"/>
    <w:rsid w:val="00206DF3"/>
    <w:rsid w:val="00211297"/>
    <w:rsid w:val="0022052B"/>
    <w:rsid w:val="00220A17"/>
    <w:rsid w:val="002216B9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643A5"/>
    <w:rsid w:val="002706D0"/>
    <w:rsid w:val="0027096B"/>
    <w:rsid w:val="0027113A"/>
    <w:rsid w:val="002725EC"/>
    <w:rsid w:val="00272A92"/>
    <w:rsid w:val="00281B1C"/>
    <w:rsid w:val="00283ED2"/>
    <w:rsid w:val="00284526"/>
    <w:rsid w:val="0029259D"/>
    <w:rsid w:val="00293A00"/>
    <w:rsid w:val="002955B9"/>
    <w:rsid w:val="002A26C9"/>
    <w:rsid w:val="002B137F"/>
    <w:rsid w:val="002B141D"/>
    <w:rsid w:val="002C01E4"/>
    <w:rsid w:val="002C2983"/>
    <w:rsid w:val="002C4C6F"/>
    <w:rsid w:val="002C5BC4"/>
    <w:rsid w:val="002C6480"/>
    <w:rsid w:val="002D2300"/>
    <w:rsid w:val="002D2451"/>
    <w:rsid w:val="002D3262"/>
    <w:rsid w:val="002D4154"/>
    <w:rsid w:val="002D4240"/>
    <w:rsid w:val="002D563D"/>
    <w:rsid w:val="002E15F0"/>
    <w:rsid w:val="002E316F"/>
    <w:rsid w:val="002F0201"/>
    <w:rsid w:val="002F14EC"/>
    <w:rsid w:val="002F429D"/>
    <w:rsid w:val="002F617E"/>
    <w:rsid w:val="002F7D42"/>
    <w:rsid w:val="00310A3E"/>
    <w:rsid w:val="00312ACE"/>
    <w:rsid w:val="003134A2"/>
    <w:rsid w:val="003140B9"/>
    <w:rsid w:val="0031457F"/>
    <w:rsid w:val="00316D29"/>
    <w:rsid w:val="00317F0D"/>
    <w:rsid w:val="003238A0"/>
    <w:rsid w:val="0032461B"/>
    <w:rsid w:val="003275CB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0EC1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C79E6"/>
    <w:rsid w:val="003D2934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59F7"/>
    <w:rsid w:val="00407512"/>
    <w:rsid w:val="00410DF2"/>
    <w:rsid w:val="004160C3"/>
    <w:rsid w:val="004167B4"/>
    <w:rsid w:val="00417C25"/>
    <w:rsid w:val="004204CB"/>
    <w:rsid w:val="00423FAB"/>
    <w:rsid w:val="00425F75"/>
    <w:rsid w:val="004262BB"/>
    <w:rsid w:val="00430D75"/>
    <w:rsid w:val="00434295"/>
    <w:rsid w:val="00442799"/>
    <w:rsid w:val="0044536A"/>
    <w:rsid w:val="00446240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079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E4FDB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042B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21A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1E"/>
    <w:rsid w:val="007F227E"/>
    <w:rsid w:val="007F25E9"/>
    <w:rsid w:val="007F29A9"/>
    <w:rsid w:val="007F4D08"/>
    <w:rsid w:val="007F6890"/>
    <w:rsid w:val="007F7A09"/>
    <w:rsid w:val="008017C3"/>
    <w:rsid w:val="008029D3"/>
    <w:rsid w:val="00802B32"/>
    <w:rsid w:val="00805366"/>
    <w:rsid w:val="00805D7A"/>
    <w:rsid w:val="00806B98"/>
    <w:rsid w:val="008124CB"/>
    <w:rsid w:val="00812C7B"/>
    <w:rsid w:val="0082117A"/>
    <w:rsid w:val="00822C12"/>
    <w:rsid w:val="0082612F"/>
    <w:rsid w:val="00826E13"/>
    <w:rsid w:val="00827F7B"/>
    <w:rsid w:val="00834E1D"/>
    <w:rsid w:val="008356E4"/>
    <w:rsid w:val="00836BAF"/>
    <w:rsid w:val="00842E9E"/>
    <w:rsid w:val="00842F65"/>
    <w:rsid w:val="0086261A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390C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5F9D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01D6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C3F99"/>
    <w:rsid w:val="009C45CE"/>
    <w:rsid w:val="009D4C57"/>
    <w:rsid w:val="009E4475"/>
    <w:rsid w:val="009E6C9B"/>
    <w:rsid w:val="009E6DEE"/>
    <w:rsid w:val="009E7550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F08"/>
    <w:rsid w:val="00A003D9"/>
    <w:rsid w:val="00A014C5"/>
    <w:rsid w:val="00A133FA"/>
    <w:rsid w:val="00A150C7"/>
    <w:rsid w:val="00A15189"/>
    <w:rsid w:val="00A15A4C"/>
    <w:rsid w:val="00A16005"/>
    <w:rsid w:val="00A238EA"/>
    <w:rsid w:val="00A247FA"/>
    <w:rsid w:val="00A27C2F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5FD8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021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052C"/>
    <w:rsid w:val="00C0118E"/>
    <w:rsid w:val="00C018C0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150E"/>
    <w:rsid w:val="00C347E1"/>
    <w:rsid w:val="00C36FE3"/>
    <w:rsid w:val="00C40B3A"/>
    <w:rsid w:val="00C446C9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17CC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0679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1E97"/>
    <w:rsid w:val="00DC356E"/>
    <w:rsid w:val="00DC55AC"/>
    <w:rsid w:val="00DC61F0"/>
    <w:rsid w:val="00DC65A9"/>
    <w:rsid w:val="00DD0947"/>
    <w:rsid w:val="00DD2DDE"/>
    <w:rsid w:val="00DD7CED"/>
    <w:rsid w:val="00DE0C7A"/>
    <w:rsid w:val="00DE6089"/>
    <w:rsid w:val="00DE6AC9"/>
    <w:rsid w:val="00DF1046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3506"/>
    <w:rsid w:val="00E24DFE"/>
    <w:rsid w:val="00E26EE8"/>
    <w:rsid w:val="00E27D48"/>
    <w:rsid w:val="00E30031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A723D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E6B4C"/>
    <w:rsid w:val="00EE7641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CA8"/>
    <w:rsid w:val="00F4001C"/>
    <w:rsid w:val="00F40921"/>
    <w:rsid w:val="00F424CF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4AB3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8C554A"/>
  </w:style>
  <w:style w:type="paragraph" w:styleId="af1">
    <w:name w:val="footer"/>
    <w:basedOn w:val="a0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0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d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1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2">
    <w:name w:val="Body Text Indent"/>
    <w:basedOn w:val="a0"/>
    <w:link w:val="affff3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3">
    <w:name w:val="Основной текст с отступом Знак"/>
    <w:basedOn w:val="a1"/>
    <w:link w:val="affff2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d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d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4">
    <w:name w:val="Основной шрифт"/>
    <w:rsid w:val="006F3E46"/>
  </w:style>
  <w:style w:type="character" w:styleId="affff5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6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7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8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9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a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b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c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d">
    <w:name w:val="List"/>
    <w:basedOn w:val="afff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e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0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annotation text"/>
    <w:basedOn w:val="a0"/>
    <w:link w:val="1f7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1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2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2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3">
    <w:name w:val="Нормальный (таблица)"/>
    <w:basedOn w:val="a0"/>
    <w:next w:val="a0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4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6">
    <w:name w:val="Заголовок таблицы"/>
    <w:basedOn w:val="afffff5"/>
    <w:rsid w:val="006F3E46"/>
    <w:pPr>
      <w:jc w:val="center"/>
    </w:pPr>
    <w:rPr>
      <w:b/>
      <w:bCs/>
    </w:rPr>
  </w:style>
  <w:style w:type="paragraph" w:customStyle="1" w:styleId="afffff7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8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9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a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b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c">
    <w:name w:val="footnote reference"/>
    <w:uiPriority w:val="99"/>
    <w:rsid w:val="006F3E46"/>
    <w:rPr>
      <w:vertAlign w:val="superscript"/>
    </w:rPr>
  </w:style>
  <w:style w:type="character" w:styleId="afffffd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e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1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2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3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d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4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5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6">
    <w:name w:val="Intense Quote"/>
    <w:link w:val="affffff7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7">
    <w:name w:val="Выделенная цитата Знак"/>
    <w:basedOn w:val="a1"/>
    <w:link w:val="affffff6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8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9">
    <w:name w:val="endnote text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affffffa">
    <w:name w:val="Текст концевой сноски Знак"/>
    <w:basedOn w:val="a1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b">
    <w:name w:val="Заголовок"/>
    <w:basedOn w:val="a0"/>
    <w:next w:val="afff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0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1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0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d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1">
    <w:name w:val="Подпись к таблице_"/>
    <w:link w:val="afffffff2"/>
    <w:rsid w:val="005367B1"/>
    <w:rPr>
      <w:noProof/>
      <w:sz w:val="14"/>
      <w:szCs w:val="14"/>
      <w:shd w:val="clear" w:color="auto" w:fill="FFFFFF"/>
    </w:rPr>
  </w:style>
  <w:style w:type="paragraph" w:customStyle="1" w:styleId="afffffff2">
    <w:name w:val="Подпись к таблице"/>
    <w:basedOn w:val="a0"/>
    <w:link w:val="afffffff1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3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4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d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6">
    <w:name w:val="annotation reference"/>
    <w:rsid w:val="00C446C9"/>
    <w:rPr>
      <w:sz w:val="16"/>
      <w:szCs w:val="16"/>
    </w:rPr>
  </w:style>
  <w:style w:type="paragraph" w:customStyle="1" w:styleId="afffffff7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C554A"/>
  </w:style>
  <w:style w:type="paragraph" w:styleId="af1">
    <w:name w:val="footer"/>
    <w:basedOn w:val="a0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uiPriority w:val="99"/>
    <w:semiHidden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AD98-6F7C-4089-8993-AE746BFB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14</Pages>
  <Words>2054</Words>
  <Characters>11709</Characters>
  <Application>Microsoft Office Word</Application>
  <DocSecurity>0</DocSecurity>
  <Lines>97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BorodenkoAA</cp:lastModifiedBy>
  <cp:revision>480</cp:revision>
  <cp:lastPrinted>2023-11-14T06:03:00Z</cp:lastPrinted>
  <dcterms:created xsi:type="dcterms:W3CDTF">2018-05-11T05:53:00Z</dcterms:created>
  <dcterms:modified xsi:type="dcterms:W3CDTF">2023-12-07T13:38:00Z</dcterms:modified>
</cp:coreProperties>
</file>