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5B86623E" wp14:editId="4D73C016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DA073C">
        <w:rPr>
          <w:sz w:val="28"/>
          <w:szCs w:val="28"/>
        </w:rPr>
        <w:t>0</w:t>
      </w:r>
      <w:r w:rsidR="00422F06">
        <w:rPr>
          <w:sz w:val="28"/>
          <w:szCs w:val="28"/>
        </w:rPr>
        <w:t>9</w:t>
      </w:r>
      <w:r w:rsidR="009A11EA">
        <w:rPr>
          <w:sz w:val="28"/>
          <w:szCs w:val="28"/>
        </w:rPr>
        <w:t>4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9A11EA" w:rsidP="00E4448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>
              <w:rPr>
                <w:sz w:val="28"/>
                <w:szCs w:val="28"/>
              </w:rPr>
              <w:t>в постановление администрации Беловского района Курской области от 31.10.2014 г. № 705 «Об утверждении муниципальной программы Беловского района Курской области «Обеспечение доступным и комфортным жильем и коммунальными услугами населения Беловского района Курской области» (с изменениями и дополнениями)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9A11EA" w:rsidRPr="009A11EA" w:rsidRDefault="009A11EA" w:rsidP="009A11EA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9A11EA">
        <w:rPr>
          <w:rFonts w:eastAsia="Times New Roman"/>
          <w:sz w:val="28"/>
          <w:szCs w:val="28"/>
        </w:rPr>
        <w:t xml:space="preserve">В соответствии со статьей 179 Бюджетного кодекса  Российской </w:t>
      </w:r>
      <w:r>
        <w:rPr>
          <w:rFonts w:eastAsia="Times New Roman"/>
          <w:sz w:val="28"/>
          <w:szCs w:val="28"/>
        </w:rPr>
        <w:t>Ф</w:t>
      </w:r>
      <w:r w:rsidRPr="009A11EA">
        <w:rPr>
          <w:rFonts w:eastAsia="Times New Roman"/>
          <w:sz w:val="28"/>
          <w:szCs w:val="28"/>
        </w:rPr>
        <w:t>едерации, Федеральным законом от 06.10.2003г. №131-ФЗ «Об общих принципах организации местного самоуправления Российской Федерации», руководствуясь Уставом муниципального района «</w:t>
      </w:r>
      <w:proofErr w:type="spellStart"/>
      <w:r w:rsidRPr="009A11EA">
        <w:rPr>
          <w:rFonts w:eastAsia="Times New Roman"/>
          <w:sz w:val="28"/>
          <w:szCs w:val="28"/>
        </w:rPr>
        <w:t>Беловский</w:t>
      </w:r>
      <w:proofErr w:type="spellEnd"/>
      <w:r w:rsidRPr="009A11EA">
        <w:rPr>
          <w:rFonts w:eastAsia="Times New Roman"/>
          <w:sz w:val="28"/>
          <w:szCs w:val="28"/>
        </w:rPr>
        <w:t xml:space="preserve"> район» Курской области, Решением Представительного Собрания Беловского района Курской области от 20 декабря 2022 года № IV-29/1</w:t>
      </w:r>
      <w:r>
        <w:rPr>
          <w:rFonts w:eastAsia="Times New Roman"/>
          <w:sz w:val="28"/>
          <w:szCs w:val="28"/>
        </w:rPr>
        <w:t xml:space="preserve"> </w:t>
      </w:r>
      <w:r w:rsidRPr="009A11EA">
        <w:rPr>
          <w:rFonts w:eastAsia="Times New Roman"/>
          <w:sz w:val="28"/>
          <w:szCs w:val="28"/>
        </w:rPr>
        <w:t>«О бюджете муниципального района «</w:t>
      </w:r>
      <w:proofErr w:type="spellStart"/>
      <w:r w:rsidRPr="009A11EA">
        <w:rPr>
          <w:rFonts w:eastAsia="Times New Roman"/>
          <w:sz w:val="28"/>
          <w:szCs w:val="28"/>
        </w:rPr>
        <w:t>Беловский</w:t>
      </w:r>
      <w:proofErr w:type="spellEnd"/>
      <w:r w:rsidRPr="009A11EA">
        <w:rPr>
          <w:rFonts w:eastAsia="Times New Roman"/>
          <w:sz w:val="28"/>
          <w:szCs w:val="28"/>
        </w:rPr>
        <w:t xml:space="preserve"> район» на 2023 год и плановый период 2024-2025 годов» (редакции</w:t>
      </w:r>
      <w:proofErr w:type="gramEnd"/>
      <w:r w:rsidRPr="009A11EA">
        <w:rPr>
          <w:rFonts w:eastAsia="Times New Roman"/>
          <w:sz w:val="28"/>
          <w:szCs w:val="28"/>
        </w:rPr>
        <w:t xml:space="preserve"> Решение от 16.02.2023г</w:t>
      </w:r>
      <w:r>
        <w:rPr>
          <w:rFonts w:eastAsia="Times New Roman"/>
          <w:sz w:val="28"/>
          <w:szCs w:val="28"/>
        </w:rPr>
        <w:t>.</w:t>
      </w:r>
      <w:r w:rsidRPr="009A11EA">
        <w:rPr>
          <w:rFonts w:eastAsia="Times New Roman"/>
          <w:sz w:val="28"/>
          <w:szCs w:val="28"/>
        </w:rPr>
        <w:t xml:space="preserve"> №</w:t>
      </w:r>
      <w:r w:rsidRPr="009A11EA">
        <w:rPr>
          <w:rFonts w:eastAsia="Times New Roman"/>
          <w:sz w:val="28"/>
          <w:szCs w:val="28"/>
          <w:lang w:val="en-US"/>
        </w:rPr>
        <w:t>IV</w:t>
      </w:r>
      <w:r w:rsidRPr="009A11EA">
        <w:rPr>
          <w:rFonts w:eastAsia="Times New Roman"/>
          <w:sz w:val="28"/>
          <w:szCs w:val="28"/>
        </w:rPr>
        <w:t>-30/2, от 27.07.2023г</w:t>
      </w:r>
      <w:r>
        <w:rPr>
          <w:rFonts w:eastAsia="Times New Roman"/>
          <w:sz w:val="28"/>
          <w:szCs w:val="28"/>
        </w:rPr>
        <w:t>.</w:t>
      </w:r>
      <w:r w:rsidRPr="009A11EA">
        <w:rPr>
          <w:rFonts w:eastAsia="Times New Roman"/>
          <w:sz w:val="28"/>
          <w:szCs w:val="28"/>
        </w:rPr>
        <w:t xml:space="preserve"> №</w:t>
      </w:r>
      <w:r w:rsidRPr="009A11EA">
        <w:rPr>
          <w:rFonts w:eastAsia="Times New Roman"/>
          <w:sz w:val="28"/>
          <w:szCs w:val="28"/>
          <w:lang w:val="en-US"/>
        </w:rPr>
        <w:t>IV</w:t>
      </w:r>
      <w:r w:rsidRPr="009A11EA">
        <w:rPr>
          <w:rFonts w:eastAsia="Times New Roman"/>
          <w:sz w:val="28"/>
          <w:szCs w:val="28"/>
        </w:rPr>
        <w:t>-35/1, от 27.09.2023г</w:t>
      </w:r>
      <w:r>
        <w:rPr>
          <w:rFonts w:eastAsia="Times New Roman"/>
          <w:sz w:val="28"/>
          <w:szCs w:val="28"/>
        </w:rPr>
        <w:t>.</w:t>
      </w:r>
      <w:r w:rsidRPr="009A11EA">
        <w:rPr>
          <w:rFonts w:eastAsia="Times New Roman"/>
          <w:sz w:val="28"/>
          <w:szCs w:val="28"/>
        </w:rPr>
        <w:t xml:space="preserve"> №</w:t>
      </w:r>
      <w:r w:rsidRPr="009A11EA">
        <w:rPr>
          <w:rFonts w:eastAsia="Times New Roman"/>
          <w:sz w:val="28"/>
          <w:szCs w:val="28"/>
          <w:lang w:val="en-US"/>
        </w:rPr>
        <w:t>IV</w:t>
      </w:r>
      <w:r w:rsidRPr="009A11EA">
        <w:rPr>
          <w:rFonts w:eastAsia="Times New Roman"/>
          <w:sz w:val="28"/>
          <w:szCs w:val="28"/>
        </w:rPr>
        <w:t>-36/1), с постановлением Администрации Беловского района Курской области от 11.11.2013г. №757 «Об утверждении методических указаний по разработке и реализации муниципальных программ Беловского района Курской области», Администрация Беловского района Курской области ПОСТАНОВЛЯЕТ:</w:t>
      </w:r>
    </w:p>
    <w:p w:rsidR="009A11EA" w:rsidRPr="009A11EA" w:rsidRDefault="009A11EA" w:rsidP="009A11E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  <w:lang w:eastAsia="zh-CN"/>
        </w:rPr>
        <w:lastRenderedPageBreak/>
        <w:t xml:space="preserve">1.Внести следующие изменения </w:t>
      </w:r>
      <w:r>
        <w:rPr>
          <w:rFonts w:eastAsia="Times New Roman"/>
          <w:sz w:val="28"/>
          <w:szCs w:val="28"/>
          <w:lang w:eastAsia="zh-CN"/>
        </w:rPr>
        <w:t xml:space="preserve">и дополнения </w:t>
      </w:r>
      <w:r w:rsidRPr="009A11EA">
        <w:rPr>
          <w:rFonts w:eastAsia="Times New Roman"/>
          <w:sz w:val="28"/>
          <w:szCs w:val="28"/>
          <w:lang w:eastAsia="zh-CN"/>
        </w:rPr>
        <w:t>в постановление Администрации Беловского района Курской области от 31.10.2014 г. № 705 «Об утверждении муниципальной программы Беловского района Курской области «Обеспечение доступным и комфортным жильем и коммунальными услугами населения Беловского района Курской области» (с учетом изменений и дополнений):</w:t>
      </w:r>
    </w:p>
    <w:p w:rsidR="009A11EA" w:rsidRPr="009A11EA" w:rsidRDefault="009A11EA" w:rsidP="009A11EA">
      <w:pPr>
        <w:widowControl w:val="0"/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  <w:lang w:eastAsia="zh-CN"/>
        </w:rPr>
        <w:t>1.2.Раздел «Этапы и сроки реализации муниципальной программы» паспорта муниципальной программы изложить: «2020-2026 годы»</w:t>
      </w:r>
      <w:r>
        <w:rPr>
          <w:rFonts w:eastAsia="Times New Roman"/>
          <w:sz w:val="28"/>
          <w:szCs w:val="28"/>
          <w:lang w:eastAsia="zh-CN"/>
        </w:rPr>
        <w:t>.</w:t>
      </w:r>
    </w:p>
    <w:p w:rsidR="009A11EA" w:rsidRPr="009A11EA" w:rsidRDefault="009A11EA" w:rsidP="009A11EA">
      <w:pPr>
        <w:widowControl w:val="0"/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1.3.</w:t>
      </w:r>
      <w:r w:rsidRPr="009A11EA">
        <w:rPr>
          <w:rFonts w:eastAsia="Times New Roman"/>
          <w:sz w:val="28"/>
          <w:szCs w:val="28"/>
          <w:lang w:eastAsia="zh-CN"/>
        </w:rPr>
        <w:t>Раздел «</w:t>
      </w:r>
      <w:r w:rsidRPr="009A11EA">
        <w:rPr>
          <w:rFonts w:eastAsia="Times New Roman"/>
          <w:sz w:val="28"/>
          <w:szCs w:val="24"/>
          <w:lang w:eastAsia="zh-CN"/>
        </w:rPr>
        <w:t>Объемы бюджетных ассигнований программы»</w:t>
      </w:r>
      <w:r w:rsidRPr="009A11EA">
        <w:rPr>
          <w:rFonts w:eastAsia="Times New Roman"/>
          <w:sz w:val="28"/>
          <w:szCs w:val="28"/>
          <w:lang w:eastAsia="zh-CN"/>
        </w:rPr>
        <w:t xml:space="preserve"> паспорта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9A11EA">
        <w:rPr>
          <w:rFonts w:eastAsia="Times New Roman"/>
          <w:sz w:val="28"/>
          <w:szCs w:val="28"/>
          <w:lang w:eastAsia="zh-CN"/>
        </w:rPr>
        <w:t>муниципальной программы изложить: «Объем финансового обеспечения реализации муниципальной программы составляет 61966,918 тыс. рублей в ценах текущих лет, в том числе  за счет средств федерального бюджета 0 тыс. руб., областного бюджета 26796,315 тыс. рублей, за счет средств бюджета района 35170,603 тыс. рублей».</w:t>
      </w:r>
    </w:p>
    <w:p w:rsidR="009A11EA" w:rsidRPr="009A11EA" w:rsidRDefault="009A11EA" w:rsidP="009A11E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  <w:lang w:eastAsia="zh-CN"/>
        </w:rPr>
        <w:t>1.4</w:t>
      </w:r>
      <w:r>
        <w:rPr>
          <w:rFonts w:eastAsia="Times New Roman"/>
          <w:sz w:val="28"/>
          <w:szCs w:val="28"/>
          <w:lang w:eastAsia="zh-CN"/>
        </w:rPr>
        <w:t>.</w:t>
      </w:r>
      <w:r w:rsidRPr="009A11EA">
        <w:rPr>
          <w:rFonts w:eastAsia="Times New Roman"/>
          <w:sz w:val="28"/>
          <w:szCs w:val="28"/>
          <w:lang w:eastAsia="zh-CN"/>
        </w:rPr>
        <w:t>В разделе «IV. Ресурсное обеспечение муниципальной программы» таблицы изложить в следующей редакции:</w:t>
      </w:r>
    </w:p>
    <w:p w:rsidR="009A11EA" w:rsidRDefault="009A11EA" w:rsidP="009A11EA">
      <w:pPr>
        <w:suppressAutoHyphens/>
        <w:ind w:firstLine="720"/>
        <w:jc w:val="right"/>
        <w:rPr>
          <w:rFonts w:eastAsia="Times New Roman"/>
          <w:sz w:val="28"/>
          <w:szCs w:val="28"/>
          <w:lang w:eastAsia="zh-CN"/>
        </w:rPr>
      </w:pPr>
    </w:p>
    <w:p w:rsidR="009A11EA" w:rsidRPr="009A11EA" w:rsidRDefault="009A11EA" w:rsidP="009A11EA">
      <w:pPr>
        <w:suppressAutoHyphens/>
        <w:ind w:firstLine="720"/>
        <w:jc w:val="right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  <w:lang w:eastAsia="zh-CN"/>
        </w:rPr>
        <w:t xml:space="preserve">Таблица 1     </w:t>
      </w:r>
    </w:p>
    <w:tbl>
      <w:tblPr>
        <w:tblW w:w="1034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765"/>
        <w:gridCol w:w="1133"/>
        <w:gridCol w:w="910"/>
        <w:gridCol w:w="42"/>
        <w:gridCol w:w="851"/>
        <w:gridCol w:w="98"/>
        <w:gridCol w:w="610"/>
        <w:gridCol w:w="99"/>
        <w:gridCol w:w="713"/>
        <w:gridCol w:w="636"/>
        <w:gridCol w:w="20"/>
        <w:gridCol w:w="53"/>
        <w:gridCol w:w="709"/>
        <w:gridCol w:w="709"/>
      </w:tblGrid>
      <w:tr w:rsidR="009A11EA" w:rsidRPr="009A11EA" w:rsidTr="009A11EA">
        <w:trPr>
          <w:cantSplit/>
          <w:trHeight w:val="23"/>
          <w:jc w:val="center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65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Потребность в средствах всего, в том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числе по годам</w:t>
            </w:r>
          </w:p>
        </w:tc>
      </w:tr>
      <w:tr w:rsidR="009A11EA" w:rsidRPr="009A11EA" w:rsidTr="009A11EA">
        <w:trPr>
          <w:cantSplit/>
          <w:trHeight w:val="23"/>
          <w:jc w:val="center"/>
        </w:trPr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2026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Подпрограмма 1. «Создание условий для обеспечения доступным и комфортным жильем населения Беловского района»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</w:tr>
      <w:tr w:rsidR="009A11EA" w:rsidRPr="009A11EA" w:rsidTr="009A11EA">
        <w:trPr>
          <w:trHeight w:val="509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Обеспечение жильем молодых семей.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2.</w:t>
            </w:r>
          </w:p>
        </w:tc>
      </w:tr>
      <w:tr w:rsidR="009A11EA" w:rsidRPr="009A11EA" w:rsidTr="009A11EA">
        <w:trPr>
          <w:trHeight w:val="12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Обеспечение земельных участков, предназначенных для предоставления семьям, имеющим трех и более детей, и комплексной застройки малоэтажного жилья и жилья </w:t>
            </w:r>
            <w:proofErr w:type="spellStart"/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экономкласса</w:t>
            </w:r>
            <w:proofErr w:type="spellEnd"/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 инженерной инфраструктурой.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</w:t>
            </w: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6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18,270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1618,270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1618,270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1618,270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3.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Реализация Федерального закона от 24 июля 2007 года №221-ФЗ «О государственном кадастре недвижимости» и Федерального закона от 13 июля 2015 года №221-ФЗ «О государственной регистрации недвижимости»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11792,353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1091,633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405,241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1571,789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4051,95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2335,870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2335,870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8254,647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764,143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283,669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1100,252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2836,365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1635,109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1635,109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3537,706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327,490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121,572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471,537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1215,585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700,761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700,761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4.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Мероприятия по разработке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8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54,977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554,977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8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54,977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554,977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1019,85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999,851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1019,85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999,851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AE1E1A" w:rsidRDefault="00AE1E1A" w:rsidP="00254531">
      <w:pPr>
        <w:jc w:val="both"/>
        <w:rPr>
          <w:rFonts w:eastAsia="Times New Roman"/>
          <w:sz w:val="28"/>
          <w:szCs w:val="28"/>
        </w:rPr>
      </w:pPr>
    </w:p>
    <w:p w:rsidR="009A11EA" w:rsidRPr="009A11EA" w:rsidRDefault="009A11EA" w:rsidP="009A11EA">
      <w:pPr>
        <w:suppressAutoHyphens/>
        <w:jc w:val="right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  <w:lang w:eastAsia="zh-CN"/>
        </w:rPr>
        <w:t>Таблица 2.</w:t>
      </w:r>
    </w:p>
    <w:tbl>
      <w:tblPr>
        <w:tblW w:w="1034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434"/>
        <w:gridCol w:w="1410"/>
        <w:gridCol w:w="826"/>
        <w:gridCol w:w="993"/>
        <w:gridCol w:w="850"/>
        <w:gridCol w:w="709"/>
        <w:gridCol w:w="708"/>
        <w:gridCol w:w="709"/>
        <w:gridCol w:w="709"/>
      </w:tblGrid>
      <w:tr w:rsidR="009A11EA" w:rsidRPr="009A11EA" w:rsidTr="009A11EA">
        <w:trPr>
          <w:cantSplit/>
          <w:trHeight w:val="23"/>
          <w:jc w:val="center"/>
        </w:trPr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6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Потребность в средствах всего, в том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числе по годам</w:t>
            </w:r>
          </w:p>
        </w:tc>
      </w:tr>
      <w:tr w:rsidR="009A11EA" w:rsidRPr="009A11EA" w:rsidTr="009A11EA">
        <w:trPr>
          <w:cantSplit/>
          <w:trHeight w:val="23"/>
          <w:jc w:val="center"/>
        </w:trPr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EA" w:rsidRPr="009A11EA" w:rsidRDefault="009A11EA" w:rsidP="009A11EA">
            <w:pPr>
              <w:snapToGrid w:val="0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2026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Подпрограмма 2. «Обеспечение качественными услугами ЖКХ населения Беловского района Курской области»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Мероприятие 1.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Разработка проектной, сметной и технической документации в сфере ЖКХ; создание условий (приобретение товаров, работ и услуг) для развития социальной  и инженерной инфраструктуры 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3172,653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2172,053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416,400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31,400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31,400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31,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400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Мероприятие 2.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 государственных  (муниципальных) ну</w:t>
            </w:r>
            <w:proofErr w:type="gramStart"/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жд в сф</w:t>
            </w:r>
            <w:proofErr w:type="gramEnd"/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ере ЖКХ.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43508,815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2593,733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1520,617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18157,620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21236,845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18541,668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18541,668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24967,147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2593,733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1520,617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18157,620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2695,177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</w:tbl>
    <w:p w:rsidR="009A11EA" w:rsidRDefault="009A11EA" w:rsidP="009A11EA">
      <w:pPr>
        <w:widowControl w:val="0"/>
        <w:suppressAutoHyphens/>
        <w:ind w:firstLine="720"/>
        <w:jc w:val="both"/>
        <w:rPr>
          <w:rFonts w:eastAsia="Times New Roman"/>
          <w:sz w:val="28"/>
          <w:szCs w:val="28"/>
        </w:rPr>
      </w:pPr>
    </w:p>
    <w:p w:rsidR="009A11EA" w:rsidRPr="009A11EA" w:rsidRDefault="009A11EA" w:rsidP="009A11EA">
      <w:pPr>
        <w:widowControl w:val="0"/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</w:rPr>
        <w:t>1.5.</w:t>
      </w:r>
      <w:r w:rsidRPr="009A11EA">
        <w:rPr>
          <w:rFonts w:eastAsia="Times New Roman"/>
          <w:sz w:val="28"/>
          <w:szCs w:val="28"/>
          <w:lang w:eastAsia="zh-CN"/>
        </w:rPr>
        <w:t xml:space="preserve">Раздел «Объемы и источники финансирования подпрограммы 1 муниципальной программы» паспорта подпрограммы 1 муниципальной программы изложить: «Объем финансового обеспечения реализации подпрограммы 1 составляет 15285,45 тыс. рублей в ценах текущих лет, в том числе  за счет средств федерального бюджета 0,0 </w:t>
      </w:r>
      <w:proofErr w:type="spellStart"/>
      <w:r w:rsidRPr="009A11EA">
        <w:rPr>
          <w:rFonts w:eastAsia="Times New Roman"/>
          <w:sz w:val="28"/>
          <w:szCs w:val="28"/>
          <w:lang w:eastAsia="zh-CN"/>
        </w:rPr>
        <w:t>тыс</w:t>
      </w:r>
      <w:proofErr w:type="gramStart"/>
      <w:r w:rsidRPr="009A11EA">
        <w:rPr>
          <w:rFonts w:eastAsia="Times New Roman"/>
          <w:sz w:val="28"/>
          <w:szCs w:val="28"/>
          <w:lang w:eastAsia="zh-CN"/>
        </w:rPr>
        <w:t>.р</w:t>
      </w:r>
      <w:proofErr w:type="gramEnd"/>
      <w:r w:rsidRPr="009A11EA">
        <w:rPr>
          <w:rFonts w:eastAsia="Times New Roman"/>
          <w:sz w:val="28"/>
          <w:szCs w:val="28"/>
          <w:lang w:eastAsia="zh-CN"/>
        </w:rPr>
        <w:t>уб</w:t>
      </w:r>
      <w:proofErr w:type="spellEnd"/>
      <w:r w:rsidRPr="009A11EA">
        <w:rPr>
          <w:rFonts w:eastAsia="Times New Roman"/>
          <w:sz w:val="28"/>
          <w:szCs w:val="28"/>
          <w:lang w:eastAsia="zh-CN"/>
        </w:rPr>
        <w:t xml:space="preserve">., областного бюджета 8254,647 </w:t>
      </w:r>
      <w:proofErr w:type="spellStart"/>
      <w:r w:rsidRPr="009A11EA">
        <w:rPr>
          <w:rFonts w:eastAsia="Times New Roman"/>
          <w:sz w:val="28"/>
          <w:szCs w:val="28"/>
          <w:lang w:eastAsia="zh-CN"/>
        </w:rPr>
        <w:t>тыс.рублей</w:t>
      </w:r>
      <w:proofErr w:type="spellEnd"/>
      <w:r w:rsidRPr="009A11EA">
        <w:rPr>
          <w:rFonts w:eastAsia="Times New Roman"/>
          <w:sz w:val="28"/>
          <w:szCs w:val="28"/>
          <w:lang w:eastAsia="zh-CN"/>
        </w:rPr>
        <w:t>, за счет средств бюджета района 7030,803 тыс. рублей.»</w:t>
      </w:r>
      <w:r>
        <w:rPr>
          <w:rFonts w:eastAsia="Times New Roman"/>
          <w:sz w:val="28"/>
          <w:szCs w:val="28"/>
          <w:lang w:eastAsia="zh-CN"/>
        </w:rPr>
        <w:t>.</w:t>
      </w:r>
    </w:p>
    <w:p w:rsidR="009A11EA" w:rsidRPr="009A11EA" w:rsidRDefault="009A11EA" w:rsidP="009A11E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  <w:lang w:eastAsia="zh-CN"/>
        </w:rPr>
        <w:t>1.6</w:t>
      </w:r>
      <w:r>
        <w:rPr>
          <w:rFonts w:eastAsia="Times New Roman"/>
          <w:sz w:val="28"/>
          <w:szCs w:val="28"/>
          <w:lang w:eastAsia="zh-CN"/>
        </w:rPr>
        <w:t>.</w:t>
      </w:r>
      <w:r w:rsidRPr="009A11EA">
        <w:rPr>
          <w:rFonts w:eastAsia="Times New Roman"/>
          <w:sz w:val="28"/>
          <w:szCs w:val="28"/>
          <w:lang w:eastAsia="zh-CN"/>
        </w:rPr>
        <w:t>Раздел «7. Финансирование обеспечения реализации подпрограммы 1.» изложить в следующей редакции:</w:t>
      </w:r>
    </w:p>
    <w:p w:rsidR="009A11EA" w:rsidRPr="009A11EA" w:rsidRDefault="009A11EA" w:rsidP="009A11EA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1133"/>
        <w:gridCol w:w="910"/>
        <w:gridCol w:w="42"/>
        <w:gridCol w:w="851"/>
        <w:gridCol w:w="98"/>
        <w:gridCol w:w="610"/>
        <w:gridCol w:w="99"/>
        <w:gridCol w:w="713"/>
        <w:gridCol w:w="636"/>
        <w:gridCol w:w="20"/>
        <w:gridCol w:w="53"/>
        <w:gridCol w:w="709"/>
        <w:gridCol w:w="709"/>
      </w:tblGrid>
      <w:tr w:rsidR="009A11EA" w:rsidRPr="009A11EA" w:rsidTr="009A11EA">
        <w:trPr>
          <w:cantSplit/>
          <w:trHeight w:val="23"/>
          <w:jc w:val="center"/>
        </w:trPr>
        <w:tc>
          <w:tcPr>
            <w:tcW w:w="3765" w:type="dxa"/>
            <w:vMerge w:val="restart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6583" w:type="dxa"/>
            <w:gridSpan w:val="13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Потребность в средствах всего, в том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числе по годам</w:t>
            </w:r>
          </w:p>
        </w:tc>
      </w:tr>
      <w:tr w:rsidR="009A11EA" w:rsidRPr="009A11EA" w:rsidTr="009A11EA">
        <w:trPr>
          <w:cantSplit/>
          <w:trHeight w:val="23"/>
          <w:jc w:val="center"/>
        </w:trPr>
        <w:tc>
          <w:tcPr>
            <w:tcW w:w="3765" w:type="dxa"/>
            <w:vMerge/>
            <w:shd w:val="clear" w:color="auto" w:fill="FFFFFF"/>
          </w:tcPr>
          <w:p w:rsidR="009A11EA" w:rsidRPr="009A11EA" w:rsidRDefault="009A11EA" w:rsidP="009A11EA">
            <w:pPr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2026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Подпрограмма 1. «Создание условий для обеспечения доступным и комфортным жильем населения Беловского района»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9639" w:type="dxa"/>
            <w:gridSpan w:val="1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1.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</w:tr>
      <w:tr w:rsidR="009A11EA" w:rsidRPr="009A11EA" w:rsidTr="009A11EA">
        <w:trPr>
          <w:trHeight w:val="509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Обеспечение жильем молодых семей.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2.</w:t>
            </w:r>
          </w:p>
        </w:tc>
      </w:tr>
      <w:tr w:rsidR="009A11EA" w:rsidRPr="009A11EA" w:rsidTr="009A11EA">
        <w:trPr>
          <w:trHeight w:val="12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Обеспечение земельных участков, предназначенных для предоставления семьям, имеющим трех и более детей, и комплексной застройки малоэтажного жилья и жилья </w:t>
            </w:r>
            <w:proofErr w:type="spellStart"/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экономкласса</w:t>
            </w:r>
            <w:proofErr w:type="spellEnd"/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 инженерной инфраструктурой.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</w:t>
            </w: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6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18,270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1618,270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1618,270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1618,270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36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3.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Реализация Федерального закона от 24 июля 2007 года №221-ФЗ «О государственном кадастре недвижимости» и Федерального закона от 13 июля 2015 года №221-ФЗ «О государственной регистрации недвижимости»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11792,353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1091,633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405,241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1571,789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4051,95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2335,870</w:t>
            </w:r>
          </w:p>
        </w:tc>
        <w:tc>
          <w:tcPr>
            <w:tcW w:w="76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2335,870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8254,647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764,143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283,669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1100,252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2836,365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1635,109</w:t>
            </w:r>
          </w:p>
        </w:tc>
        <w:tc>
          <w:tcPr>
            <w:tcW w:w="76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1635,109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3537,706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327,490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121,572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471,537</w:t>
            </w:r>
          </w:p>
        </w:tc>
        <w:tc>
          <w:tcPr>
            <w:tcW w:w="81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1215,585</w:t>
            </w:r>
          </w:p>
        </w:tc>
        <w:tc>
          <w:tcPr>
            <w:tcW w:w="656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700,761</w:t>
            </w:r>
          </w:p>
        </w:tc>
        <w:tc>
          <w:tcPr>
            <w:tcW w:w="76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700,761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14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4.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Мероприятия по разработке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8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54,977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554,977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8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54,977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554,977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300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9639" w:type="dxa"/>
            <w:gridSpan w:val="1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b/>
                <w:sz w:val="24"/>
                <w:szCs w:val="24"/>
                <w:lang w:eastAsia="zh-CN"/>
              </w:rPr>
              <w:t>Мероприятие 5.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1019,85</w:t>
            </w:r>
          </w:p>
        </w:tc>
        <w:tc>
          <w:tcPr>
            <w:tcW w:w="910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999,851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71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1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765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1019,85</w:t>
            </w:r>
          </w:p>
        </w:tc>
        <w:tc>
          <w:tcPr>
            <w:tcW w:w="910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999,851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713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9A11EA" w:rsidRPr="009A11EA" w:rsidRDefault="009A11EA" w:rsidP="009A11EA">
      <w:pPr>
        <w:widowControl w:val="0"/>
        <w:suppressAutoHyphens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9A11EA" w:rsidRPr="009A11EA" w:rsidRDefault="009A11EA" w:rsidP="009A11EA">
      <w:pPr>
        <w:ind w:firstLine="720"/>
        <w:jc w:val="both"/>
        <w:rPr>
          <w:rFonts w:eastAsia="Times New Roman"/>
          <w:sz w:val="28"/>
          <w:szCs w:val="28"/>
        </w:rPr>
      </w:pPr>
      <w:r w:rsidRPr="009A11EA">
        <w:rPr>
          <w:rFonts w:eastAsia="Times New Roman"/>
          <w:sz w:val="28"/>
          <w:szCs w:val="28"/>
          <w:lang w:eastAsia="zh-CN"/>
        </w:rPr>
        <w:t>1.6</w:t>
      </w:r>
      <w:r>
        <w:rPr>
          <w:rFonts w:eastAsia="Times New Roman"/>
          <w:sz w:val="28"/>
          <w:szCs w:val="28"/>
          <w:lang w:eastAsia="zh-CN"/>
        </w:rPr>
        <w:t>.</w:t>
      </w:r>
      <w:r w:rsidRPr="009A11EA">
        <w:rPr>
          <w:rFonts w:eastAsia="Times New Roman"/>
          <w:sz w:val="28"/>
          <w:szCs w:val="28"/>
          <w:lang w:eastAsia="zh-CN"/>
        </w:rPr>
        <w:t>Раздел «Объемы и источники финансирования подпрограммы 2 муниципальной программы» паспорта подпрограммы 2 муниципальной программы изложить: «</w:t>
      </w:r>
      <w:r w:rsidRPr="009A11EA">
        <w:rPr>
          <w:rFonts w:eastAsia="Times New Roman"/>
          <w:sz w:val="28"/>
          <w:szCs w:val="28"/>
        </w:rPr>
        <w:t>общий объем финансирования Подпрограммы составляет: в 2020 – 2026 годах – 46681,468 тыс. рублей, в том числе:</w:t>
      </w:r>
    </w:p>
    <w:p w:rsidR="009A11EA" w:rsidRPr="009A11EA" w:rsidRDefault="009A11EA" w:rsidP="009A11EA">
      <w:pPr>
        <w:ind w:firstLine="720"/>
        <w:jc w:val="both"/>
        <w:rPr>
          <w:rFonts w:eastAsia="Times New Roman"/>
          <w:sz w:val="28"/>
          <w:szCs w:val="28"/>
        </w:rPr>
      </w:pPr>
      <w:r w:rsidRPr="009A11EA">
        <w:rPr>
          <w:rFonts w:eastAsia="Times New Roman"/>
          <w:sz w:val="28"/>
          <w:szCs w:val="28"/>
        </w:rPr>
        <w:t>средства  областного бюджета – 18541,668 тыс. рублей;</w:t>
      </w:r>
    </w:p>
    <w:p w:rsidR="009A11EA" w:rsidRPr="009A11EA" w:rsidRDefault="009A11EA" w:rsidP="009A11EA">
      <w:pPr>
        <w:ind w:firstLine="720"/>
        <w:jc w:val="both"/>
        <w:rPr>
          <w:rFonts w:eastAsia="Times New Roman"/>
          <w:sz w:val="28"/>
          <w:szCs w:val="28"/>
        </w:rPr>
      </w:pPr>
      <w:r w:rsidRPr="009A11EA">
        <w:rPr>
          <w:rFonts w:eastAsia="Times New Roman"/>
          <w:sz w:val="28"/>
          <w:szCs w:val="28"/>
        </w:rPr>
        <w:t>средства  муниципального бюджета – 28139,8 тыс. рублей;</w:t>
      </w:r>
    </w:p>
    <w:p w:rsidR="009A11EA" w:rsidRPr="009A11EA" w:rsidRDefault="009A11EA" w:rsidP="009A11E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</w:rPr>
        <w:t>Объем финансирования Подпрограммы на 2020 – 2026 г. носит прогнозный характер и подлежит ежегодному уточнению</w:t>
      </w:r>
      <w:r w:rsidRPr="009A11EA">
        <w:rPr>
          <w:rFonts w:eastAsia="Times New Roman"/>
          <w:sz w:val="28"/>
          <w:szCs w:val="28"/>
          <w:lang w:eastAsia="zh-CN"/>
        </w:rPr>
        <w:t>».</w:t>
      </w:r>
    </w:p>
    <w:p w:rsidR="009A11EA" w:rsidRDefault="009A11EA" w:rsidP="009A11EA">
      <w:pPr>
        <w:tabs>
          <w:tab w:val="left" w:pos="142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9A11EA">
        <w:rPr>
          <w:rFonts w:eastAsia="Times New Roman"/>
          <w:sz w:val="28"/>
          <w:szCs w:val="28"/>
          <w:lang w:eastAsia="zh-CN"/>
        </w:rPr>
        <w:t>1.7.</w:t>
      </w:r>
      <w:r w:rsidRPr="009A11EA">
        <w:rPr>
          <w:rFonts w:eastAsia="Times New Roman"/>
          <w:sz w:val="28"/>
          <w:szCs w:val="28"/>
        </w:rPr>
        <w:t>Приложение № 1 к подпрограмме 2 «Обеспечение качественными услугами  ЖКХ  населения Беловского района» изложить в следующей редакции:</w:t>
      </w:r>
    </w:p>
    <w:p w:rsidR="009A11EA" w:rsidRPr="009A11EA" w:rsidRDefault="009A11EA" w:rsidP="009A11EA">
      <w:pPr>
        <w:tabs>
          <w:tab w:val="left" w:pos="142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1034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434"/>
        <w:gridCol w:w="1410"/>
        <w:gridCol w:w="826"/>
        <w:gridCol w:w="993"/>
        <w:gridCol w:w="850"/>
        <w:gridCol w:w="709"/>
        <w:gridCol w:w="708"/>
        <w:gridCol w:w="709"/>
        <w:gridCol w:w="709"/>
      </w:tblGrid>
      <w:tr w:rsidR="009A11EA" w:rsidRPr="009A11EA" w:rsidTr="009A11EA">
        <w:trPr>
          <w:cantSplit/>
          <w:trHeight w:val="23"/>
          <w:jc w:val="center"/>
        </w:trPr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6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Потребность в средствах всего, в том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числе по годам</w:t>
            </w:r>
          </w:p>
        </w:tc>
      </w:tr>
      <w:tr w:rsidR="009A11EA" w:rsidRPr="009A11EA" w:rsidTr="009A11EA">
        <w:trPr>
          <w:cantSplit/>
          <w:trHeight w:val="23"/>
          <w:jc w:val="center"/>
        </w:trPr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1EA" w:rsidRPr="009A11EA" w:rsidRDefault="009A11EA" w:rsidP="009A11EA">
            <w:pPr>
              <w:snapToGrid w:val="0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2026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Подпрограмма 2. «Обеспечение качественными услугами ЖКХ населения Беловского района Курской области»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Мероприятие 1.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Разработка проектной, сметной и технической документации в сфере ЖКХ; создание условий (приобретение товаров, работ и услуг) для развития социальной  и инженерной инфраструктуры 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3172,653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2172,053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416,400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31,400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31,400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val="en-US" w:eastAsia="zh-CN"/>
              </w:rPr>
              <w:t>31,</w:t>
            </w: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400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103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Мероприятие 2.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 государственных  (муниципальных) ну</w:t>
            </w:r>
            <w:proofErr w:type="gramStart"/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жд в сф</w:t>
            </w:r>
            <w:proofErr w:type="gramEnd"/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ере ЖКХ.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43508,815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2593,733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1520,617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18157,620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21236,845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18541,668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18541,668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24967,147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2593,733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1520,617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18157,620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</w:rPr>
              <w:t>2695,177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  <w:tr w:rsidR="009A11EA" w:rsidRPr="009A11EA" w:rsidTr="009A11EA">
        <w:trPr>
          <w:trHeight w:val="23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1EA" w:rsidRPr="009A11EA" w:rsidRDefault="009A11EA" w:rsidP="009A11EA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9A11EA">
              <w:rPr>
                <w:rFonts w:eastAsia="Times New Roman"/>
                <w:sz w:val="24"/>
                <w:szCs w:val="20"/>
                <w:lang w:eastAsia="zh-CN"/>
              </w:rPr>
              <w:t>0</w:t>
            </w:r>
          </w:p>
        </w:tc>
      </w:tr>
    </w:tbl>
    <w:p w:rsidR="009A11EA" w:rsidRPr="009A11EA" w:rsidRDefault="009A11EA" w:rsidP="009A11EA">
      <w:pPr>
        <w:tabs>
          <w:tab w:val="left" w:pos="142"/>
        </w:tabs>
        <w:autoSpaceDE w:val="0"/>
        <w:jc w:val="both"/>
        <w:rPr>
          <w:rFonts w:eastAsia="Times New Roman"/>
          <w:sz w:val="24"/>
          <w:szCs w:val="24"/>
        </w:rPr>
      </w:pPr>
    </w:p>
    <w:p w:rsidR="009A11EA" w:rsidRPr="009A11EA" w:rsidRDefault="009A11EA" w:rsidP="009A11EA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9A11EA"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9A11EA">
        <w:rPr>
          <w:rFonts w:eastAsia="Times New Roman"/>
          <w:sz w:val="28"/>
          <w:szCs w:val="28"/>
        </w:rPr>
        <w:t>Контроль за</w:t>
      </w:r>
      <w:proofErr w:type="gramEnd"/>
      <w:r w:rsidRPr="009A11EA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9A11EA">
        <w:rPr>
          <w:rFonts w:eastAsia="Times New Roman"/>
          <w:sz w:val="28"/>
          <w:szCs w:val="28"/>
        </w:rPr>
        <w:t xml:space="preserve">дминистрации Беловского района, начальника управления (архитектора района) </w:t>
      </w:r>
      <w:proofErr w:type="spellStart"/>
      <w:r w:rsidRPr="009A11EA">
        <w:rPr>
          <w:rFonts w:eastAsia="Times New Roman"/>
          <w:sz w:val="28"/>
          <w:szCs w:val="28"/>
        </w:rPr>
        <w:t>Илькухина</w:t>
      </w:r>
      <w:proofErr w:type="spellEnd"/>
      <w:r w:rsidRPr="009A11EA">
        <w:rPr>
          <w:rFonts w:eastAsia="Times New Roman"/>
          <w:sz w:val="28"/>
          <w:szCs w:val="28"/>
        </w:rPr>
        <w:t xml:space="preserve"> Ю.А.</w:t>
      </w:r>
    </w:p>
    <w:p w:rsidR="009A11EA" w:rsidRPr="009A11EA" w:rsidRDefault="009A11EA" w:rsidP="009A11E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A11EA">
        <w:rPr>
          <w:rFonts w:eastAsia="Times New Roman"/>
          <w:sz w:val="28"/>
          <w:szCs w:val="28"/>
          <w:lang w:eastAsia="zh-CN"/>
        </w:rPr>
        <w:t>3.Настоящее постановление вступает в силу со дня его подписания.</w:t>
      </w:r>
    </w:p>
    <w:p w:rsidR="00E4448D" w:rsidRDefault="00E4448D" w:rsidP="00254531">
      <w:pPr>
        <w:jc w:val="both"/>
        <w:rPr>
          <w:rFonts w:eastAsia="Times New Roman"/>
          <w:sz w:val="28"/>
          <w:szCs w:val="28"/>
        </w:rPr>
      </w:pPr>
    </w:p>
    <w:p w:rsidR="009A11EA" w:rsidRPr="0069012E" w:rsidRDefault="009A11EA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1" w:name="bookmark4"/>
      <w:bookmarkStart w:id="2" w:name="bookmark5"/>
      <w:r w:rsidRPr="0069012E">
        <w:rPr>
          <w:sz w:val="28"/>
          <w:szCs w:val="28"/>
        </w:rPr>
        <w:t>Глава Беловского района</w:t>
      </w:r>
      <w:bookmarkEnd w:id="1"/>
      <w:bookmarkEnd w:id="2"/>
    </w:p>
    <w:p w:rsidR="00F93E15" w:rsidRDefault="00E5788F" w:rsidP="00CD6B02">
      <w:pPr>
        <w:jc w:val="both"/>
        <w:rPr>
          <w:sz w:val="28"/>
          <w:szCs w:val="28"/>
        </w:rPr>
        <w:sectPr w:rsidR="00F93E15" w:rsidSect="00E4448D">
          <w:headerReference w:type="even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9A11EA">
        <w:rPr>
          <w:sz w:val="28"/>
          <w:szCs w:val="28"/>
        </w:rPr>
        <w:t>Волобуев</w:t>
      </w:r>
    </w:p>
    <w:p w:rsidR="0035263C" w:rsidRDefault="0035263C" w:rsidP="009A11EA">
      <w:pPr>
        <w:rPr>
          <w:sz w:val="28"/>
          <w:szCs w:val="28"/>
        </w:rPr>
      </w:pPr>
    </w:p>
    <w:sectPr w:rsidR="0035263C" w:rsidSect="008A0C5F">
      <w:pgSz w:w="16838" w:h="11906" w:orient="landscape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0F" w:rsidRDefault="0000030F" w:rsidP="008C554A">
      <w:r>
        <w:separator/>
      </w:r>
    </w:p>
  </w:endnote>
  <w:endnote w:type="continuationSeparator" w:id="0">
    <w:p w:rsidR="0000030F" w:rsidRDefault="0000030F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0F" w:rsidRDefault="0000030F" w:rsidP="008C554A">
      <w:r>
        <w:separator/>
      </w:r>
    </w:p>
  </w:footnote>
  <w:footnote w:type="continuationSeparator" w:id="0">
    <w:p w:rsidR="0000030F" w:rsidRDefault="0000030F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93" w:rsidRDefault="001F5493" w:rsidP="00751FD6">
    <w:pPr>
      <w:pStyle w:val="af"/>
      <w:framePr w:wrap="around" w:vAnchor="text" w:hAnchor="margin" w:xAlign="right" w:y="1"/>
      <w:rPr>
        <w:rStyle w:val="af3"/>
      </w:rPr>
    </w:pPr>
  </w:p>
  <w:p w:rsidR="001F5493" w:rsidRDefault="001F5493" w:rsidP="00751FD6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39639E1"/>
    <w:multiLevelType w:val="hybridMultilevel"/>
    <w:tmpl w:val="6D0A8EF8"/>
    <w:lvl w:ilvl="0" w:tplc="497EFB44">
      <w:numFmt w:val="bullet"/>
      <w:lvlText w:val="-"/>
      <w:lvlJc w:val="left"/>
      <w:pPr>
        <w:ind w:left="61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CF888">
      <w:numFmt w:val="bullet"/>
      <w:lvlText w:val="•"/>
      <w:lvlJc w:val="left"/>
      <w:pPr>
        <w:ind w:left="1592" w:hanging="185"/>
      </w:pPr>
      <w:rPr>
        <w:rFonts w:hint="default"/>
        <w:lang w:val="ru-RU" w:eastAsia="en-US" w:bidi="ar-SA"/>
      </w:rPr>
    </w:lvl>
    <w:lvl w:ilvl="2" w:tplc="09E85F6C">
      <w:numFmt w:val="bullet"/>
      <w:lvlText w:val="•"/>
      <w:lvlJc w:val="left"/>
      <w:pPr>
        <w:ind w:left="2565" w:hanging="185"/>
      </w:pPr>
      <w:rPr>
        <w:rFonts w:hint="default"/>
        <w:lang w:val="ru-RU" w:eastAsia="en-US" w:bidi="ar-SA"/>
      </w:rPr>
    </w:lvl>
    <w:lvl w:ilvl="3" w:tplc="3708B376">
      <w:numFmt w:val="bullet"/>
      <w:lvlText w:val="•"/>
      <w:lvlJc w:val="left"/>
      <w:pPr>
        <w:ind w:left="3537" w:hanging="185"/>
      </w:pPr>
      <w:rPr>
        <w:rFonts w:hint="default"/>
        <w:lang w:val="ru-RU" w:eastAsia="en-US" w:bidi="ar-SA"/>
      </w:rPr>
    </w:lvl>
    <w:lvl w:ilvl="4" w:tplc="38A8F5D6">
      <w:numFmt w:val="bullet"/>
      <w:lvlText w:val="•"/>
      <w:lvlJc w:val="left"/>
      <w:pPr>
        <w:ind w:left="4510" w:hanging="185"/>
      </w:pPr>
      <w:rPr>
        <w:rFonts w:hint="default"/>
        <w:lang w:val="ru-RU" w:eastAsia="en-US" w:bidi="ar-SA"/>
      </w:rPr>
    </w:lvl>
    <w:lvl w:ilvl="5" w:tplc="D2B6304A">
      <w:numFmt w:val="bullet"/>
      <w:lvlText w:val="•"/>
      <w:lvlJc w:val="left"/>
      <w:pPr>
        <w:ind w:left="5483" w:hanging="185"/>
      </w:pPr>
      <w:rPr>
        <w:rFonts w:hint="default"/>
        <w:lang w:val="ru-RU" w:eastAsia="en-US" w:bidi="ar-SA"/>
      </w:rPr>
    </w:lvl>
    <w:lvl w:ilvl="6" w:tplc="CD523E76">
      <w:numFmt w:val="bullet"/>
      <w:lvlText w:val="•"/>
      <w:lvlJc w:val="left"/>
      <w:pPr>
        <w:ind w:left="6455" w:hanging="185"/>
      </w:pPr>
      <w:rPr>
        <w:rFonts w:hint="default"/>
        <w:lang w:val="ru-RU" w:eastAsia="en-US" w:bidi="ar-SA"/>
      </w:rPr>
    </w:lvl>
    <w:lvl w:ilvl="7" w:tplc="C0A038EC">
      <w:numFmt w:val="bullet"/>
      <w:lvlText w:val="•"/>
      <w:lvlJc w:val="left"/>
      <w:pPr>
        <w:ind w:left="7428" w:hanging="185"/>
      </w:pPr>
      <w:rPr>
        <w:rFonts w:hint="default"/>
        <w:lang w:val="ru-RU" w:eastAsia="en-US" w:bidi="ar-SA"/>
      </w:rPr>
    </w:lvl>
    <w:lvl w:ilvl="8" w:tplc="3B9C26E8">
      <w:numFmt w:val="bullet"/>
      <w:lvlText w:val="•"/>
      <w:lvlJc w:val="left"/>
      <w:pPr>
        <w:ind w:left="8401" w:hanging="185"/>
      </w:pPr>
      <w:rPr>
        <w:rFonts w:hint="default"/>
        <w:lang w:val="ru-RU" w:eastAsia="en-US" w:bidi="ar-SA"/>
      </w:rPr>
    </w:lvl>
  </w:abstractNum>
  <w:abstractNum w:abstractNumId="4">
    <w:nsid w:val="38C062EA"/>
    <w:multiLevelType w:val="hybridMultilevel"/>
    <w:tmpl w:val="0ECC1E02"/>
    <w:lvl w:ilvl="0" w:tplc="26609C34">
      <w:start w:val="5"/>
      <w:numFmt w:val="decimal"/>
      <w:lvlText w:val="%1"/>
      <w:lvlJc w:val="left"/>
      <w:pPr>
        <w:ind w:left="6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>
    <w:nsid w:val="4DCE243A"/>
    <w:multiLevelType w:val="hybridMultilevel"/>
    <w:tmpl w:val="1DA6DFD2"/>
    <w:lvl w:ilvl="0" w:tplc="169E11C6">
      <w:start w:val="1"/>
      <w:numFmt w:val="decimal"/>
      <w:lvlText w:val="%1."/>
      <w:lvlJc w:val="left"/>
      <w:pPr>
        <w:ind w:left="611" w:hanging="250"/>
      </w:pPr>
      <w:rPr>
        <w:rFonts w:ascii="Times New Roman" w:eastAsia="Times New Roman" w:hAnsi="Times New Roman" w:cs="Times New Roman" w:hint="default"/>
        <w:spacing w:val="18"/>
        <w:w w:val="100"/>
        <w:sz w:val="28"/>
        <w:szCs w:val="28"/>
        <w:lang w:val="ru-RU" w:eastAsia="en-US" w:bidi="ar-SA"/>
      </w:rPr>
    </w:lvl>
    <w:lvl w:ilvl="1" w:tplc="6008783C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2" w:tplc="09BCAD8A">
      <w:numFmt w:val="bullet"/>
      <w:lvlText w:val="•"/>
      <w:lvlJc w:val="left"/>
      <w:pPr>
        <w:ind w:left="2565" w:hanging="250"/>
      </w:pPr>
      <w:rPr>
        <w:rFonts w:hint="default"/>
        <w:lang w:val="ru-RU" w:eastAsia="en-US" w:bidi="ar-SA"/>
      </w:rPr>
    </w:lvl>
    <w:lvl w:ilvl="3" w:tplc="248C8A7E">
      <w:numFmt w:val="bullet"/>
      <w:lvlText w:val="•"/>
      <w:lvlJc w:val="left"/>
      <w:pPr>
        <w:ind w:left="3537" w:hanging="250"/>
      </w:pPr>
      <w:rPr>
        <w:rFonts w:hint="default"/>
        <w:lang w:val="ru-RU" w:eastAsia="en-US" w:bidi="ar-SA"/>
      </w:rPr>
    </w:lvl>
    <w:lvl w:ilvl="4" w:tplc="A254EC06">
      <w:numFmt w:val="bullet"/>
      <w:lvlText w:val="•"/>
      <w:lvlJc w:val="left"/>
      <w:pPr>
        <w:ind w:left="4510" w:hanging="250"/>
      </w:pPr>
      <w:rPr>
        <w:rFonts w:hint="default"/>
        <w:lang w:val="ru-RU" w:eastAsia="en-US" w:bidi="ar-SA"/>
      </w:rPr>
    </w:lvl>
    <w:lvl w:ilvl="5" w:tplc="2E223952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plc="7506DF3C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7" w:tplc="AE76804A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8" w:tplc="F9303776">
      <w:numFmt w:val="bullet"/>
      <w:lvlText w:val="•"/>
      <w:lvlJc w:val="left"/>
      <w:pPr>
        <w:ind w:left="8401" w:hanging="250"/>
      </w:pPr>
      <w:rPr>
        <w:rFonts w:hint="default"/>
        <w:lang w:val="ru-RU" w:eastAsia="en-US" w:bidi="ar-SA"/>
      </w:rPr>
    </w:lvl>
  </w:abstractNum>
  <w:abstractNum w:abstractNumId="6">
    <w:nsid w:val="58E51D25"/>
    <w:multiLevelType w:val="hybridMultilevel"/>
    <w:tmpl w:val="B0BA6B56"/>
    <w:lvl w:ilvl="0" w:tplc="1DB28084">
      <w:start w:val="1"/>
      <w:numFmt w:val="decimal"/>
      <w:lvlText w:val="%1."/>
      <w:lvlJc w:val="left"/>
      <w:pPr>
        <w:ind w:left="611" w:hanging="305"/>
        <w:jc w:val="right"/>
      </w:pPr>
      <w:rPr>
        <w:rFonts w:hint="default"/>
        <w:w w:val="100"/>
        <w:lang w:val="ru-RU" w:eastAsia="en-US" w:bidi="ar-SA"/>
      </w:rPr>
    </w:lvl>
    <w:lvl w:ilvl="1" w:tplc="D73A4DFC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2" w:tplc="4AA05B1E">
      <w:numFmt w:val="bullet"/>
      <w:lvlText w:val="•"/>
      <w:lvlJc w:val="left"/>
      <w:pPr>
        <w:ind w:left="3442" w:hanging="305"/>
      </w:pPr>
      <w:rPr>
        <w:rFonts w:hint="default"/>
        <w:lang w:val="ru-RU" w:eastAsia="en-US" w:bidi="ar-SA"/>
      </w:rPr>
    </w:lvl>
    <w:lvl w:ilvl="3" w:tplc="13C6E840"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4" w:tplc="63C85754">
      <w:numFmt w:val="bullet"/>
      <w:lvlText w:val="•"/>
      <w:lvlJc w:val="left"/>
      <w:pPr>
        <w:ind w:left="5168" w:hanging="305"/>
      </w:pPr>
      <w:rPr>
        <w:rFonts w:hint="default"/>
        <w:lang w:val="ru-RU" w:eastAsia="en-US" w:bidi="ar-SA"/>
      </w:rPr>
    </w:lvl>
    <w:lvl w:ilvl="5" w:tplc="C60C673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6" w:tplc="E8943D84">
      <w:numFmt w:val="bullet"/>
      <w:lvlText w:val="•"/>
      <w:lvlJc w:val="left"/>
      <w:pPr>
        <w:ind w:left="6894" w:hanging="305"/>
      </w:pPr>
      <w:rPr>
        <w:rFonts w:hint="default"/>
        <w:lang w:val="ru-RU" w:eastAsia="en-US" w:bidi="ar-SA"/>
      </w:rPr>
    </w:lvl>
    <w:lvl w:ilvl="7" w:tplc="41E079E2">
      <w:numFmt w:val="bullet"/>
      <w:lvlText w:val="•"/>
      <w:lvlJc w:val="left"/>
      <w:pPr>
        <w:ind w:left="7757" w:hanging="305"/>
      </w:pPr>
      <w:rPr>
        <w:rFonts w:hint="default"/>
        <w:lang w:val="ru-RU" w:eastAsia="en-US" w:bidi="ar-SA"/>
      </w:rPr>
    </w:lvl>
    <w:lvl w:ilvl="8" w:tplc="6C1C06E8">
      <w:numFmt w:val="bullet"/>
      <w:lvlText w:val="•"/>
      <w:lvlJc w:val="left"/>
      <w:pPr>
        <w:ind w:left="8620" w:hanging="305"/>
      </w:pPr>
      <w:rPr>
        <w:rFonts w:hint="default"/>
        <w:lang w:val="ru-RU" w:eastAsia="en-US" w:bidi="ar-SA"/>
      </w:rPr>
    </w:lvl>
  </w:abstractNum>
  <w:abstractNum w:abstractNumId="7">
    <w:nsid w:val="71C73F98"/>
    <w:multiLevelType w:val="hybridMultilevel"/>
    <w:tmpl w:val="CC8CA7BA"/>
    <w:lvl w:ilvl="0" w:tplc="3E385DD0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A67F4">
      <w:numFmt w:val="bullet"/>
      <w:lvlText w:val="-"/>
      <w:lvlJc w:val="left"/>
      <w:pPr>
        <w:ind w:left="14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7A54C4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  <w:lvl w:ilvl="3" w:tplc="79CC1410">
      <w:numFmt w:val="bullet"/>
      <w:lvlText w:val="•"/>
      <w:lvlJc w:val="left"/>
      <w:pPr>
        <w:ind w:left="3465" w:hanging="173"/>
      </w:pPr>
      <w:rPr>
        <w:rFonts w:hint="default"/>
        <w:lang w:val="ru-RU" w:eastAsia="en-US" w:bidi="ar-SA"/>
      </w:rPr>
    </w:lvl>
    <w:lvl w:ilvl="4" w:tplc="24426C40">
      <w:numFmt w:val="bullet"/>
      <w:lvlText w:val="•"/>
      <w:lvlJc w:val="left"/>
      <w:pPr>
        <w:ind w:left="4448" w:hanging="173"/>
      </w:pPr>
      <w:rPr>
        <w:rFonts w:hint="default"/>
        <w:lang w:val="ru-RU" w:eastAsia="en-US" w:bidi="ar-SA"/>
      </w:rPr>
    </w:lvl>
    <w:lvl w:ilvl="5" w:tplc="52C83B22">
      <w:numFmt w:val="bullet"/>
      <w:lvlText w:val="•"/>
      <w:lvlJc w:val="left"/>
      <w:pPr>
        <w:ind w:left="5431" w:hanging="173"/>
      </w:pPr>
      <w:rPr>
        <w:rFonts w:hint="default"/>
        <w:lang w:val="ru-RU" w:eastAsia="en-US" w:bidi="ar-SA"/>
      </w:rPr>
    </w:lvl>
    <w:lvl w:ilvl="6" w:tplc="096028AC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CE3A3726">
      <w:numFmt w:val="bullet"/>
      <w:lvlText w:val="•"/>
      <w:lvlJc w:val="left"/>
      <w:pPr>
        <w:ind w:left="7397" w:hanging="173"/>
      </w:pPr>
      <w:rPr>
        <w:rFonts w:hint="default"/>
        <w:lang w:val="ru-RU" w:eastAsia="en-US" w:bidi="ar-SA"/>
      </w:rPr>
    </w:lvl>
    <w:lvl w:ilvl="8" w:tplc="13C82312">
      <w:numFmt w:val="bullet"/>
      <w:lvlText w:val="•"/>
      <w:lvlJc w:val="left"/>
      <w:pPr>
        <w:ind w:left="8380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030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00DE"/>
    <w:rsid w:val="00087AD7"/>
    <w:rsid w:val="000952B8"/>
    <w:rsid w:val="00096542"/>
    <w:rsid w:val="00097477"/>
    <w:rsid w:val="000A3B51"/>
    <w:rsid w:val="000A4F4C"/>
    <w:rsid w:val="000A72EC"/>
    <w:rsid w:val="000B3998"/>
    <w:rsid w:val="000B6DD9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1F5493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2F06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7D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B6D8B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0C5F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57078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1EA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918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1E1A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631E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9695C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C6B6C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073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125"/>
    <w:rsid w:val="00DE6AC9"/>
    <w:rsid w:val="00DF1A2B"/>
    <w:rsid w:val="00DF5D19"/>
    <w:rsid w:val="00DF7E13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48D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27B9E"/>
    <w:rsid w:val="00F30F0E"/>
    <w:rsid w:val="00F3278E"/>
    <w:rsid w:val="00F32B91"/>
    <w:rsid w:val="00F35134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93E15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1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link w:val="ac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C554A"/>
  </w:style>
  <w:style w:type="paragraph" w:styleId="af1">
    <w:name w:val="footer"/>
    <w:basedOn w:val="a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uiPriority w:val="1"/>
    <w:qFormat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0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1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0"/>
    <w:link w:val="affffff6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0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0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semiHidden/>
    <w:unhideWhenUsed/>
    <w:rsid w:val="00422F06"/>
  </w:style>
  <w:style w:type="paragraph" w:customStyle="1" w:styleId="msonormalcxspmiddle">
    <w:name w:val="msonormalcxspmiddle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character" w:customStyle="1" w:styleId="FontStyle39">
    <w:name w:val="Font Style39"/>
    <w:rsid w:val="00422F06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422F06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422F06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22F06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22F06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422F06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422F06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422F06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422F06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422F06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422F06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422F06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numbering" w:customStyle="1" w:styleId="94">
    <w:name w:val="Нет списка9"/>
    <w:next w:val="a2"/>
    <w:uiPriority w:val="99"/>
    <w:semiHidden/>
    <w:unhideWhenUsed/>
    <w:rsid w:val="00AE1E1A"/>
  </w:style>
  <w:style w:type="table" w:customStyle="1" w:styleId="TableNormal1">
    <w:name w:val="Table Normal1"/>
    <w:uiPriority w:val="2"/>
    <w:semiHidden/>
    <w:unhideWhenUsed/>
    <w:qFormat/>
    <w:rsid w:val="00AE1E1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8A0C5F"/>
  </w:style>
  <w:style w:type="character" w:customStyle="1" w:styleId="ac">
    <w:name w:val="Обычный (веб) Знак"/>
    <w:link w:val="ab"/>
    <w:uiPriority w:val="99"/>
    <w:locked/>
    <w:rsid w:val="008A0C5F"/>
    <w:rPr>
      <w:rFonts w:eastAsia="Times New Roman"/>
      <w:sz w:val="24"/>
      <w:szCs w:val="24"/>
    </w:rPr>
  </w:style>
  <w:style w:type="paragraph" w:customStyle="1" w:styleId="a00">
    <w:name w:val="a0"/>
    <w:basedOn w:val="a"/>
    <w:uiPriority w:val="99"/>
    <w:rsid w:val="008A0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1F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554A"/>
  </w:style>
  <w:style w:type="paragraph" w:styleId="af1">
    <w:name w:val="footer"/>
    <w:basedOn w:val="a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644F-CE6F-409E-9319-0317141D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429</cp:revision>
  <cp:lastPrinted>2023-10-23T06:49:00Z</cp:lastPrinted>
  <dcterms:created xsi:type="dcterms:W3CDTF">2018-05-11T05:53:00Z</dcterms:created>
  <dcterms:modified xsi:type="dcterms:W3CDTF">2023-11-09T12:07:00Z</dcterms:modified>
</cp:coreProperties>
</file>