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4F75AB">
      <w:pPr>
        <w:pStyle w:val="a7"/>
        <w:rPr>
          <w:sz w:val="28"/>
          <w:szCs w:val="28"/>
        </w:rPr>
      </w:pPr>
      <w:r>
        <w:rPr>
          <w:noProof/>
        </w:rPr>
        <w:drawing>
          <wp:inline distT="0" distB="0" distL="0" distR="0" wp14:anchorId="7EEBA94A" wp14:editId="31CA78B7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DE5E62" w:rsidRDefault="00805366" w:rsidP="004F75AB">
      <w:pPr>
        <w:pStyle w:val="a7"/>
        <w:rPr>
          <w:u w:val="single"/>
        </w:rPr>
      </w:pPr>
    </w:p>
    <w:p w:rsidR="00805366" w:rsidRPr="0034398E" w:rsidRDefault="00805366" w:rsidP="004F75AB">
      <w:pPr>
        <w:pStyle w:val="a7"/>
      </w:pPr>
      <w:r w:rsidRPr="0034398E">
        <w:t>АДМИНИСТРАЦИЯ</w:t>
      </w:r>
    </w:p>
    <w:p w:rsidR="00805366" w:rsidRPr="0034398E" w:rsidRDefault="00805366" w:rsidP="004F75AB">
      <w:pPr>
        <w:pStyle w:val="1"/>
        <w:spacing w:after="0"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4F75AB">
      <w:pPr>
        <w:jc w:val="center"/>
        <w:rPr>
          <w:b/>
          <w:bCs/>
          <w:sz w:val="48"/>
          <w:szCs w:val="48"/>
        </w:rPr>
      </w:pPr>
    </w:p>
    <w:p w:rsidR="00805366" w:rsidRPr="0034398E" w:rsidRDefault="00805366" w:rsidP="004F75AB">
      <w:pPr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4F75AB">
      <w:pPr>
        <w:jc w:val="center"/>
        <w:rPr>
          <w:sz w:val="48"/>
          <w:szCs w:val="48"/>
        </w:rPr>
      </w:pPr>
    </w:p>
    <w:p w:rsidR="00822C12" w:rsidRDefault="00805366" w:rsidP="004F75AB">
      <w:pPr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A44674">
        <w:rPr>
          <w:sz w:val="28"/>
          <w:szCs w:val="28"/>
        </w:rPr>
        <w:t>0</w:t>
      </w:r>
      <w:r w:rsidR="0098657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40EF9">
        <w:rPr>
          <w:sz w:val="28"/>
          <w:szCs w:val="28"/>
        </w:rPr>
        <w:t>1</w:t>
      </w:r>
      <w:r w:rsidR="00986570">
        <w:rPr>
          <w:sz w:val="28"/>
          <w:szCs w:val="28"/>
        </w:rPr>
        <w:t>2</w:t>
      </w:r>
      <w:r>
        <w:rPr>
          <w:sz w:val="28"/>
          <w:szCs w:val="28"/>
        </w:rPr>
        <w:t>.2023</w:t>
      </w:r>
      <w:r w:rsidR="00C546C3">
        <w:rPr>
          <w:sz w:val="28"/>
          <w:szCs w:val="28"/>
        </w:rPr>
        <w:t xml:space="preserve">г. </w:t>
      </w:r>
      <w:r w:rsidRPr="0034398E">
        <w:rPr>
          <w:sz w:val="28"/>
          <w:szCs w:val="28"/>
        </w:rPr>
        <w:t>№</w:t>
      </w:r>
      <w:r w:rsidR="00B53A50">
        <w:rPr>
          <w:sz w:val="28"/>
          <w:szCs w:val="28"/>
        </w:rPr>
        <w:t>1</w:t>
      </w:r>
      <w:r w:rsidR="00083634">
        <w:rPr>
          <w:sz w:val="28"/>
          <w:szCs w:val="28"/>
        </w:rPr>
        <w:t>30</w:t>
      </w:r>
      <w:r w:rsidR="004F75AB">
        <w:rPr>
          <w:sz w:val="28"/>
          <w:szCs w:val="28"/>
        </w:rPr>
        <w:t>5</w:t>
      </w:r>
    </w:p>
    <w:p w:rsidR="002236DE" w:rsidRPr="004B47BD" w:rsidRDefault="00805366" w:rsidP="004F75AB">
      <w:pPr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B244EB" w:rsidRDefault="00B244EB" w:rsidP="004F75AB"/>
    <w:p w:rsidR="000D4349" w:rsidRDefault="000D4349" w:rsidP="004F75AB"/>
    <w:p w:rsidR="000D4349" w:rsidRDefault="000D4349" w:rsidP="004F75AB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C62E3" w:rsidRPr="003134A2" w:rsidTr="000D4349">
        <w:trPr>
          <w:trHeight w:val="375"/>
        </w:trPr>
        <w:tc>
          <w:tcPr>
            <w:tcW w:w="5070" w:type="dxa"/>
          </w:tcPr>
          <w:p w:rsidR="001C62E3" w:rsidRPr="003134A2" w:rsidRDefault="004F75AB" w:rsidP="004F75A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4F75AB">
              <w:rPr>
                <w:rFonts w:eastAsia="Times New Roman"/>
                <w:sz w:val="28"/>
                <w:szCs w:val="28"/>
              </w:rPr>
              <w:t>Об утверждении Порядка составления и ведения сводной бюджетной росписи бюджета муниципального района «</w:t>
            </w:r>
            <w:proofErr w:type="spellStart"/>
            <w:r w:rsidRPr="004F75AB">
              <w:rPr>
                <w:rFonts w:eastAsia="Times New Roman"/>
                <w:sz w:val="28"/>
                <w:szCs w:val="28"/>
              </w:rPr>
              <w:t>Беловский</w:t>
            </w:r>
            <w:proofErr w:type="spellEnd"/>
            <w:r w:rsidRPr="004F75AB">
              <w:rPr>
                <w:rFonts w:eastAsia="Times New Roman"/>
                <w:sz w:val="28"/>
                <w:szCs w:val="28"/>
              </w:rPr>
              <w:t xml:space="preserve"> район» и бюджетных росписей главных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4F75AB">
              <w:rPr>
                <w:rFonts w:eastAsia="Times New Roman"/>
                <w:sz w:val="28"/>
                <w:szCs w:val="28"/>
              </w:rPr>
              <w:t>распорядителей средств бюджета 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4F75AB">
              <w:rPr>
                <w:rFonts w:eastAsia="Times New Roman"/>
                <w:sz w:val="28"/>
                <w:szCs w:val="28"/>
              </w:rPr>
              <w:t xml:space="preserve"> района «</w:t>
            </w:r>
            <w:proofErr w:type="spellStart"/>
            <w:r w:rsidRPr="004F75AB">
              <w:rPr>
                <w:rFonts w:eastAsia="Times New Roman"/>
                <w:sz w:val="28"/>
                <w:szCs w:val="28"/>
              </w:rPr>
              <w:t>Беловский</w:t>
            </w:r>
            <w:proofErr w:type="spellEnd"/>
            <w:r w:rsidRPr="004F75AB">
              <w:rPr>
                <w:rFonts w:eastAsia="Times New Roman"/>
                <w:sz w:val="28"/>
                <w:szCs w:val="28"/>
              </w:rPr>
              <w:t xml:space="preserve"> район» (главных администраторов источников финансирования дефицита бюджета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4F75AB">
              <w:rPr>
                <w:rFonts w:eastAsia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4F75AB">
              <w:rPr>
                <w:rFonts w:eastAsia="Times New Roman"/>
                <w:sz w:val="28"/>
                <w:szCs w:val="28"/>
              </w:rPr>
              <w:t>Беловский</w:t>
            </w:r>
            <w:proofErr w:type="spellEnd"/>
            <w:r w:rsidRPr="004F75AB">
              <w:rPr>
                <w:rFonts w:eastAsia="Times New Roman"/>
                <w:sz w:val="28"/>
                <w:szCs w:val="28"/>
              </w:rPr>
              <w:t xml:space="preserve"> район»)</w:t>
            </w:r>
          </w:p>
        </w:tc>
      </w:tr>
    </w:tbl>
    <w:p w:rsidR="00DF6D35" w:rsidRDefault="00DF6D35" w:rsidP="004F75AB">
      <w:pPr>
        <w:suppressAutoHyphens/>
        <w:ind w:firstLine="720"/>
        <w:jc w:val="both"/>
        <w:rPr>
          <w:sz w:val="28"/>
          <w:szCs w:val="28"/>
        </w:rPr>
      </w:pPr>
      <w:bookmarkStart w:id="0" w:name="bookmark4"/>
      <w:bookmarkStart w:id="1" w:name="bookmark5"/>
    </w:p>
    <w:p w:rsidR="000D4349" w:rsidRDefault="000D4349" w:rsidP="004F75AB">
      <w:pPr>
        <w:suppressAutoHyphens/>
        <w:ind w:firstLine="720"/>
        <w:jc w:val="both"/>
        <w:rPr>
          <w:sz w:val="28"/>
          <w:szCs w:val="28"/>
        </w:rPr>
      </w:pPr>
    </w:p>
    <w:p w:rsidR="000D4349" w:rsidRDefault="000D4349" w:rsidP="004F75AB">
      <w:pPr>
        <w:suppressAutoHyphens/>
        <w:ind w:firstLine="720"/>
        <w:jc w:val="both"/>
        <w:rPr>
          <w:sz w:val="28"/>
          <w:szCs w:val="28"/>
        </w:rPr>
      </w:pPr>
    </w:p>
    <w:p w:rsidR="004F75AB" w:rsidRPr="004F75AB" w:rsidRDefault="004F75AB" w:rsidP="004F75A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В соответствии со ст.217, 219.1 Бюджетного кодекса Российской Федерации, Федеральн</w:t>
      </w:r>
      <w:r>
        <w:rPr>
          <w:rFonts w:eastAsia="Times New Roman"/>
          <w:sz w:val="28"/>
          <w:szCs w:val="28"/>
        </w:rPr>
        <w:t>ым</w:t>
      </w:r>
      <w:r w:rsidRPr="004F75AB">
        <w:rPr>
          <w:rFonts w:eastAsia="Times New Roman"/>
          <w:sz w:val="28"/>
          <w:szCs w:val="28"/>
        </w:rPr>
        <w:t xml:space="preserve"> Закон</w:t>
      </w:r>
      <w:r>
        <w:rPr>
          <w:rFonts w:eastAsia="Times New Roman"/>
          <w:sz w:val="28"/>
          <w:szCs w:val="28"/>
        </w:rPr>
        <w:t>ом</w:t>
      </w:r>
      <w:r w:rsidRPr="004F75AB">
        <w:rPr>
          <w:rFonts w:eastAsia="Times New Roman"/>
          <w:sz w:val="28"/>
          <w:szCs w:val="28"/>
        </w:rPr>
        <w:t xml:space="preserve"> от 06.10.2003 года №131-ФЗ «Об общих принципах организации местного самоуправления в Российской Федерации, Уставом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области, Администрация Беловского района </w:t>
      </w:r>
      <w:r>
        <w:rPr>
          <w:rFonts w:eastAsia="Times New Roman"/>
          <w:sz w:val="28"/>
          <w:szCs w:val="28"/>
        </w:rPr>
        <w:t xml:space="preserve">Курской области </w:t>
      </w:r>
      <w:r w:rsidRPr="004F75AB">
        <w:rPr>
          <w:rFonts w:eastAsia="Times New Roman"/>
          <w:sz w:val="28"/>
          <w:szCs w:val="28"/>
        </w:rPr>
        <w:t>ПОСТАНОВЛЯЕТ:</w:t>
      </w:r>
    </w:p>
    <w:p w:rsidR="004F75AB" w:rsidRPr="004F75AB" w:rsidRDefault="004F75AB" w:rsidP="004F75A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1.Утвердить прилагаемый Порядок составления и ведения сводной бюджетной росписи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и бюджетных росписей главных распорядителей средств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(главных администраторов источников финансирования дефицита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район») (далее - Порядок).</w:t>
      </w:r>
    </w:p>
    <w:p w:rsidR="004F75AB" w:rsidRPr="004F75AB" w:rsidRDefault="004F75AB" w:rsidP="004F75A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lastRenderedPageBreak/>
        <w:t>2.Признать утратившими силу постановление администрации Беловского района от 30.01.2017 года №34 «Об утверждении Порядка составления и ведения сводной бюджетной росписи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и бюджетных росписей главных распорядителей средств</w:t>
      </w:r>
      <w:r>
        <w:rPr>
          <w:rFonts w:eastAsia="Times New Roman"/>
          <w:sz w:val="28"/>
          <w:szCs w:val="28"/>
        </w:rPr>
        <w:t xml:space="preserve"> бюджета муниципального района».</w:t>
      </w:r>
    </w:p>
    <w:p w:rsidR="004F75AB" w:rsidRPr="004F75AB" w:rsidRDefault="004F75AB" w:rsidP="004F75A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proofErr w:type="gramStart"/>
      <w:r w:rsidRPr="004F75AB">
        <w:rPr>
          <w:rFonts w:eastAsia="Times New Roman"/>
          <w:sz w:val="28"/>
          <w:szCs w:val="28"/>
        </w:rPr>
        <w:t>Контроль за</w:t>
      </w:r>
      <w:proofErr w:type="gramEnd"/>
      <w:r w:rsidRPr="004F75AB">
        <w:rPr>
          <w:rFonts w:eastAsia="Times New Roman"/>
          <w:sz w:val="28"/>
          <w:szCs w:val="28"/>
        </w:rPr>
        <w:t xml:space="preserve"> исполнением настоящего постановления   возложить на первого заместителя </w:t>
      </w:r>
      <w:r>
        <w:rPr>
          <w:rFonts w:eastAsia="Times New Roman"/>
          <w:sz w:val="28"/>
          <w:szCs w:val="28"/>
        </w:rPr>
        <w:t>главы А</w:t>
      </w:r>
      <w:r w:rsidRPr="004F75AB">
        <w:rPr>
          <w:rFonts w:eastAsia="Times New Roman"/>
          <w:sz w:val="28"/>
          <w:szCs w:val="28"/>
        </w:rPr>
        <w:t xml:space="preserve">дминистрации Беловского района </w:t>
      </w:r>
      <w:r>
        <w:rPr>
          <w:rFonts w:eastAsia="Times New Roman"/>
          <w:sz w:val="28"/>
          <w:szCs w:val="28"/>
        </w:rPr>
        <w:t xml:space="preserve">Курской области </w:t>
      </w:r>
      <w:proofErr w:type="spellStart"/>
      <w:r w:rsidRPr="004F75AB">
        <w:rPr>
          <w:rFonts w:eastAsia="Times New Roman"/>
          <w:sz w:val="28"/>
          <w:szCs w:val="28"/>
        </w:rPr>
        <w:t>Квачева</w:t>
      </w:r>
      <w:proofErr w:type="spellEnd"/>
      <w:r w:rsidRPr="004F75AB">
        <w:rPr>
          <w:rFonts w:eastAsia="Times New Roman"/>
          <w:sz w:val="28"/>
          <w:szCs w:val="28"/>
        </w:rPr>
        <w:t xml:space="preserve"> В.В.          </w:t>
      </w:r>
    </w:p>
    <w:p w:rsidR="000D4349" w:rsidRDefault="004F75AB" w:rsidP="004F75AB">
      <w:pPr>
        <w:suppressAutoHyphens/>
        <w:ind w:firstLine="720"/>
        <w:jc w:val="both"/>
        <w:rPr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4.Постановление вступает в силу со дня его подписания и применяется к правоотношениям, возникающим при составлении и исполнении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 на 2024 год и последующие периоды.</w:t>
      </w:r>
    </w:p>
    <w:p w:rsidR="000D4349" w:rsidRDefault="000D4349" w:rsidP="004F75AB">
      <w:pPr>
        <w:suppressAutoHyphens/>
        <w:jc w:val="both"/>
        <w:rPr>
          <w:sz w:val="28"/>
          <w:szCs w:val="28"/>
        </w:rPr>
      </w:pPr>
    </w:p>
    <w:p w:rsidR="000D4349" w:rsidRDefault="000D4349" w:rsidP="004F75AB">
      <w:pPr>
        <w:suppressAutoHyphens/>
        <w:jc w:val="both"/>
        <w:rPr>
          <w:sz w:val="28"/>
          <w:szCs w:val="28"/>
        </w:rPr>
      </w:pPr>
    </w:p>
    <w:p w:rsidR="004F75AB" w:rsidRDefault="004F75AB" w:rsidP="004F75AB">
      <w:pPr>
        <w:suppressAutoHyphens/>
        <w:jc w:val="both"/>
        <w:rPr>
          <w:sz w:val="28"/>
          <w:szCs w:val="28"/>
        </w:rPr>
      </w:pPr>
    </w:p>
    <w:p w:rsidR="00E5788F" w:rsidRPr="003134A2" w:rsidRDefault="00190817" w:rsidP="004F75AB">
      <w:pPr>
        <w:suppressAutoHyphens/>
        <w:jc w:val="both"/>
        <w:rPr>
          <w:sz w:val="28"/>
          <w:szCs w:val="28"/>
        </w:rPr>
      </w:pPr>
      <w:r w:rsidRPr="003134A2">
        <w:rPr>
          <w:sz w:val="28"/>
          <w:szCs w:val="28"/>
        </w:rPr>
        <w:t>Глава Беловского района</w:t>
      </w:r>
      <w:bookmarkEnd w:id="0"/>
      <w:bookmarkEnd w:id="1"/>
    </w:p>
    <w:p w:rsidR="00C814B5" w:rsidRDefault="00E5788F" w:rsidP="004F75AB">
      <w:pPr>
        <w:jc w:val="both"/>
        <w:rPr>
          <w:sz w:val="28"/>
          <w:szCs w:val="28"/>
        </w:rPr>
      </w:pPr>
      <w:r w:rsidRPr="003134A2">
        <w:rPr>
          <w:sz w:val="28"/>
          <w:szCs w:val="28"/>
        </w:rPr>
        <w:t>Курской облас</w:t>
      </w:r>
      <w:r w:rsidR="00BA0C4C">
        <w:rPr>
          <w:sz w:val="28"/>
          <w:szCs w:val="28"/>
        </w:rPr>
        <w:t xml:space="preserve">ти                            </w:t>
      </w:r>
      <w:r w:rsidR="0050492A">
        <w:rPr>
          <w:sz w:val="28"/>
          <w:szCs w:val="28"/>
        </w:rPr>
        <w:t xml:space="preserve">   </w:t>
      </w:r>
      <w:r w:rsidRPr="003134A2">
        <w:rPr>
          <w:sz w:val="28"/>
          <w:szCs w:val="28"/>
        </w:rPr>
        <w:t xml:space="preserve">             </w:t>
      </w:r>
      <w:r w:rsidR="00DA0DF1">
        <w:rPr>
          <w:sz w:val="28"/>
          <w:szCs w:val="28"/>
        </w:rPr>
        <w:t xml:space="preserve">          </w:t>
      </w:r>
      <w:r w:rsidRPr="003134A2">
        <w:rPr>
          <w:sz w:val="28"/>
          <w:szCs w:val="28"/>
        </w:rPr>
        <w:t xml:space="preserve">                     </w:t>
      </w:r>
      <w:r w:rsidR="00190817" w:rsidRPr="003134A2">
        <w:rPr>
          <w:sz w:val="28"/>
          <w:szCs w:val="28"/>
        </w:rPr>
        <w:t xml:space="preserve"> </w:t>
      </w:r>
      <w:r w:rsidRPr="003134A2">
        <w:rPr>
          <w:sz w:val="28"/>
          <w:szCs w:val="28"/>
        </w:rPr>
        <w:t>Н.В.</w:t>
      </w:r>
      <w:r w:rsidR="000710B6" w:rsidRPr="003134A2">
        <w:rPr>
          <w:sz w:val="28"/>
          <w:szCs w:val="28"/>
        </w:rPr>
        <w:t xml:space="preserve"> </w:t>
      </w:r>
      <w:r w:rsidR="000D4349">
        <w:rPr>
          <w:sz w:val="28"/>
          <w:szCs w:val="28"/>
        </w:rPr>
        <w:t>Волобуев</w:t>
      </w: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Default="004F75AB" w:rsidP="004F75AB">
      <w:pPr>
        <w:jc w:val="both"/>
        <w:rPr>
          <w:sz w:val="28"/>
          <w:szCs w:val="28"/>
        </w:rPr>
      </w:pPr>
    </w:p>
    <w:p w:rsidR="004F75AB" w:rsidRPr="004F75AB" w:rsidRDefault="004F75AB" w:rsidP="004F75AB">
      <w:pPr>
        <w:jc w:val="right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УТВЕРЖДЕН</w:t>
      </w:r>
    </w:p>
    <w:p w:rsidR="004F75AB" w:rsidRPr="004F75AB" w:rsidRDefault="004F75AB" w:rsidP="004F75AB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постановлением Администрации</w:t>
      </w:r>
    </w:p>
    <w:p w:rsidR="004F75AB" w:rsidRPr="004F75AB" w:rsidRDefault="004F75AB" w:rsidP="004F75AB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Беловского  района Курской области</w:t>
      </w:r>
    </w:p>
    <w:p w:rsidR="004F75AB" w:rsidRPr="004F75AB" w:rsidRDefault="004F75AB" w:rsidP="004F75AB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от 01.12.2023 г. №1305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proofErr w:type="gramStart"/>
      <w:r w:rsidRPr="004F75AB">
        <w:rPr>
          <w:rFonts w:eastAsia="Times New Roman"/>
          <w:b/>
          <w:bCs/>
          <w:sz w:val="28"/>
          <w:szCs w:val="28"/>
        </w:rPr>
        <w:t>П</w:t>
      </w:r>
      <w:proofErr w:type="gramEnd"/>
      <w:r w:rsidRPr="004F75AB">
        <w:rPr>
          <w:rFonts w:eastAsia="Times New Roman"/>
          <w:b/>
          <w:bCs/>
          <w:sz w:val="28"/>
          <w:szCs w:val="28"/>
        </w:rPr>
        <w:t xml:space="preserve"> О Р Я Д О К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4F75AB">
        <w:rPr>
          <w:rFonts w:eastAsia="Times New Roman"/>
          <w:b/>
          <w:bCs/>
          <w:sz w:val="28"/>
          <w:szCs w:val="28"/>
        </w:rPr>
        <w:t>составления и ведения сводной бюджетной росписи бюджета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4F75AB">
        <w:rPr>
          <w:rFonts w:eastAsia="Times New Roman"/>
          <w:b/>
          <w:bCs/>
          <w:sz w:val="28"/>
          <w:szCs w:val="28"/>
        </w:rPr>
        <w:t>муниципального района «</w:t>
      </w:r>
      <w:proofErr w:type="spellStart"/>
      <w:r w:rsidRPr="004F75AB">
        <w:rPr>
          <w:rFonts w:eastAsia="Times New Roman"/>
          <w:b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/>
          <w:bCs/>
          <w:sz w:val="28"/>
          <w:szCs w:val="28"/>
        </w:rPr>
        <w:t xml:space="preserve"> район» Курской области,                бюджетных росписей главных распорядителей средств бюджета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4F75AB">
        <w:rPr>
          <w:rFonts w:eastAsia="Times New Roman"/>
          <w:b/>
          <w:bCs/>
          <w:sz w:val="28"/>
          <w:szCs w:val="28"/>
        </w:rPr>
        <w:t>муниципального района «</w:t>
      </w:r>
      <w:proofErr w:type="spellStart"/>
      <w:r w:rsidRPr="004F75AB">
        <w:rPr>
          <w:rFonts w:eastAsia="Times New Roman"/>
          <w:b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/>
          <w:bCs/>
          <w:sz w:val="28"/>
          <w:szCs w:val="28"/>
        </w:rPr>
        <w:t xml:space="preserve"> район» Курской области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proofErr w:type="gramStart"/>
      <w:r w:rsidRPr="004F75AB">
        <w:rPr>
          <w:rFonts w:eastAsia="Times New Roman"/>
          <w:b/>
          <w:bCs/>
          <w:sz w:val="28"/>
          <w:szCs w:val="28"/>
        </w:rPr>
        <w:t>(главных администраторов источников финансирования дефицита бюджета муниципального района «</w:t>
      </w:r>
      <w:proofErr w:type="spellStart"/>
      <w:r w:rsidRPr="004F75AB">
        <w:rPr>
          <w:rFonts w:eastAsia="Times New Roman"/>
          <w:b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/>
          <w:bCs/>
          <w:sz w:val="28"/>
          <w:szCs w:val="28"/>
        </w:rPr>
        <w:t xml:space="preserve"> район» 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proofErr w:type="gramStart"/>
      <w:r w:rsidRPr="004F75AB">
        <w:rPr>
          <w:rFonts w:eastAsia="Times New Roman"/>
          <w:b/>
          <w:bCs/>
          <w:sz w:val="28"/>
          <w:szCs w:val="28"/>
        </w:rPr>
        <w:t>Курской области)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4F75AB">
        <w:rPr>
          <w:rFonts w:eastAsia="Times New Roman"/>
          <w:bCs/>
          <w:sz w:val="28"/>
          <w:szCs w:val="28"/>
        </w:rPr>
        <w:t>Настоящий Порядок составления и ведения сводной бюджетной росписи бюджета муниципального района «</w:t>
      </w:r>
      <w:proofErr w:type="spellStart"/>
      <w:r w:rsidRPr="004F75AB">
        <w:rPr>
          <w:rFonts w:eastAsia="Times New Roman"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Cs/>
          <w:sz w:val="28"/>
          <w:szCs w:val="28"/>
        </w:rPr>
        <w:t xml:space="preserve"> район» Курской области, бюджетных росписей главных распорядителей средств бюджета муниципального района «</w:t>
      </w:r>
      <w:proofErr w:type="spellStart"/>
      <w:r w:rsidRPr="004F75AB">
        <w:rPr>
          <w:rFonts w:eastAsia="Times New Roman"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Cs/>
          <w:sz w:val="28"/>
          <w:szCs w:val="28"/>
        </w:rPr>
        <w:t xml:space="preserve"> район» Курской области (главных администраторов источников финансирования дефицита бюджета муниципального района «</w:t>
      </w:r>
      <w:proofErr w:type="spellStart"/>
      <w:r w:rsidRPr="004F75AB">
        <w:rPr>
          <w:rFonts w:eastAsia="Times New Roman"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Cs/>
          <w:sz w:val="28"/>
          <w:szCs w:val="28"/>
        </w:rPr>
        <w:t xml:space="preserve"> район » Курской  области)  (далее – Порядок)  разработан в соответствии со статьями 217 и 219.1  Бюджетного кодекса Российской Федерации и решением Представительного собрания  Беловского района о</w:t>
      </w:r>
      <w:proofErr w:type="gramEnd"/>
      <w:r w:rsidRPr="004F75AB">
        <w:rPr>
          <w:rFonts w:eastAsia="Times New Roman"/>
          <w:bCs/>
          <w:sz w:val="28"/>
          <w:szCs w:val="28"/>
        </w:rPr>
        <w:t xml:space="preserve"> </w:t>
      </w:r>
      <w:proofErr w:type="gramStart"/>
      <w:r w:rsidRPr="004F75AB">
        <w:rPr>
          <w:rFonts w:eastAsia="Times New Roman"/>
          <w:bCs/>
          <w:sz w:val="28"/>
          <w:szCs w:val="28"/>
        </w:rPr>
        <w:t>бюджете муниципального района «</w:t>
      </w:r>
      <w:proofErr w:type="spellStart"/>
      <w:r w:rsidRPr="004F75AB">
        <w:rPr>
          <w:rFonts w:eastAsia="Times New Roman"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Cs/>
          <w:sz w:val="28"/>
          <w:szCs w:val="28"/>
        </w:rPr>
        <w:t xml:space="preserve"> район»  Курской области (далее – решение о бюджете) в целях организации исполнения   бюджета по расходам и источникам финансирования дефицита бюджета и определяет правила составления и ведения сводной бюджетной росписи  бюджета муниципального района «</w:t>
      </w:r>
      <w:proofErr w:type="spellStart"/>
      <w:r w:rsidRPr="004F75AB">
        <w:rPr>
          <w:rFonts w:eastAsia="Times New Roman"/>
          <w:bCs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bCs/>
          <w:sz w:val="28"/>
          <w:szCs w:val="28"/>
        </w:rPr>
        <w:t xml:space="preserve"> район» Курской области  и бюджетных росписей главных распорядителей средств  бюджета (главных администраторов источников финансирования дефицита бюджета).</w:t>
      </w:r>
      <w:proofErr w:type="gramEnd"/>
    </w:p>
    <w:p w:rsidR="004F75AB" w:rsidRPr="00695A26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16"/>
          <w:szCs w:val="16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1. Состав сводной бюджетной росписи,</w:t>
      </w:r>
      <w:r>
        <w:rPr>
          <w:rFonts w:eastAsia="Times New Roman"/>
          <w:b/>
          <w:sz w:val="28"/>
          <w:szCs w:val="28"/>
        </w:rPr>
        <w:t xml:space="preserve"> </w:t>
      </w:r>
      <w:r w:rsidRPr="004F75AB">
        <w:rPr>
          <w:rFonts w:eastAsia="Times New Roman"/>
          <w:b/>
          <w:sz w:val="28"/>
          <w:szCs w:val="28"/>
        </w:rPr>
        <w:t>порядок ее составления и утверждения</w:t>
      </w:r>
    </w:p>
    <w:p w:rsidR="004F75AB" w:rsidRPr="00695A26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16"/>
          <w:szCs w:val="16"/>
        </w:rPr>
      </w:pPr>
    </w:p>
    <w:p w:rsidR="00695A26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1. </w:t>
      </w:r>
      <w:r w:rsidR="00753167">
        <w:rPr>
          <w:rFonts w:eastAsia="Times New Roman"/>
          <w:sz w:val="28"/>
          <w:szCs w:val="28"/>
        </w:rPr>
        <w:t>У</w:t>
      </w:r>
      <w:r w:rsidR="00753167" w:rsidRPr="004F75AB">
        <w:rPr>
          <w:rFonts w:eastAsia="Times New Roman"/>
          <w:sz w:val="28"/>
          <w:szCs w:val="28"/>
        </w:rPr>
        <w:t xml:space="preserve">полномоченным органом Администрации Беловского района Курской области </w:t>
      </w:r>
      <w:r w:rsidR="00695A26">
        <w:rPr>
          <w:rFonts w:eastAsia="Times New Roman"/>
          <w:sz w:val="28"/>
          <w:szCs w:val="28"/>
        </w:rPr>
        <w:t xml:space="preserve">по </w:t>
      </w:r>
      <w:r w:rsidR="00753167" w:rsidRPr="004F75AB">
        <w:rPr>
          <w:rFonts w:eastAsia="Times New Roman"/>
          <w:sz w:val="28"/>
          <w:szCs w:val="28"/>
        </w:rPr>
        <w:t>составле</w:t>
      </w:r>
      <w:r w:rsidR="00695A26">
        <w:rPr>
          <w:rFonts w:eastAsia="Times New Roman"/>
          <w:sz w:val="28"/>
          <w:szCs w:val="28"/>
        </w:rPr>
        <w:t>нию</w:t>
      </w:r>
      <w:r w:rsidR="00753167" w:rsidRPr="004F75AB">
        <w:rPr>
          <w:rFonts w:eastAsia="Times New Roman"/>
          <w:sz w:val="28"/>
          <w:szCs w:val="28"/>
        </w:rPr>
        <w:t xml:space="preserve"> </w:t>
      </w:r>
      <w:r w:rsidRPr="004F75AB">
        <w:rPr>
          <w:rFonts w:eastAsia="Times New Roman"/>
          <w:sz w:val="28"/>
          <w:szCs w:val="28"/>
        </w:rPr>
        <w:t>Сводн</w:t>
      </w:r>
      <w:r w:rsidR="00695A26">
        <w:rPr>
          <w:rFonts w:eastAsia="Times New Roman"/>
          <w:sz w:val="28"/>
          <w:szCs w:val="28"/>
        </w:rPr>
        <w:t>ой</w:t>
      </w:r>
      <w:r w:rsidRPr="004F75AB">
        <w:rPr>
          <w:rFonts w:eastAsia="Times New Roman"/>
          <w:sz w:val="28"/>
          <w:szCs w:val="28"/>
        </w:rPr>
        <w:t xml:space="preserve"> бюджетн</w:t>
      </w:r>
      <w:r w:rsidR="00695A26">
        <w:rPr>
          <w:rFonts w:eastAsia="Times New Roman"/>
          <w:sz w:val="28"/>
          <w:szCs w:val="28"/>
        </w:rPr>
        <w:t>ой</w:t>
      </w:r>
      <w:r w:rsidRPr="004F75AB">
        <w:rPr>
          <w:rFonts w:eastAsia="Times New Roman"/>
          <w:sz w:val="28"/>
          <w:szCs w:val="28"/>
        </w:rPr>
        <w:t xml:space="preserve"> роспис</w:t>
      </w:r>
      <w:r w:rsidR="00695A26">
        <w:rPr>
          <w:rFonts w:eastAsia="Times New Roman"/>
          <w:sz w:val="28"/>
          <w:szCs w:val="28"/>
        </w:rPr>
        <w:t>и</w:t>
      </w:r>
      <w:r w:rsidRPr="004F75AB">
        <w:rPr>
          <w:rFonts w:eastAsia="Times New Roman"/>
          <w:sz w:val="28"/>
          <w:szCs w:val="28"/>
        </w:rPr>
        <w:t xml:space="preserve">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 (далее - сводная бюджетная роспись) </w:t>
      </w:r>
      <w:r w:rsidR="00695A26" w:rsidRPr="004F75AB">
        <w:rPr>
          <w:rFonts w:eastAsia="Times New Roman"/>
          <w:sz w:val="28"/>
          <w:szCs w:val="28"/>
        </w:rPr>
        <w:t>по форме</w:t>
      </w:r>
      <w:r w:rsidR="00695A26" w:rsidRPr="004F75AB">
        <w:rPr>
          <w:rFonts w:eastAsia="Times New Roman"/>
          <w:sz w:val="28"/>
          <w:szCs w:val="28"/>
        </w:rPr>
        <w:t xml:space="preserve"> </w:t>
      </w:r>
      <w:bookmarkStart w:id="2" w:name="_GoBack"/>
      <w:bookmarkEnd w:id="2"/>
      <w:r w:rsidR="00695A26" w:rsidRPr="004F75AB">
        <w:rPr>
          <w:rFonts w:eastAsia="Times New Roman"/>
          <w:sz w:val="28"/>
          <w:szCs w:val="28"/>
        </w:rPr>
        <w:t xml:space="preserve">согласно Приложению № 1 к настоящему Порядку </w:t>
      </w:r>
      <w:r w:rsidR="00695A26">
        <w:rPr>
          <w:rFonts w:eastAsia="Times New Roman"/>
          <w:sz w:val="28"/>
          <w:szCs w:val="28"/>
        </w:rPr>
        <w:t xml:space="preserve">является </w:t>
      </w:r>
      <w:r w:rsidRPr="004F75AB">
        <w:rPr>
          <w:rFonts w:eastAsia="Times New Roman"/>
          <w:sz w:val="28"/>
          <w:szCs w:val="28"/>
        </w:rPr>
        <w:t>управление финансов (далее управление финансов)</w:t>
      </w:r>
      <w:r w:rsidR="00695A26">
        <w:rPr>
          <w:rFonts w:eastAsia="Times New Roman"/>
          <w:sz w:val="28"/>
          <w:szCs w:val="28"/>
        </w:rPr>
        <w:t>.</w:t>
      </w:r>
      <w:r w:rsidRPr="004F75AB">
        <w:rPr>
          <w:rFonts w:eastAsia="Times New Roman"/>
          <w:sz w:val="28"/>
          <w:szCs w:val="28"/>
        </w:rPr>
        <w:t xml:space="preserve"> </w:t>
      </w:r>
    </w:p>
    <w:p w:rsidR="004F75AB" w:rsidRDefault="00695A26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Сводн</w:t>
      </w:r>
      <w:r>
        <w:rPr>
          <w:rFonts w:eastAsia="Times New Roman"/>
          <w:sz w:val="28"/>
          <w:szCs w:val="28"/>
        </w:rPr>
        <w:t>ая</w:t>
      </w:r>
      <w:r w:rsidRPr="004F75AB">
        <w:rPr>
          <w:rFonts w:eastAsia="Times New Roman"/>
          <w:sz w:val="28"/>
          <w:szCs w:val="28"/>
        </w:rPr>
        <w:t xml:space="preserve"> бюджетн</w:t>
      </w:r>
      <w:r>
        <w:rPr>
          <w:rFonts w:eastAsia="Times New Roman"/>
          <w:sz w:val="28"/>
          <w:szCs w:val="28"/>
        </w:rPr>
        <w:t>ая</w:t>
      </w:r>
      <w:r w:rsidRPr="004F75AB">
        <w:rPr>
          <w:rFonts w:eastAsia="Times New Roman"/>
          <w:sz w:val="28"/>
          <w:szCs w:val="28"/>
        </w:rPr>
        <w:t xml:space="preserve"> роспис</w:t>
      </w:r>
      <w:r>
        <w:rPr>
          <w:rFonts w:eastAsia="Times New Roman"/>
          <w:sz w:val="28"/>
          <w:szCs w:val="28"/>
        </w:rPr>
        <w:t>ь</w:t>
      </w:r>
      <w:r w:rsidRPr="004F75AB">
        <w:rPr>
          <w:rFonts w:eastAsia="Times New Roman"/>
          <w:sz w:val="28"/>
          <w:szCs w:val="28"/>
        </w:rPr>
        <w:t xml:space="preserve"> </w:t>
      </w:r>
      <w:r w:rsidR="004F75AB" w:rsidRPr="004F75AB">
        <w:rPr>
          <w:rFonts w:eastAsia="Times New Roman"/>
          <w:sz w:val="28"/>
          <w:szCs w:val="28"/>
        </w:rPr>
        <w:t>включает в себя:</w:t>
      </w:r>
    </w:p>
    <w:p w:rsid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>- бюджетные ассигнования по расходам  районного бюджета на очередной  финансовый год и на плановый период в соответствии с ведомственной структурой  расходов бюджета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 по главным  распорядителям бюджетных средств,  разделам, подразделам, целевым статьям (муниципальным программам Беловского района Курской области  и непрограммным  направлениям деятельности),  группам, подгруппам и элементам  видов расходов, дополнительным кодам (типу средств);  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- бюджетные ассигнования по источникам финансирования дефицита районного бюджета, утвержденным Решением о бюджете на очередной финансовый год и плановый период в разрезе </w:t>
      </w:r>
      <w:proofErr w:type="gramStart"/>
      <w:r w:rsidRPr="004F75AB">
        <w:rPr>
          <w:rFonts w:eastAsia="Times New Roman"/>
          <w:sz w:val="28"/>
          <w:szCs w:val="28"/>
        </w:rPr>
        <w:t>кодов классификации источников финансирования дефицитов бюджетов Российской Федерации</w:t>
      </w:r>
      <w:proofErr w:type="gramEnd"/>
      <w:r w:rsidRPr="004F75AB">
        <w:rPr>
          <w:rFonts w:eastAsia="Times New Roman"/>
          <w:sz w:val="28"/>
          <w:szCs w:val="28"/>
        </w:rPr>
        <w:t>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2. Сводная бюджетная роспись утверждается Главой Администрации Беловского района Курской области в срок не позднее 15 рабочих дней со дня принятия Решения о бюджете на очередной финансовый год и плановый период. 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Утвержденные показатели сводной росписи в связи с принятием Решения о бюджете на очередной финансовый год и плановый период доводятся до главных распорядителей бюджетных средств   до начала очередного финансового года, за исключением случаев, предусмотренных статьями 190 и 191 Бюджетного кодекса Российской Федерации.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Внесение изменений </w:t>
      </w:r>
      <w:proofErr w:type="gramStart"/>
      <w:r w:rsidRPr="004F75AB">
        <w:rPr>
          <w:rFonts w:eastAsia="Times New Roman"/>
          <w:sz w:val="28"/>
          <w:szCs w:val="28"/>
        </w:rPr>
        <w:t>в утвержденные показатели сводной росписи в связи с принятием Решения о внесении изменений в бюджет</w:t>
      </w:r>
      <w:proofErr w:type="gramEnd"/>
      <w:r w:rsidRPr="004F75AB">
        <w:rPr>
          <w:rFonts w:eastAsia="Times New Roman"/>
          <w:sz w:val="28"/>
          <w:szCs w:val="28"/>
        </w:rPr>
        <w:t xml:space="preserve"> осуществляется в течение десяти рабочих дней с даты вступления в силу названного решения и оформляется по форме согласно приложению N 2 к настоящему Порядку.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3.Утвержденные показатели сводной бюджетной росписи с учетом изменений, внесенных в соответствии с пунктом 2 настоящего Порядка, должны соответствовать решению о бюджете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Показатели сводной росписи текущего финансового года и планового периода, утвержденные до принятия Решения о бюджете на очередной финансовый год и плановый период,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на плановый период.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4.В течение десяти дней со дня утверждения бюджета на очередной финансовый год и плановый период до главных распорядителей бюджетных средств районного бюджета доводятся предельные объемы финансирования сопроводительным письмом в виде выписки из ведомственной структуры расходов районного бюджета.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Бюджетные ассигнования по расходам бюджета формируется на основании Предложений главных распорядителей бюджетных средств, включающих в себя разделы, подразделы, целевые статьи (муниципальные программы и непрограммные направления деятельности), группы, подгруппы и элементы </w:t>
      </w:r>
      <w:proofErr w:type="gramStart"/>
      <w:r w:rsidRPr="004F75AB">
        <w:rPr>
          <w:rFonts w:eastAsia="Times New Roman"/>
          <w:sz w:val="28"/>
          <w:szCs w:val="28"/>
        </w:rPr>
        <w:t>видов расходов классификации расходов бюджета муниципального</w:t>
      </w:r>
      <w:proofErr w:type="gramEnd"/>
      <w:r w:rsidRPr="004F75AB">
        <w:rPr>
          <w:rFonts w:eastAsia="Times New Roman"/>
          <w:sz w:val="28"/>
          <w:szCs w:val="28"/>
        </w:rPr>
        <w:t xml:space="preserve">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области, дополнительные коды (тип средств).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Бюджетные ассигнования по источникам финансирования дефицита местного бюджета формируются управлением финансов Администрации Беловского района Курской области в разрезе </w:t>
      </w:r>
      <w:proofErr w:type="gramStart"/>
      <w:r w:rsidRPr="004F75AB">
        <w:rPr>
          <w:rFonts w:eastAsia="Times New Roman"/>
          <w:sz w:val="28"/>
          <w:szCs w:val="28"/>
        </w:rPr>
        <w:t>кодов источников финансирования дефицита бюджета</w:t>
      </w:r>
      <w:proofErr w:type="gramEnd"/>
      <w:r w:rsidRPr="004F75AB">
        <w:rPr>
          <w:rFonts w:eastAsia="Times New Roman"/>
          <w:sz w:val="28"/>
          <w:szCs w:val="28"/>
        </w:rPr>
        <w:t>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5.Формирование Предложений главными распорядителями бюджетных сре</w:t>
      </w:r>
      <w:proofErr w:type="gramStart"/>
      <w:r w:rsidRPr="004F75AB">
        <w:rPr>
          <w:rFonts w:eastAsia="Times New Roman"/>
          <w:sz w:val="28"/>
          <w:szCs w:val="28"/>
        </w:rPr>
        <w:t>дств в св</w:t>
      </w:r>
      <w:proofErr w:type="gramEnd"/>
      <w:r w:rsidRPr="004F75AB">
        <w:rPr>
          <w:rFonts w:eastAsia="Times New Roman"/>
          <w:sz w:val="28"/>
          <w:szCs w:val="28"/>
        </w:rPr>
        <w:t>одную бюджетную роспись осуществляется по форме согласно приложению N 4 к настоящему Порядку и направляется в управление финансов в электронном виде и на бумажном носителе за подписью руководителя и главного бухгалтера (уполномоченного лица) главного распорядителя бюджетных средств.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2. Лимиты бюджетных обязательств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>6.Лимиты бюджетных обязательств по главным распорядителям средств   бюджета (далее – главные распорядители) утверждаются в целом на год по разделам, подразделам, целевым статьям (муниципальным программам Беловского района Курской области и непрограммным направлениям деятельности), группам, подгруппам и элементам видов расходов классификации расходов бюджета, дополнительным кодам (типу средств) в течение двух рабочих дней со дня утверждения сводной росписи.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 xml:space="preserve"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при утверждении показателей сводной росписи в связи с принятием решения  о бюджете на основании </w:t>
      </w:r>
      <w:hyperlink w:anchor="P1040" w:history="1">
        <w:r w:rsidRPr="004F75AB">
          <w:rPr>
            <w:rFonts w:eastAsia="Times New Roman"/>
            <w:sz w:val="28"/>
            <w:szCs w:val="28"/>
          </w:rPr>
          <w:t>Предложений</w:t>
        </w:r>
      </w:hyperlink>
      <w:r w:rsidRPr="004F75AB">
        <w:rPr>
          <w:rFonts w:eastAsia="Times New Roman"/>
          <w:sz w:val="28"/>
          <w:szCs w:val="28"/>
        </w:rPr>
        <w:t xml:space="preserve"> главных распорядителей по форме согласно приложению N 4 к настоящему Порядку.</w:t>
      </w:r>
      <w:proofErr w:type="gramEnd"/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Внесение изменений </w:t>
      </w:r>
      <w:proofErr w:type="gramStart"/>
      <w:r w:rsidRPr="004F75AB">
        <w:rPr>
          <w:rFonts w:eastAsia="Times New Roman"/>
          <w:sz w:val="28"/>
          <w:szCs w:val="28"/>
        </w:rPr>
        <w:t>в утвержденные лимиты бюджетных обязательств в связи с принятием Решения о внесении изменений в бюджет</w:t>
      </w:r>
      <w:proofErr w:type="gramEnd"/>
      <w:r w:rsidRPr="004F75AB">
        <w:rPr>
          <w:rFonts w:eastAsia="Times New Roman"/>
          <w:sz w:val="28"/>
          <w:szCs w:val="28"/>
        </w:rPr>
        <w:t xml:space="preserve">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 осуществляется в течение десяти рабочих дней с даты вступления в силу названного решения и оформляется по форме согласно приложению N 2 к настоящему Порядку.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6.1</w:t>
      </w:r>
      <w:r>
        <w:rPr>
          <w:rFonts w:eastAsia="Times New Roman"/>
          <w:sz w:val="28"/>
          <w:szCs w:val="28"/>
        </w:rPr>
        <w:t>.</w:t>
      </w:r>
      <w:r w:rsidRPr="004F75AB">
        <w:rPr>
          <w:rFonts w:eastAsia="Times New Roman"/>
          <w:sz w:val="28"/>
          <w:szCs w:val="28"/>
        </w:rPr>
        <w:t xml:space="preserve">Отзыв утвержденных лимитов бюджетных обязательств на плановый период в связи с принятием  Решения о бюджете на очередной финансовый год и плановый период осуществляется по решению Главы Администрации Беловского района Курской области, оформленному </w:t>
      </w:r>
      <w:hyperlink w:anchor="P611" w:history="1">
        <w:r w:rsidRPr="004F75AB">
          <w:rPr>
            <w:rFonts w:eastAsia="Times New Roman"/>
            <w:sz w:val="28"/>
            <w:szCs w:val="28"/>
          </w:rPr>
          <w:t>Справкой</w:t>
        </w:r>
      </w:hyperlink>
      <w:r w:rsidRPr="004F75AB">
        <w:rPr>
          <w:rFonts w:eastAsia="Times New Roman"/>
          <w:sz w:val="28"/>
          <w:szCs w:val="28"/>
        </w:rPr>
        <w:t xml:space="preserve"> по форме согласно приложению N 2.1 к настоящему Порядку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Изменение утвержденных лимитов бюджетных обязательств на очередной финансовый год и на первый год планового периода в связи с принятием Решения о бюджете оформляется по форме согласно приложению N 2.2 к настоящему Порядку.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Утверждение лимитов бюджетных обязательств на очередной финансовый год и на плановый период в связи с принятием Решения о бюджете осуществляется согласно приложению № 3 к настоящему Порядку.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7.Лимиты бюджетных обязательств формируются на основании Предложений главных распорядителей, включающих в себя разделы, подразделы, целевые статьи (муниципальные программы Беловского района Курской области и непрограммные направления деятельности), группы, подгруппы и элементы видов расходов классификации расходов бюджета, дополнительные коды (типы средств).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При формировании предложений главных распорядителей в лимиты бюджетных обязательств (далее - Предложения в лимиты бюджетных обязательств) в первоочередном порядке предусматриваются расходы на оплату труда и начисления на выплаты по оплате труда, оплату коммунальных услуг, уплату налогов и сборов в бюджеты бюджетной системы Российской Федерации, социальное обеспечение.</w:t>
      </w:r>
    </w:p>
    <w:p w:rsidR="004F75AB" w:rsidRPr="004F75AB" w:rsidRDefault="004E2AF6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hyperlink w:anchor="P660" w:history="1">
        <w:r w:rsidR="004F75AB" w:rsidRPr="004F75AB">
          <w:rPr>
            <w:rFonts w:eastAsia="Times New Roman"/>
            <w:sz w:val="28"/>
            <w:szCs w:val="28"/>
          </w:rPr>
          <w:t>Предложения</w:t>
        </w:r>
      </w:hyperlink>
      <w:r w:rsidR="004F75AB" w:rsidRPr="004F75AB">
        <w:rPr>
          <w:rFonts w:eastAsia="Times New Roman"/>
          <w:sz w:val="28"/>
          <w:szCs w:val="28"/>
        </w:rPr>
        <w:t xml:space="preserve"> в лимиты бюджетных обязательств направляются в управление финансов по форме согласно приложению N 4 к настоящему Порядку.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8.Лимиты бюджетных обязательств по источникам финансирования дефицита бюджета не формируются.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Лимиты бюджетных обязательств формируются в пределах бюджетных ассигнований, установленных сводной бюджетной росписью, в электронном виде и на бумажном носителе, и утверждаются Главой Администрации Беловского района Курской области.  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3. Доведение показателей сводной росписи 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и лимитов бюджетных обязательств до главных распорядителей 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бюджетных средств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9.Управление финансов в течение двух рабочих дней со дня утверждения (изменения) сводной бюджетной росписи районного бюджета и лимитов бюджетных обязательств доводят до главных распорядителей: 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- показатели (изменения) сводной бюджетной росписи районного бюджета по расходам на очередной финансовый год и плановый период по соответствующему главному распорядителю по форме «Уведомление о бюджетных ассигнованиях (изменении бюджетных ассигнований) по расходам», согласно приложению № 5 к настоящему Порядку; 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- лимиты бюджетных обязательств по расходам на очередной (текущий) финансовый год и на плановый период (изменения/отзыв) по формам «Уведомление о лимитах бюджетных обязательств (изменении лимитов бюджетных обязательств) по расходам», и «Уведомление об отзыве лимитах бюджетных обязательств по расходам на плановый период» согласно приложениям № № 6, 6.1 к настоящему Порядку.</w:t>
      </w:r>
    </w:p>
    <w:p w:rsid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4. Ведение сводной росписи и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изменение лимитов бюджетных обязательств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10.Ведение сводной бюджетной росписи и изменение лимитов бюджетных обязательств осуществляет управление финансов посредством внесения изменений в показатели сводной бюджетной росписи и лимиты бюджетных обязательств.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Изменение сводной бюджетной росписи и лимитов бюджетных обязательств осуществляется по Предложениям главных распорядителей бюджетных средств, сформированным согласно пунктам 4,5,7 настоящего Порядка.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 xml:space="preserve">11.Внесение изменений в сводную бюджетную роспись и (или) лимиты бюджетных обязательств осуществляется по основаниям, установленным </w:t>
      </w:r>
      <w:hyperlink r:id="rId10" w:history="1">
        <w:r w:rsidRPr="004F75AB">
          <w:rPr>
            <w:rFonts w:eastAsia="Times New Roman"/>
            <w:sz w:val="28"/>
            <w:szCs w:val="28"/>
          </w:rPr>
          <w:t>статьями 217</w:t>
        </w:r>
      </w:hyperlink>
      <w:r w:rsidRPr="004F75AB">
        <w:rPr>
          <w:rFonts w:eastAsia="Times New Roman"/>
          <w:sz w:val="28"/>
          <w:szCs w:val="28"/>
        </w:rPr>
        <w:t xml:space="preserve"> и </w:t>
      </w:r>
      <w:hyperlink r:id="rId11" w:history="1">
        <w:r w:rsidRPr="004F75AB">
          <w:rPr>
            <w:rFonts w:eastAsia="Times New Roman"/>
            <w:sz w:val="28"/>
            <w:szCs w:val="28"/>
          </w:rPr>
          <w:t>232</w:t>
        </w:r>
      </w:hyperlink>
      <w:r w:rsidRPr="004F75AB">
        <w:rPr>
          <w:rFonts w:eastAsia="Times New Roman"/>
          <w:sz w:val="28"/>
          <w:szCs w:val="28"/>
        </w:rPr>
        <w:t xml:space="preserve"> Бюджетного кодекса Российской Федерации, по дополнительным основаниям, установленным в Решении о бюджете муниципального района «</w:t>
      </w:r>
      <w:proofErr w:type="spellStart"/>
      <w:r w:rsidRPr="004F75AB">
        <w:rPr>
          <w:rFonts w:eastAsia="Times New Roman"/>
          <w:sz w:val="28"/>
          <w:szCs w:val="28"/>
        </w:rPr>
        <w:t>Беловский</w:t>
      </w:r>
      <w:proofErr w:type="spellEnd"/>
      <w:r w:rsidRPr="004F75AB">
        <w:rPr>
          <w:rFonts w:eastAsia="Times New Roman"/>
          <w:sz w:val="28"/>
          <w:szCs w:val="28"/>
        </w:rPr>
        <w:t xml:space="preserve"> район» Курской области, а также в случаях, не приводящих к изменениям показателей, утвержденных  решением о бюджете.</w:t>
      </w:r>
      <w:proofErr w:type="gramEnd"/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Главные распорядители бюджетных средств заблаговременно письменно (на имя Главы Администрации Беловского района) направляют в управление финансов Предложения о предполагаемых   изменениях в сводную бюджетную роспись и (или) лимиты бюджетных обязательств в электронном виде и на бумажном носителе.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К Предложениям прилагается обращение главного распорядителя средств районного бюджета с указанием оснований предлагаемых изменений по расходам в разрезе кодов бюджетной классификации, экономически обоснованных причин и расчетов, а также письменное обязательство о недопущении образования кредиторской задолженности по уменьшаемым статьям расходов.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Представленное главным распорядителем бюджетных средств обращение с предложениями о предлагаемых изменениях сводной бюджетной росписи направляется в управление финансов с полным пакетом документов на внесение изменений в сводную роспись и лимиты бюджетных обязательств. Управление финансов осуществляет контроль на соответствие вносимых изменений бюджетному законодательству Российской Федерации, Решению о бюджете, показателям сводной росписи, лимитам бюджетных обязательств и принимает решение об их утверждении или отклонении.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В случае согласия на внесение изменений управление финансов готовит   уведомления по формам согласно приложениям №№ 5,6.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Данные уведомления готовятся в двух экземплярах. На основании подписанного уведомления вносятся изменения в сводную бюджетную роспись и, соответственно, в лимиты бюджетных обязательств.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>После внесения изменений в сводную бюджетную роспись и лимиты бюджетных обязательств один экземпляр уведомления управление финансов направляет главному распорядителю бюджетных средств на бумажном носителе, второй экземпляр хранится в управлении финансов.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>Управление финансов может принять решение об отклонении Предложений главного распорядителя бюджетных средств о внесении изменений в сводную бюджетную роспись и лимиты бюджетных обязательств. Причинами отклонения могут быть: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>- непредставление (представление не в полном объеме) пакета документов, в том числе отсутствие обоснований для внесения изменений и отсутствие (представление не в полном объеме) экономических расчетов;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>- неверное заполнение документов;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 xml:space="preserve">- </w:t>
      </w:r>
      <w:proofErr w:type="gramStart"/>
      <w:r w:rsidRPr="004F75AB">
        <w:rPr>
          <w:rFonts w:eastAsia="Times New Roman"/>
          <w:snapToGrid w:val="0"/>
          <w:sz w:val="28"/>
          <w:szCs w:val="28"/>
        </w:rPr>
        <w:t>не прохождение</w:t>
      </w:r>
      <w:proofErr w:type="gramEnd"/>
      <w:r w:rsidRPr="004F75AB">
        <w:rPr>
          <w:rFonts w:eastAsia="Times New Roman"/>
          <w:snapToGrid w:val="0"/>
          <w:sz w:val="28"/>
          <w:szCs w:val="28"/>
        </w:rPr>
        <w:t xml:space="preserve"> контроля;</w:t>
      </w:r>
    </w:p>
    <w:p w:rsid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napToGrid w:val="0"/>
          <w:sz w:val="28"/>
          <w:szCs w:val="28"/>
        </w:rPr>
        <w:t>- отсутствие необх</w:t>
      </w:r>
      <w:r>
        <w:rPr>
          <w:rFonts w:eastAsia="Times New Roman"/>
          <w:snapToGrid w:val="0"/>
          <w:sz w:val="28"/>
          <w:szCs w:val="28"/>
        </w:rPr>
        <w:t>одимости внесения изменений.</w:t>
      </w:r>
    </w:p>
    <w:p w:rsidR="004F75AB" w:rsidRPr="004F75AB" w:rsidRDefault="004F75AB" w:rsidP="004F75AB">
      <w:pPr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13.Главные распорядители бюджетных средств направляют Предложения об изменении сводной бюджетной росписи и лимитов бюджетных обязательств до 15 декабря текущего финансового года.</w:t>
      </w:r>
    </w:p>
    <w:p w:rsidR="004F75AB" w:rsidRPr="004F75AB" w:rsidRDefault="004F75AB" w:rsidP="004F75AB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 Внесение изменений в сводную бюджетную роспись и (или) лимиты бюджетных обязательств осуществляется до 30 декабря текущего финансового года.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5. Состав бюджетной росписи главных распорядителей          бюджетных средств, порядок её составления и утверждения,                                                     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утверждение и доведение лимитов бюджетных                             обязательств (бюджетных ассигнований) 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14.Бюджетная роспись главных распорядителей бюджетных сре</w:t>
      </w:r>
      <w:proofErr w:type="gramStart"/>
      <w:r w:rsidRPr="004F75AB">
        <w:rPr>
          <w:rFonts w:eastAsia="Times New Roman"/>
          <w:sz w:val="28"/>
          <w:szCs w:val="28"/>
        </w:rPr>
        <w:t>дств   вкл</w:t>
      </w:r>
      <w:proofErr w:type="gramEnd"/>
      <w:r w:rsidRPr="004F75AB">
        <w:rPr>
          <w:rFonts w:eastAsia="Times New Roman"/>
          <w:sz w:val="28"/>
          <w:szCs w:val="28"/>
        </w:rPr>
        <w:t>ючает: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 xml:space="preserve">бюджетные ассигнования по расходам главного распорядителя   на очередной финансовый год  и плановый период в разрезе  получателей средств районного бюджета, подведомственных  главному распорядителю  по разделам, подразделам, целевым статьям (муниципальным программам и непрограммным направлениям деятельности), видам расходов (группам, подгруппам, элементам) классификации расходов бюджета, классификации  операций публично-правовых образований (далее – классификации операций сектора государственного управления), относящихся к расходам бюджета,  дополнительным кодам (типу средств); 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бюджетные ассигнования по источникам </w:t>
      </w:r>
      <w:proofErr w:type="gramStart"/>
      <w:r w:rsidRPr="004F75AB">
        <w:rPr>
          <w:rFonts w:eastAsia="Times New Roman"/>
          <w:sz w:val="28"/>
          <w:szCs w:val="28"/>
        </w:rPr>
        <w:t>финансирования дефицита   бюджета главного администратора источников</w:t>
      </w:r>
      <w:proofErr w:type="gramEnd"/>
      <w:r w:rsidRPr="004F75AB">
        <w:rPr>
          <w:rFonts w:eastAsia="Times New Roman"/>
          <w:sz w:val="28"/>
          <w:szCs w:val="28"/>
        </w:rPr>
        <w:t xml:space="preserve"> на очередной финансовый год и плановый период в разрезе группы, подгруппы, статьи (в том числе подстатьи и элемента) вида источников финансирования дефицита бюджета.</w:t>
      </w:r>
    </w:p>
    <w:p w:rsidR="004F75AB" w:rsidRPr="004F75AB" w:rsidRDefault="004F75AB" w:rsidP="004F75AB">
      <w:pPr>
        <w:ind w:firstLine="540"/>
        <w:jc w:val="both"/>
        <w:rPr>
          <w:rFonts w:ascii="Arial" w:eastAsia="Times New Roman" w:hAnsi="Arial" w:cs="Arial"/>
          <w:sz w:val="20"/>
          <w:szCs w:val="24"/>
        </w:rPr>
      </w:pPr>
      <w:proofErr w:type="gramStart"/>
      <w:r w:rsidRPr="004F75AB">
        <w:rPr>
          <w:rFonts w:eastAsia="Times New Roman"/>
          <w:sz w:val="28"/>
          <w:szCs w:val="28"/>
        </w:rPr>
        <w:t>15.Бюджетная роспись и лимиты бюджетных обязательств  в связи с принятием  Решения о бюджете на очередной финансовый год  и плановый период  формируются главным распорядителем  при получении от управления финансов  Уведомлений по формам  согласно приложениям №№ 5,6 к настоящему Порядку, по соответствующим получателям бюджетных средств  в соответствии со сводной росписью и утвержденными лимитами бюджетных обязательств по соответствующему главному распорядителю  по форме согласно</w:t>
      </w:r>
      <w:proofErr w:type="gramEnd"/>
      <w:r w:rsidRPr="004F75AB">
        <w:rPr>
          <w:rFonts w:eastAsia="Times New Roman"/>
          <w:sz w:val="28"/>
          <w:szCs w:val="28"/>
        </w:rPr>
        <w:t xml:space="preserve"> приложениям №№ 7,8 к настоящему Порядку.</w:t>
      </w:r>
      <w:r w:rsidRPr="004F75AB">
        <w:rPr>
          <w:rFonts w:ascii="Arial" w:eastAsia="Times New Roman" w:hAnsi="Arial" w:cs="Arial"/>
          <w:sz w:val="20"/>
          <w:szCs w:val="24"/>
        </w:rPr>
        <w:t xml:space="preserve"> 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Показатели бюджетной росписи текущего финансового года и планового периода, утвержденные до принятия Решения о бюджете на очередной финансовый год и на плановый период, прекращают свое действие в отношении первого и второго года планового периода со дня утверждения показателей бюджетной росписи на очередной финансовый год и на плановый период.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 xml:space="preserve"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</w:t>
      </w:r>
      <w:proofErr w:type="gramStart"/>
      <w:r w:rsidRPr="004F75AB">
        <w:rPr>
          <w:rFonts w:eastAsia="Times New Roman"/>
          <w:sz w:val="28"/>
          <w:szCs w:val="28"/>
        </w:rPr>
        <w:t>при утверждении показателей росписи в связи с принятием Решения о бюджете на очередной финансовый год</w:t>
      </w:r>
      <w:proofErr w:type="gramEnd"/>
      <w:r w:rsidRPr="004F75AB">
        <w:rPr>
          <w:rFonts w:eastAsia="Times New Roman"/>
          <w:sz w:val="28"/>
          <w:szCs w:val="28"/>
        </w:rPr>
        <w:t xml:space="preserve"> и плановый период.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 xml:space="preserve">Отзыв утвержденных лимитов бюджетных обязательств на плановый период в связи с принятием Решения о бюджете осуществляется главным распорядителем при получении от управления финансов </w:t>
      </w:r>
      <w:hyperlink w:anchor="P1442" w:history="1">
        <w:r w:rsidRPr="004F75AB">
          <w:rPr>
            <w:rFonts w:eastAsia="Times New Roman"/>
            <w:sz w:val="28"/>
            <w:szCs w:val="28"/>
          </w:rPr>
          <w:t>Уведомления</w:t>
        </w:r>
      </w:hyperlink>
      <w:r w:rsidRPr="004F75AB">
        <w:rPr>
          <w:rFonts w:eastAsia="Times New Roman"/>
          <w:sz w:val="28"/>
          <w:szCs w:val="28"/>
        </w:rPr>
        <w:t xml:space="preserve"> по форме согласно приложению N 6.1 к настоящему Порядку и оформляется </w:t>
      </w:r>
      <w:hyperlink w:anchor="P1812" w:history="1">
        <w:r w:rsidRPr="004F75AB">
          <w:rPr>
            <w:rFonts w:eastAsia="Times New Roman"/>
            <w:sz w:val="28"/>
            <w:szCs w:val="28"/>
          </w:rPr>
          <w:t>Справкой</w:t>
        </w:r>
      </w:hyperlink>
      <w:r w:rsidRPr="004F75AB">
        <w:rPr>
          <w:rFonts w:eastAsia="Times New Roman"/>
          <w:sz w:val="28"/>
          <w:szCs w:val="28"/>
        </w:rPr>
        <w:t xml:space="preserve"> по форме согласно приложению N 8.1  к настоящему Порядку одновременно с утверждением </w:t>
      </w:r>
      <w:hyperlink w:anchor="P1703" w:history="1">
        <w:r w:rsidRPr="004F75AB">
          <w:rPr>
            <w:rFonts w:eastAsia="Times New Roman"/>
            <w:sz w:val="28"/>
            <w:szCs w:val="28"/>
          </w:rPr>
          <w:t>Лимитов</w:t>
        </w:r>
      </w:hyperlink>
      <w:r w:rsidRPr="004F75AB">
        <w:rPr>
          <w:rFonts w:eastAsia="Times New Roman"/>
          <w:sz w:val="28"/>
          <w:szCs w:val="28"/>
        </w:rPr>
        <w:t xml:space="preserve"> согласно приложению N 8 к настоящему Порядку.</w:t>
      </w:r>
      <w:proofErr w:type="gramEnd"/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16.Порядок организации работ по составлению, утверждению и ведению бюджетной росписи и лимитов бюджетных обязатель</w:t>
      </w:r>
      <w:proofErr w:type="gramStart"/>
      <w:r w:rsidRPr="004F75AB">
        <w:rPr>
          <w:rFonts w:eastAsia="Times New Roman"/>
          <w:sz w:val="28"/>
          <w:szCs w:val="28"/>
        </w:rPr>
        <w:t>ств гл</w:t>
      </w:r>
      <w:proofErr w:type="gramEnd"/>
      <w:r w:rsidRPr="004F75AB">
        <w:rPr>
          <w:rFonts w:eastAsia="Times New Roman"/>
          <w:sz w:val="28"/>
          <w:szCs w:val="28"/>
        </w:rPr>
        <w:t xml:space="preserve">авного распорядителя (главного администратора источников) устанавливается соответствующим главным распорядителем (главным администратором) в соответствии с требованиями Бюджетного </w:t>
      </w:r>
      <w:hyperlink r:id="rId12" w:history="1">
        <w:r w:rsidRPr="004F75AB">
          <w:rPr>
            <w:rFonts w:eastAsia="Times New Roman"/>
            <w:sz w:val="28"/>
            <w:szCs w:val="28"/>
          </w:rPr>
          <w:t>кодекса</w:t>
        </w:r>
      </w:hyperlink>
      <w:r w:rsidRPr="004F75AB">
        <w:rPr>
          <w:rFonts w:eastAsia="Times New Roman"/>
          <w:sz w:val="28"/>
          <w:szCs w:val="28"/>
        </w:rPr>
        <w:t xml:space="preserve"> Российской Федерации и настоящего Порядка.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proofErr w:type="gramStart"/>
      <w:r>
        <w:rPr>
          <w:rFonts w:eastAsia="Times New Roman" w:cs="Arial"/>
          <w:sz w:val="28"/>
          <w:szCs w:val="28"/>
        </w:rPr>
        <w:t>17.</w:t>
      </w:r>
      <w:r w:rsidRPr="004F75AB">
        <w:rPr>
          <w:rFonts w:eastAsia="Times New Roman" w:cs="Arial"/>
          <w:sz w:val="28"/>
          <w:szCs w:val="28"/>
        </w:rPr>
        <w:t>Лимиты бюджетных обязательств получателей средств районного бюджета утверждаются в пределах, установленных для главного распорядителя лимитов бюджетных обязательств, в ведении которого они находятся, в целом на год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 классификации расходов  районного бюджета, классификации операций сектора государственного управления, относящихся к расходам бюджетов,  дополнительным кодам (типу</w:t>
      </w:r>
      <w:proofErr w:type="gramEnd"/>
      <w:r w:rsidRPr="004F75AB">
        <w:rPr>
          <w:rFonts w:eastAsia="Times New Roman" w:cs="Arial"/>
          <w:sz w:val="28"/>
          <w:szCs w:val="28"/>
        </w:rPr>
        <w:t xml:space="preserve"> средств).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17.1.</w:t>
      </w:r>
      <w:r w:rsidRPr="004F75AB">
        <w:rPr>
          <w:rFonts w:eastAsia="Times New Roman"/>
          <w:sz w:val="28"/>
          <w:szCs w:val="28"/>
        </w:rPr>
        <w:t xml:space="preserve">Внесение изменений в утвержденные показатели бюджетной росписи и лимиты бюджетных обязательств в связи с принятием изменений в Решение о бюджете осуществляется в течение двух рабочих дней после получения от  управления финансов  Уведомлений по формам согласно </w:t>
      </w:r>
      <w:hyperlink w:anchor="P1159" w:history="1">
        <w:r w:rsidRPr="004F75AB">
          <w:rPr>
            <w:rFonts w:eastAsia="Times New Roman"/>
            <w:sz w:val="28"/>
            <w:szCs w:val="28"/>
          </w:rPr>
          <w:t>приложениям NN 5,6</w:t>
        </w:r>
      </w:hyperlink>
      <w:r w:rsidRPr="004F75AB">
        <w:rPr>
          <w:rFonts w:eastAsia="Times New Roman"/>
          <w:sz w:val="28"/>
          <w:szCs w:val="28"/>
        </w:rPr>
        <w:t xml:space="preserve"> к настоящему Порядку и оформляется </w:t>
      </w:r>
      <w:hyperlink w:anchor="P2222" w:history="1">
        <w:r w:rsidRPr="004F75AB">
          <w:rPr>
            <w:rFonts w:eastAsia="Times New Roman"/>
            <w:sz w:val="28"/>
            <w:szCs w:val="28"/>
          </w:rPr>
          <w:t>Справкой</w:t>
        </w:r>
      </w:hyperlink>
      <w:r w:rsidRPr="004F75AB">
        <w:rPr>
          <w:rFonts w:eastAsia="Times New Roman"/>
          <w:sz w:val="28"/>
          <w:szCs w:val="28"/>
        </w:rPr>
        <w:t xml:space="preserve"> по форме согласно приложению N 9 к настоящему Порядку.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6. Доведение бюджетной росписи, лимитов бюджетных</w:t>
      </w:r>
    </w:p>
    <w:p w:rsidR="004F75AB" w:rsidRPr="004F75AB" w:rsidRDefault="004F75AB" w:rsidP="004F75AB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обязательств до (получателей) средств районного бюджета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18.</w:t>
      </w:r>
      <w:r w:rsidRPr="004F75AB">
        <w:rPr>
          <w:rFonts w:eastAsia="Times New Roman"/>
          <w:sz w:val="28"/>
          <w:szCs w:val="28"/>
        </w:rPr>
        <w:t xml:space="preserve">Главные распорядители  доводят показатели бюджетной росписи и лимиты бюджетных обязательств до соответствующих подведомственных (получателей) средств   бюджета  муниципального района (администраторов источников) в связи с принятием  Решения о бюджете  по формам согласно приложениям №№ 10,11,12 к настоящему Порядку, до начала очередного финансового года, за исключением случаев, предусмотренных </w:t>
      </w:r>
      <w:hyperlink r:id="rId13" w:history="1">
        <w:r w:rsidRPr="004F75AB">
          <w:rPr>
            <w:rFonts w:eastAsia="Times New Roman"/>
            <w:sz w:val="28"/>
            <w:szCs w:val="28"/>
          </w:rPr>
          <w:t>статьями 190</w:t>
        </w:r>
      </w:hyperlink>
      <w:r w:rsidRPr="004F75AB">
        <w:rPr>
          <w:rFonts w:eastAsia="Times New Roman"/>
          <w:sz w:val="28"/>
          <w:szCs w:val="28"/>
        </w:rPr>
        <w:t xml:space="preserve"> и </w:t>
      </w:r>
      <w:hyperlink r:id="rId14" w:history="1">
        <w:r w:rsidRPr="004F75AB">
          <w:rPr>
            <w:rFonts w:eastAsia="Times New Roman"/>
            <w:sz w:val="28"/>
            <w:szCs w:val="28"/>
          </w:rPr>
          <w:t>191</w:t>
        </w:r>
      </w:hyperlink>
      <w:r w:rsidRPr="004F75AB">
        <w:rPr>
          <w:rFonts w:eastAsia="Times New Roman"/>
          <w:sz w:val="28"/>
          <w:szCs w:val="28"/>
        </w:rPr>
        <w:t xml:space="preserve"> Бюджетного кодекса Российской Федерации.</w:t>
      </w:r>
      <w:proofErr w:type="gramEnd"/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proofErr w:type="gramStart"/>
      <w:r w:rsidRPr="004F75AB">
        <w:rPr>
          <w:rFonts w:eastAsia="Times New Roman"/>
          <w:sz w:val="28"/>
          <w:szCs w:val="28"/>
        </w:rPr>
        <w:t xml:space="preserve">Доведение изменений в показатели бюджетной росписи и лимиты бюджетных обязательств до получателей средств бюджета муниципального района  в связи с  внесением изменений в Решение о бюджете осуществляется в течение трех рабочих дней со дня утверждения руководителем главного распорядителя  Справки, указанной в </w:t>
      </w:r>
      <w:hyperlink w:anchor="P234" w:history="1">
        <w:r w:rsidRPr="004F75AB">
          <w:rPr>
            <w:rFonts w:eastAsia="Times New Roman"/>
            <w:sz w:val="28"/>
            <w:szCs w:val="28"/>
          </w:rPr>
          <w:t>пункте 17.1</w:t>
        </w:r>
      </w:hyperlink>
      <w:r w:rsidRPr="004F75AB">
        <w:rPr>
          <w:rFonts w:eastAsia="Times New Roman"/>
          <w:sz w:val="28"/>
          <w:szCs w:val="28"/>
        </w:rPr>
        <w:t xml:space="preserve"> настоящего Порядка, по формам согласно </w:t>
      </w:r>
      <w:hyperlink w:anchor="P1901" w:history="1">
        <w:r w:rsidRPr="004F75AB">
          <w:rPr>
            <w:rFonts w:eastAsia="Times New Roman"/>
            <w:sz w:val="28"/>
            <w:szCs w:val="28"/>
          </w:rPr>
          <w:t>приложениям NN 1</w:t>
        </w:r>
      </w:hyperlink>
      <w:r w:rsidRPr="004F75AB">
        <w:rPr>
          <w:rFonts w:eastAsia="Times New Roman"/>
          <w:sz w:val="28"/>
          <w:szCs w:val="28"/>
        </w:rPr>
        <w:t xml:space="preserve">0, </w:t>
      </w:r>
      <w:hyperlink w:anchor="P2105" w:history="1">
        <w:r w:rsidRPr="004F75AB">
          <w:rPr>
            <w:rFonts w:eastAsia="Times New Roman"/>
            <w:sz w:val="28"/>
            <w:szCs w:val="28"/>
          </w:rPr>
          <w:t>1</w:t>
        </w:r>
      </w:hyperlink>
      <w:r w:rsidRPr="004F75AB">
        <w:rPr>
          <w:rFonts w:eastAsia="Times New Roman"/>
          <w:sz w:val="28"/>
          <w:szCs w:val="28"/>
        </w:rPr>
        <w:t>2 к настоящему Порядку.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7. Ведение бюджетной росписи и изменение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>лимитов бюджетных обязательств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19.</w:t>
      </w:r>
      <w:r w:rsidRPr="004F75AB">
        <w:rPr>
          <w:rFonts w:eastAsia="Times New Roman" w:cs="Arial"/>
          <w:sz w:val="28"/>
          <w:szCs w:val="28"/>
        </w:rPr>
        <w:t>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– изменение бюджетной росписи и лимитов бюджетных обязательств).</w:t>
      </w:r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proofErr w:type="gramStart"/>
      <w:r w:rsidRPr="004F75AB">
        <w:rPr>
          <w:rFonts w:eastAsia="Times New Roman" w:cs="Arial"/>
          <w:sz w:val="28"/>
          <w:szCs w:val="28"/>
        </w:rPr>
        <w:t>20.Изменение бюджетной росписи и лимитов бюджетных обязательств, приводящее к изменению показателей сводной росписи, осуществляется в соответствии с основаниями, установленными статьями 217 и 232 Бюджетного кодекса Российской Федерации, по дополнительным основаниям, установленным в Решении о бюджете на очередной финансовый год и плановый период, а также в случаях, не приводящих к изменениям показателей, утвержденных Решением о бюджете.</w:t>
      </w:r>
      <w:proofErr w:type="gramEnd"/>
    </w:p>
    <w:p w:rsidR="004F75AB" w:rsidRPr="004F75AB" w:rsidRDefault="004F75AB" w:rsidP="004F75AB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r w:rsidRPr="004F75AB">
        <w:rPr>
          <w:rFonts w:eastAsia="Times New Roman" w:cs="Arial"/>
          <w:sz w:val="28"/>
          <w:szCs w:val="28"/>
        </w:rPr>
        <w:t xml:space="preserve">Уведомление </w:t>
      </w:r>
      <w:proofErr w:type="gramStart"/>
      <w:r w:rsidRPr="004F75AB">
        <w:rPr>
          <w:rFonts w:eastAsia="Times New Roman" w:cs="Arial"/>
          <w:sz w:val="28"/>
          <w:szCs w:val="28"/>
        </w:rPr>
        <w:t>управления финансов Администрации Беловского района Курской области</w:t>
      </w:r>
      <w:proofErr w:type="gramEnd"/>
      <w:r w:rsidRPr="004F75AB">
        <w:rPr>
          <w:rFonts w:eastAsia="Times New Roman" w:cs="Arial"/>
          <w:sz w:val="28"/>
          <w:szCs w:val="28"/>
        </w:rPr>
        <w:t xml:space="preserve"> об изменении сводной росписи и лимитов бюджетных обязательств, служит основанием для внесения главным распорядителем бюджетных средств соответствующих изменений в показатели его бюджетной росписи и лимитов бюджетных обязательств.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Показатели бюджетной росписи и лимитов бюджетных обязатель</w:t>
      </w:r>
      <w:proofErr w:type="gramStart"/>
      <w:r w:rsidRPr="004F75AB">
        <w:rPr>
          <w:rFonts w:eastAsia="Times New Roman"/>
          <w:sz w:val="28"/>
          <w:szCs w:val="28"/>
        </w:rPr>
        <w:t>ств гл</w:t>
      </w:r>
      <w:proofErr w:type="gramEnd"/>
      <w:r w:rsidRPr="004F75AB">
        <w:rPr>
          <w:rFonts w:eastAsia="Times New Roman"/>
          <w:sz w:val="28"/>
          <w:szCs w:val="28"/>
        </w:rPr>
        <w:t>авного распорядителя с учетом внесенных изменений на конец месяца должны соответствовать сводной бюджетной росписи и лимитам бюджетных обязательств.</w:t>
      </w:r>
    </w:p>
    <w:p w:rsidR="004F75AB" w:rsidRPr="004F75AB" w:rsidRDefault="004F75AB" w:rsidP="004F75AB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Внесение изменений в бюджетную роспись и (или) лимиты бюджетных обязательств осуществляется до 30 декабря текущего финансового года.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outlineLvl w:val="1"/>
        <w:rPr>
          <w:rFonts w:eastAsia="Times New Roman"/>
          <w:sz w:val="24"/>
          <w:szCs w:val="24"/>
        </w:rPr>
      </w:pPr>
    </w:p>
    <w:p w:rsidR="004F75AB" w:rsidRPr="004F75AB" w:rsidRDefault="004F75AB" w:rsidP="004F75AB">
      <w:pPr>
        <w:widowControl w:val="0"/>
        <w:autoSpaceDE w:val="0"/>
        <w:autoSpaceDN w:val="0"/>
        <w:adjustRightInd w:val="0"/>
        <w:outlineLvl w:val="1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                                       8. Информационное взаимодействие                             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</w:rPr>
      </w:pPr>
      <w:r w:rsidRPr="004F75AB">
        <w:rPr>
          <w:rFonts w:eastAsia="Times New Roman"/>
          <w:b/>
          <w:sz w:val="28"/>
          <w:szCs w:val="28"/>
        </w:rPr>
        <w:t xml:space="preserve">      управления финансов Администрации Беловского района Курской области и главных распорядителей бюджетных средств</w:t>
      </w: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sz w:val="28"/>
          <w:szCs w:val="28"/>
        </w:rPr>
      </w:pPr>
    </w:p>
    <w:p w:rsidR="004F75AB" w:rsidRP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21.Информационный обмен между управлением финансов Администрации Беловского района Курской области и главными распорядителями бюджетных средств осуществляется на бумажном носителе и в электронном виде с использованием каналов связи.</w:t>
      </w:r>
    </w:p>
    <w:p w:rsidR="004F75AB" w:rsidRDefault="004F75AB" w:rsidP="004F75AB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  <w:r w:rsidRPr="004F75AB">
        <w:rPr>
          <w:rFonts w:eastAsia="Times New Roman"/>
          <w:sz w:val="28"/>
          <w:szCs w:val="28"/>
        </w:rPr>
        <w:t>Предложения главных распорядителей бюджетных средств об изменении сводной росписи и лимитов бюджетных обязательств в соответствии с требованиями Порядка направляются в управление финансов на бумажном носителе и в электронном виде с использованием каналов связи.</w:t>
      </w:r>
    </w:p>
    <w:p w:rsidR="00952000" w:rsidRDefault="00952000" w:rsidP="0095200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sectPr w:rsidR="00952000" w:rsidSect="000D434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F6" w:rsidRDefault="004E2AF6" w:rsidP="008C554A">
      <w:r>
        <w:separator/>
      </w:r>
    </w:p>
  </w:endnote>
  <w:endnote w:type="continuationSeparator" w:id="0">
    <w:p w:rsidR="004E2AF6" w:rsidRDefault="004E2AF6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F6" w:rsidRDefault="004E2AF6" w:rsidP="008C554A">
      <w:r>
        <w:separator/>
      </w:r>
    </w:p>
  </w:footnote>
  <w:footnote w:type="continuationSeparator" w:id="0">
    <w:p w:rsidR="004E2AF6" w:rsidRDefault="004E2AF6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F1" w:rsidRDefault="00DA0D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7">
    <w:nsid w:val="351B7C34"/>
    <w:multiLevelType w:val="singleLevel"/>
    <w:tmpl w:val="4278522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433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25C05A8"/>
    <w:multiLevelType w:val="singleLevel"/>
    <w:tmpl w:val="5FA83310"/>
    <w:lvl w:ilvl="0">
      <w:start w:val="12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2">
    <w:nsid w:val="46D40645"/>
    <w:multiLevelType w:val="singleLevel"/>
    <w:tmpl w:val="5DD0515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4A5E422A"/>
    <w:multiLevelType w:val="hybridMultilevel"/>
    <w:tmpl w:val="59DCAB1C"/>
    <w:lvl w:ilvl="0" w:tplc="53EC1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5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6605E"/>
    <w:multiLevelType w:val="hybridMultilevel"/>
    <w:tmpl w:val="725CC516"/>
    <w:lvl w:ilvl="0" w:tplc="82489FA2">
      <w:start w:val="1"/>
      <w:numFmt w:val="decimal"/>
      <w:lvlText w:val="%1."/>
      <w:lvlJc w:val="left"/>
      <w:pPr>
        <w:ind w:left="984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9"/>
  </w:num>
  <w:num w:numId="5">
    <w:abstractNumId w:val="17"/>
  </w:num>
  <w:num w:numId="6">
    <w:abstractNumId w:val="6"/>
  </w:num>
  <w:num w:numId="7">
    <w:abstractNumId w:val="23"/>
  </w:num>
  <w:num w:numId="8">
    <w:abstractNumId w:val="24"/>
  </w:num>
  <w:num w:numId="9">
    <w:abstractNumId w:val="21"/>
  </w:num>
  <w:num w:numId="10">
    <w:abstractNumId w:val="5"/>
  </w:num>
  <w:num w:numId="11">
    <w:abstractNumId w:val="3"/>
  </w:num>
  <w:num w:numId="12">
    <w:abstractNumId w:val="16"/>
  </w:num>
  <w:num w:numId="13">
    <w:abstractNumId w:val="18"/>
  </w:num>
  <w:num w:numId="14">
    <w:abstractNumId w:val="10"/>
  </w:num>
  <w:num w:numId="15">
    <w:abstractNumId w:val="1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2"/>
  </w:num>
  <w:num w:numId="19">
    <w:abstractNumId w:val="7"/>
  </w:num>
  <w:num w:numId="20">
    <w:abstractNumId w:val="11"/>
  </w:num>
  <w:num w:numId="21">
    <w:abstractNumId w:val="12"/>
  </w:num>
  <w:num w:numId="22">
    <w:abstractNumId w:val="0"/>
  </w:num>
  <w:num w:numId="2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0151A"/>
    <w:rsid w:val="0000764C"/>
    <w:rsid w:val="0001264A"/>
    <w:rsid w:val="00014AF7"/>
    <w:rsid w:val="000156D6"/>
    <w:rsid w:val="00017B22"/>
    <w:rsid w:val="00024C76"/>
    <w:rsid w:val="000264BC"/>
    <w:rsid w:val="00030878"/>
    <w:rsid w:val="00031CB9"/>
    <w:rsid w:val="00036386"/>
    <w:rsid w:val="00040F21"/>
    <w:rsid w:val="00040F5C"/>
    <w:rsid w:val="00042D40"/>
    <w:rsid w:val="0005263F"/>
    <w:rsid w:val="0005377B"/>
    <w:rsid w:val="0005519A"/>
    <w:rsid w:val="00057A44"/>
    <w:rsid w:val="00057E45"/>
    <w:rsid w:val="00061F35"/>
    <w:rsid w:val="00063795"/>
    <w:rsid w:val="00064898"/>
    <w:rsid w:val="0006541F"/>
    <w:rsid w:val="00066A0A"/>
    <w:rsid w:val="00066D60"/>
    <w:rsid w:val="00070ABE"/>
    <w:rsid w:val="00070C22"/>
    <w:rsid w:val="000710B6"/>
    <w:rsid w:val="0007343B"/>
    <w:rsid w:val="00083634"/>
    <w:rsid w:val="0008631E"/>
    <w:rsid w:val="00087AD7"/>
    <w:rsid w:val="00090288"/>
    <w:rsid w:val="000952B8"/>
    <w:rsid w:val="00096542"/>
    <w:rsid w:val="00097477"/>
    <w:rsid w:val="000A23F3"/>
    <w:rsid w:val="000A3B51"/>
    <w:rsid w:val="000A4F4C"/>
    <w:rsid w:val="000A72EC"/>
    <w:rsid w:val="000B0EF4"/>
    <w:rsid w:val="000B14F2"/>
    <w:rsid w:val="000B2796"/>
    <w:rsid w:val="000B3998"/>
    <w:rsid w:val="000B72C8"/>
    <w:rsid w:val="000C1AC7"/>
    <w:rsid w:val="000C2673"/>
    <w:rsid w:val="000C66B3"/>
    <w:rsid w:val="000C7CF3"/>
    <w:rsid w:val="000D271C"/>
    <w:rsid w:val="000D4349"/>
    <w:rsid w:val="000D5889"/>
    <w:rsid w:val="000D7253"/>
    <w:rsid w:val="000E2E7F"/>
    <w:rsid w:val="000F0209"/>
    <w:rsid w:val="000F3529"/>
    <w:rsid w:val="000F465B"/>
    <w:rsid w:val="000F5936"/>
    <w:rsid w:val="000F6CF8"/>
    <w:rsid w:val="00100DEA"/>
    <w:rsid w:val="00102517"/>
    <w:rsid w:val="00102D5D"/>
    <w:rsid w:val="00106040"/>
    <w:rsid w:val="00113C3E"/>
    <w:rsid w:val="00116E16"/>
    <w:rsid w:val="00117CE8"/>
    <w:rsid w:val="00117CF8"/>
    <w:rsid w:val="00117E1A"/>
    <w:rsid w:val="00122004"/>
    <w:rsid w:val="00123A50"/>
    <w:rsid w:val="00123CC4"/>
    <w:rsid w:val="00126DCB"/>
    <w:rsid w:val="00130017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7702"/>
    <w:rsid w:val="001522DD"/>
    <w:rsid w:val="001540AA"/>
    <w:rsid w:val="00154CA7"/>
    <w:rsid w:val="00154E7B"/>
    <w:rsid w:val="001552C0"/>
    <w:rsid w:val="001600B4"/>
    <w:rsid w:val="001603A1"/>
    <w:rsid w:val="00162920"/>
    <w:rsid w:val="001633E9"/>
    <w:rsid w:val="00165B35"/>
    <w:rsid w:val="00166138"/>
    <w:rsid w:val="0016683C"/>
    <w:rsid w:val="0016748E"/>
    <w:rsid w:val="00171BDB"/>
    <w:rsid w:val="00175A2D"/>
    <w:rsid w:val="00182E7B"/>
    <w:rsid w:val="00184791"/>
    <w:rsid w:val="00185247"/>
    <w:rsid w:val="00190817"/>
    <w:rsid w:val="001913EC"/>
    <w:rsid w:val="001A196E"/>
    <w:rsid w:val="001A5D3F"/>
    <w:rsid w:val="001B0498"/>
    <w:rsid w:val="001B0A9E"/>
    <w:rsid w:val="001B1111"/>
    <w:rsid w:val="001B20BF"/>
    <w:rsid w:val="001B56D6"/>
    <w:rsid w:val="001B5C1F"/>
    <w:rsid w:val="001B64D2"/>
    <w:rsid w:val="001C04AE"/>
    <w:rsid w:val="001C4920"/>
    <w:rsid w:val="001C5D81"/>
    <w:rsid w:val="001C62E3"/>
    <w:rsid w:val="001C6A8E"/>
    <w:rsid w:val="001D1638"/>
    <w:rsid w:val="001D1D11"/>
    <w:rsid w:val="001D4BE4"/>
    <w:rsid w:val="001D5564"/>
    <w:rsid w:val="001D698F"/>
    <w:rsid w:val="001E0746"/>
    <w:rsid w:val="001E1E52"/>
    <w:rsid w:val="001E2E82"/>
    <w:rsid w:val="001E30A7"/>
    <w:rsid w:val="001E5825"/>
    <w:rsid w:val="001E6CED"/>
    <w:rsid w:val="001F11AB"/>
    <w:rsid w:val="002037FF"/>
    <w:rsid w:val="00203DF5"/>
    <w:rsid w:val="00205420"/>
    <w:rsid w:val="002058A3"/>
    <w:rsid w:val="00206DF3"/>
    <w:rsid w:val="0021092B"/>
    <w:rsid w:val="00211297"/>
    <w:rsid w:val="0022052B"/>
    <w:rsid w:val="00220A17"/>
    <w:rsid w:val="002216B9"/>
    <w:rsid w:val="002236DE"/>
    <w:rsid w:val="00223C55"/>
    <w:rsid w:val="00224AE1"/>
    <w:rsid w:val="0022710F"/>
    <w:rsid w:val="002301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531"/>
    <w:rsid w:val="00254962"/>
    <w:rsid w:val="002629DA"/>
    <w:rsid w:val="002634D3"/>
    <w:rsid w:val="00263AEF"/>
    <w:rsid w:val="002642C5"/>
    <w:rsid w:val="002643A5"/>
    <w:rsid w:val="002706D0"/>
    <w:rsid w:val="0027096B"/>
    <w:rsid w:val="0027113A"/>
    <w:rsid w:val="002725EC"/>
    <w:rsid w:val="00281B1C"/>
    <w:rsid w:val="00283ED2"/>
    <w:rsid w:val="00284526"/>
    <w:rsid w:val="00290CD7"/>
    <w:rsid w:val="0029259D"/>
    <w:rsid w:val="00293A00"/>
    <w:rsid w:val="002955B9"/>
    <w:rsid w:val="002A14AE"/>
    <w:rsid w:val="002A26C9"/>
    <w:rsid w:val="002A5C07"/>
    <w:rsid w:val="002B137F"/>
    <w:rsid w:val="002B141D"/>
    <w:rsid w:val="002B50AD"/>
    <w:rsid w:val="002C01E4"/>
    <w:rsid w:val="002C2983"/>
    <w:rsid w:val="002C3454"/>
    <w:rsid w:val="002C4C6F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316F"/>
    <w:rsid w:val="002F0201"/>
    <w:rsid w:val="002F02FA"/>
    <w:rsid w:val="002F14EC"/>
    <w:rsid w:val="002F429D"/>
    <w:rsid w:val="002F617E"/>
    <w:rsid w:val="002F7D42"/>
    <w:rsid w:val="003065B9"/>
    <w:rsid w:val="00310A3E"/>
    <w:rsid w:val="003134A2"/>
    <w:rsid w:val="003140B9"/>
    <w:rsid w:val="0031457F"/>
    <w:rsid w:val="00316D29"/>
    <w:rsid w:val="00317181"/>
    <w:rsid w:val="00317F0D"/>
    <w:rsid w:val="00322E88"/>
    <w:rsid w:val="003238A0"/>
    <w:rsid w:val="0032461B"/>
    <w:rsid w:val="003275CB"/>
    <w:rsid w:val="0033098E"/>
    <w:rsid w:val="003319AF"/>
    <w:rsid w:val="00332344"/>
    <w:rsid w:val="00332726"/>
    <w:rsid w:val="00335C6C"/>
    <w:rsid w:val="00336F08"/>
    <w:rsid w:val="00337268"/>
    <w:rsid w:val="00337F0E"/>
    <w:rsid w:val="0034569D"/>
    <w:rsid w:val="00346EF5"/>
    <w:rsid w:val="00350F92"/>
    <w:rsid w:val="00352854"/>
    <w:rsid w:val="00354554"/>
    <w:rsid w:val="0035602E"/>
    <w:rsid w:val="003578BA"/>
    <w:rsid w:val="003755DC"/>
    <w:rsid w:val="003760FD"/>
    <w:rsid w:val="00383E10"/>
    <w:rsid w:val="00385077"/>
    <w:rsid w:val="00386264"/>
    <w:rsid w:val="00392EBC"/>
    <w:rsid w:val="00393607"/>
    <w:rsid w:val="00397914"/>
    <w:rsid w:val="003A0EC1"/>
    <w:rsid w:val="003A4216"/>
    <w:rsid w:val="003A47E2"/>
    <w:rsid w:val="003B03DE"/>
    <w:rsid w:val="003B23F8"/>
    <w:rsid w:val="003B3103"/>
    <w:rsid w:val="003B4D5A"/>
    <w:rsid w:val="003B6F74"/>
    <w:rsid w:val="003C2FE0"/>
    <w:rsid w:val="003C3147"/>
    <w:rsid w:val="003C474D"/>
    <w:rsid w:val="003C6C0D"/>
    <w:rsid w:val="003C6CC6"/>
    <w:rsid w:val="003C6E10"/>
    <w:rsid w:val="003D2934"/>
    <w:rsid w:val="003D37C7"/>
    <w:rsid w:val="003D4245"/>
    <w:rsid w:val="003D6805"/>
    <w:rsid w:val="003E065F"/>
    <w:rsid w:val="003E1577"/>
    <w:rsid w:val="003E40F7"/>
    <w:rsid w:val="003E7F63"/>
    <w:rsid w:val="003F0F7E"/>
    <w:rsid w:val="003F169D"/>
    <w:rsid w:val="003F1C2D"/>
    <w:rsid w:val="003F393C"/>
    <w:rsid w:val="003F40EE"/>
    <w:rsid w:val="00404C59"/>
    <w:rsid w:val="004059F7"/>
    <w:rsid w:val="00407512"/>
    <w:rsid w:val="00410DF2"/>
    <w:rsid w:val="004160C3"/>
    <w:rsid w:val="004167B4"/>
    <w:rsid w:val="00416FA0"/>
    <w:rsid w:val="00417C25"/>
    <w:rsid w:val="004204CB"/>
    <w:rsid w:val="00422211"/>
    <w:rsid w:val="00423FAB"/>
    <w:rsid w:val="00425F75"/>
    <w:rsid w:val="004262BB"/>
    <w:rsid w:val="00430D75"/>
    <w:rsid w:val="00434295"/>
    <w:rsid w:val="00434CA8"/>
    <w:rsid w:val="00435252"/>
    <w:rsid w:val="00442799"/>
    <w:rsid w:val="0044536A"/>
    <w:rsid w:val="00446240"/>
    <w:rsid w:val="00446C3E"/>
    <w:rsid w:val="004503CC"/>
    <w:rsid w:val="0045227A"/>
    <w:rsid w:val="00453B43"/>
    <w:rsid w:val="004559E2"/>
    <w:rsid w:val="00460654"/>
    <w:rsid w:val="00462C62"/>
    <w:rsid w:val="00462E93"/>
    <w:rsid w:val="004639A5"/>
    <w:rsid w:val="00464EF5"/>
    <w:rsid w:val="0046641B"/>
    <w:rsid w:val="00466A05"/>
    <w:rsid w:val="00470F75"/>
    <w:rsid w:val="00471079"/>
    <w:rsid w:val="004730A2"/>
    <w:rsid w:val="00473D68"/>
    <w:rsid w:val="00476C81"/>
    <w:rsid w:val="004774A6"/>
    <w:rsid w:val="00483079"/>
    <w:rsid w:val="00483D8D"/>
    <w:rsid w:val="00490BCF"/>
    <w:rsid w:val="00491027"/>
    <w:rsid w:val="00493D06"/>
    <w:rsid w:val="00494B62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B0B86"/>
    <w:rsid w:val="004B2E37"/>
    <w:rsid w:val="004B47BD"/>
    <w:rsid w:val="004B5233"/>
    <w:rsid w:val="004B608C"/>
    <w:rsid w:val="004B7891"/>
    <w:rsid w:val="004B7A11"/>
    <w:rsid w:val="004C0D2E"/>
    <w:rsid w:val="004C1359"/>
    <w:rsid w:val="004C1836"/>
    <w:rsid w:val="004C3691"/>
    <w:rsid w:val="004C4C41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2AF6"/>
    <w:rsid w:val="004E4735"/>
    <w:rsid w:val="004E5784"/>
    <w:rsid w:val="004E5FC0"/>
    <w:rsid w:val="004F102F"/>
    <w:rsid w:val="004F2567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B0C"/>
    <w:rsid w:val="00512AB6"/>
    <w:rsid w:val="00517882"/>
    <w:rsid w:val="00520EAA"/>
    <w:rsid w:val="005231C0"/>
    <w:rsid w:val="0052365D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25FC"/>
    <w:rsid w:val="00543A16"/>
    <w:rsid w:val="00543BF3"/>
    <w:rsid w:val="005455BA"/>
    <w:rsid w:val="00550AC5"/>
    <w:rsid w:val="00552E8F"/>
    <w:rsid w:val="00553595"/>
    <w:rsid w:val="00553B91"/>
    <w:rsid w:val="00553DC3"/>
    <w:rsid w:val="005566ED"/>
    <w:rsid w:val="0056260B"/>
    <w:rsid w:val="00564EC0"/>
    <w:rsid w:val="00564F9D"/>
    <w:rsid w:val="005721F7"/>
    <w:rsid w:val="00574F1E"/>
    <w:rsid w:val="00574F34"/>
    <w:rsid w:val="005750DF"/>
    <w:rsid w:val="005751D9"/>
    <w:rsid w:val="005756A0"/>
    <w:rsid w:val="00575F04"/>
    <w:rsid w:val="00576A9E"/>
    <w:rsid w:val="0057754F"/>
    <w:rsid w:val="0057788B"/>
    <w:rsid w:val="00577A83"/>
    <w:rsid w:val="0058010B"/>
    <w:rsid w:val="0058142B"/>
    <w:rsid w:val="00581DCC"/>
    <w:rsid w:val="00582ACD"/>
    <w:rsid w:val="00585BE5"/>
    <w:rsid w:val="00585DC7"/>
    <w:rsid w:val="00587836"/>
    <w:rsid w:val="00590680"/>
    <w:rsid w:val="005908E7"/>
    <w:rsid w:val="00591423"/>
    <w:rsid w:val="0059267F"/>
    <w:rsid w:val="00594435"/>
    <w:rsid w:val="00595535"/>
    <w:rsid w:val="0059656E"/>
    <w:rsid w:val="005969A6"/>
    <w:rsid w:val="0059751B"/>
    <w:rsid w:val="005A08CF"/>
    <w:rsid w:val="005B19D1"/>
    <w:rsid w:val="005B52DC"/>
    <w:rsid w:val="005B666F"/>
    <w:rsid w:val="005C15EC"/>
    <w:rsid w:val="005C50DF"/>
    <w:rsid w:val="005C56DA"/>
    <w:rsid w:val="005C59F3"/>
    <w:rsid w:val="005C7A02"/>
    <w:rsid w:val="005C7D51"/>
    <w:rsid w:val="005D05F5"/>
    <w:rsid w:val="005D1042"/>
    <w:rsid w:val="005D2F03"/>
    <w:rsid w:val="005D62C8"/>
    <w:rsid w:val="005D6A8D"/>
    <w:rsid w:val="005E2D9C"/>
    <w:rsid w:val="005E4FDB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6004D4"/>
    <w:rsid w:val="006044E0"/>
    <w:rsid w:val="00604D74"/>
    <w:rsid w:val="0060569D"/>
    <w:rsid w:val="00605861"/>
    <w:rsid w:val="00611028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4436E"/>
    <w:rsid w:val="006450AF"/>
    <w:rsid w:val="00650BA4"/>
    <w:rsid w:val="0065281A"/>
    <w:rsid w:val="0065308C"/>
    <w:rsid w:val="00653110"/>
    <w:rsid w:val="0065421C"/>
    <w:rsid w:val="00654C8A"/>
    <w:rsid w:val="00662AC6"/>
    <w:rsid w:val="00662D8C"/>
    <w:rsid w:val="00664F99"/>
    <w:rsid w:val="006651A7"/>
    <w:rsid w:val="006656E5"/>
    <w:rsid w:val="0066703B"/>
    <w:rsid w:val="006800C5"/>
    <w:rsid w:val="006816ED"/>
    <w:rsid w:val="00683EA0"/>
    <w:rsid w:val="00686456"/>
    <w:rsid w:val="006875A1"/>
    <w:rsid w:val="0069012E"/>
    <w:rsid w:val="00693A25"/>
    <w:rsid w:val="00693CFB"/>
    <w:rsid w:val="00694AA3"/>
    <w:rsid w:val="00695A26"/>
    <w:rsid w:val="006A35B5"/>
    <w:rsid w:val="006A4234"/>
    <w:rsid w:val="006A48AB"/>
    <w:rsid w:val="006A75B8"/>
    <w:rsid w:val="006B2CF4"/>
    <w:rsid w:val="006B2D13"/>
    <w:rsid w:val="006B2D75"/>
    <w:rsid w:val="006B4390"/>
    <w:rsid w:val="006B6F9B"/>
    <w:rsid w:val="006C449C"/>
    <w:rsid w:val="006D04EF"/>
    <w:rsid w:val="006D0B4E"/>
    <w:rsid w:val="006D258D"/>
    <w:rsid w:val="006D5E35"/>
    <w:rsid w:val="006D6A70"/>
    <w:rsid w:val="006D766A"/>
    <w:rsid w:val="006D7E5A"/>
    <w:rsid w:val="006E042B"/>
    <w:rsid w:val="006E0F3F"/>
    <w:rsid w:val="006E6F4F"/>
    <w:rsid w:val="006E78ED"/>
    <w:rsid w:val="006F08D3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076E0"/>
    <w:rsid w:val="00707C67"/>
    <w:rsid w:val="0071438F"/>
    <w:rsid w:val="0071515B"/>
    <w:rsid w:val="00715430"/>
    <w:rsid w:val="00722C82"/>
    <w:rsid w:val="00723E25"/>
    <w:rsid w:val="007244C4"/>
    <w:rsid w:val="00725168"/>
    <w:rsid w:val="00727139"/>
    <w:rsid w:val="007308E0"/>
    <w:rsid w:val="0073539A"/>
    <w:rsid w:val="00735423"/>
    <w:rsid w:val="007364D4"/>
    <w:rsid w:val="00737C66"/>
    <w:rsid w:val="00740611"/>
    <w:rsid w:val="007429EB"/>
    <w:rsid w:val="00743CD9"/>
    <w:rsid w:val="0074578C"/>
    <w:rsid w:val="00745795"/>
    <w:rsid w:val="007477F8"/>
    <w:rsid w:val="00751FB5"/>
    <w:rsid w:val="00753167"/>
    <w:rsid w:val="00754FDD"/>
    <w:rsid w:val="007636CA"/>
    <w:rsid w:val="007647C3"/>
    <w:rsid w:val="0076537A"/>
    <w:rsid w:val="007661BE"/>
    <w:rsid w:val="00766F35"/>
    <w:rsid w:val="0077139D"/>
    <w:rsid w:val="00775D31"/>
    <w:rsid w:val="007766A0"/>
    <w:rsid w:val="00781F39"/>
    <w:rsid w:val="007861AA"/>
    <w:rsid w:val="00787D1E"/>
    <w:rsid w:val="00791664"/>
    <w:rsid w:val="0079421A"/>
    <w:rsid w:val="00794B2E"/>
    <w:rsid w:val="00795122"/>
    <w:rsid w:val="00796CA6"/>
    <w:rsid w:val="007A6228"/>
    <w:rsid w:val="007A6F2E"/>
    <w:rsid w:val="007B2BD3"/>
    <w:rsid w:val="007B3414"/>
    <w:rsid w:val="007B6A19"/>
    <w:rsid w:val="007B6C01"/>
    <w:rsid w:val="007C112D"/>
    <w:rsid w:val="007C1E29"/>
    <w:rsid w:val="007C5DA0"/>
    <w:rsid w:val="007E0CC2"/>
    <w:rsid w:val="007E3327"/>
    <w:rsid w:val="007E40C0"/>
    <w:rsid w:val="007E547D"/>
    <w:rsid w:val="007E5723"/>
    <w:rsid w:val="007F0239"/>
    <w:rsid w:val="007F221E"/>
    <w:rsid w:val="007F227E"/>
    <w:rsid w:val="007F25E9"/>
    <w:rsid w:val="007F29A9"/>
    <w:rsid w:val="007F4D08"/>
    <w:rsid w:val="007F6890"/>
    <w:rsid w:val="007F6E5B"/>
    <w:rsid w:val="007F7A09"/>
    <w:rsid w:val="008017C3"/>
    <w:rsid w:val="0080180C"/>
    <w:rsid w:val="008029D3"/>
    <w:rsid w:val="00802B32"/>
    <w:rsid w:val="00805366"/>
    <w:rsid w:val="00805D7A"/>
    <w:rsid w:val="00806B98"/>
    <w:rsid w:val="00806F4C"/>
    <w:rsid w:val="00807722"/>
    <w:rsid w:val="00812445"/>
    <w:rsid w:val="008124CB"/>
    <w:rsid w:val="00812C7B"/>
    <w:rsid w:val="00814751"/>
    <w:rsid w:val="0081689C"/>
    <w:rsid w:val="00817C0F"/>
    <w:rsid w:val="0082117A"/>
    <w:rsid w:val="00822C12"/>
    <w:rsid w:val="0082612F"/>
    <w:rsid w:val="00826E13"/>
    <w:rsid w:val="00827F7B"/>
    <w:rsid w:val="0083018A"/>
    <w:rsid w:val="00834E1D"/>
    <w:rsid w:val="008356E4"/>
    <w:rsid w:val="00836BAF"/>
    <w:rsid w:val="00842E9E"/>
    <w:rsid w:val="00842F65"/>
    <w:rsid w:val="00862E0C"/>
    <w:rsid w:val="0086449F"/>
    <w:rsid w:val="008652CD"/>
    <w:rsid w:val="00871AD7"/>
    <w:rsid w:val="00872812"/>
    <w:rsid w:val="00873A64"/>
    <w:rsid w:val="00874365"/>
    <w:rsid w:val="00874D0D"/>
    <w:rsid w:val="008758A5"/>
    <w:rsid w:val="0087738D"/>
    <w:rsid w:val="00883760"/>
    <w:rsid w:val="0088572E"/>
    <w:rsid w:val="00886959"/>
    <w:rsid w:val="008901D8"/>
    <w:rsid w:val="0089110A"/>
    <w:rsid w:val="008A0414"/>
    <w:rsid w:val="008A11E6"/>
    <w:rsid w:val="008A16B2"/>
    <w:rsid w:val="008A2580"/>
    <w:rsid w:val="008A65FC"/>
    <w:rsid w:val="008B2776"/>
    <w:rsid w:val="008B5463"/>
    <w:rsid w:val="008B5BB0"/>
    <w:rsid w:val="008B6D7F"/>
    <w:rsid w:val="008C32E2"/>
    <w:rsid w:val="008C443D"/>
    <w:rsid w:val="008C554A"/>
    <w:rsid w:val="008C6AAA"/>
    <w:rsid w:val="008D2AFD"/>
    <w:rsid w:val="008D3474"/>
    <w:rsid w:val="008E1A95"/>
    <w:rsid w:val="008E2577"/>
    <w:rsid w:val="008E390C"/>
    <w:rsid w:val="008E4CC9"/>
    <w:rsid w:val="008E7F43"/>
    <w:rsid w:val="008F0487"/>
    <w:rsid w:val="008F1E4F"/>
    <w:rsid w:val="008F2B14"/>
    <w:rsid w:val="008F3932"/>
    <w:rsid w:val="008F5400"/>
    <w:rsid w:val="009010BC"/>
    <w:rsid w:val="009021BB"/>
    <w:rsid w:val="009049EC"/>
    <w:rsid w:val="00907279"/>
    <w:rsid w:val="00914B51"/>
    <w:rsid w:val="00914DBC"/>
    <w:rsid w:val="00914E6A"/>
    <w:rsid w:val="00916B84"/>
    <w:rsid w:val="00916EBD"/>
    <w:rsid w:val="00921706"/>
    <w:rsid w:val="00921F9A"/>
    <w:rsid w:val="00922970"/>
    <w:rsid w:val="00922AFE"/>
    <w:rsid w:val="0092751D"/>
    <w:rsid w:val="009279D3"/>
    <w:rsid w:val="009331B1"/>
    <w:rsid w:val="009348A2"/>
    <w:rsid w:val="009353D8"/>
    <w:rsid w:val="00935F9D"/>
    <w:rsid w:val="00937CAC"/>
    <w:rsid w:val="00943153"/>
    <w:rsid w:val="00946D15"/>
    <w:rsid w:val="00947818"/>
    <w:rsid w:val="00947F2D"/>
    <w:rsid w:val="00952000"/>
    <w:rsid w:val="009531AE"/>
    <w:rsid w:val="00956980"/>
    <w:rsid w:val="0096088A"/>
    <w:rsid w:val="00960DBA"/>
    <w:rsid w:val="009616E2"/>
    <w:rsid w:val="009645AC"/>
    <w:rsid w:val="00966328"/>
    <w:rsid w:val="009664C4"/>
    <w:rsid w:val="00967800"/>
    <w:rsid w:val="0097072D"/>
    <w:rsid w:val="009723D5"/>
    <w:rsid w:val="00975586"/>
    <w:rsid w:val="009807B8"/>
    <w:rsid w:val="00982C6D"/>
    <w:rsid w:val="00986442"/>
    <w:rsid w:val="009864EC"/>
    <w:rsid w:val="00986570"/>
    <w:rsid w:val="009901D6"/>
    <w:rsid w:val="00991324"/>
    <w:rsid w:val="00991C49"/>
    <w:rsid w:val="009920AD"/>
    <w:rsid w:val="00992923"/>
    <w:rsid w:val="0099529D"/>
    <w:rsid w:val="00995801"/>
    <w:rsid w:val="00995D35"/>
    <w:rsid w:val="00995D96"/>
    <w:rsid w:val="009A1D41"/>
    <w:rsid w:val="009A1E49"/>
    <w:rsid w:val="009A1FE8"/>
    <w:rsid w:val="009A203A"/>
    <w:rsid w:val="009A25D5"/>
    <w:rsid w:val="009A396B"/>
    <w:rsid w:val="009A47A7"/>
    <w:rsid w:val="009A5D82"/>
    <w:rsid w:val="009A6548"/>
    <w:rsid w:val="009A7DA9"/>
    <w:rsid w:val="009B1BCC"/>
    <w:rsid w:val="009B2830"/>
    <w:rsid w:val="009C3071"/>
    <w:rsid w:val="009C33DA"/>
    <w:rsid w:val="009C3F99"/>
    <w:rsid w:val="009C45CE"/>
    <w:rsid w:val="009C6ADF"/>
    <w:rsid w:val="009D4C57"/>
    <w:rsid w:val="009E0200"/>
    <w:rsid w:val="009E1BA3"/>
    <w:rsid w:val="009E4475"/>
    <w:rsid w:val="009E6C9B"/>
    <w:rsid w:val="009E6DEE"/>
    <w:rsid w:val="009E7550"/>
    <w:rsid w:val="009F08A6"/>
    <w:rsid w:val="009F102F"/>
    <w:rsid w:val="009F19D5"/>
    <w:rsid w:val="009F1D35"/>
    <w:rsid w:val="009F3379"/>
    <w:rsid w:val="009F34BC"/>
    <w:rsid w:val="009F4184"/>
    <w:rsid w:val="009F4480"/>
    <w:rsid w:val="009F4C76"/>
    <w:rsid w:val="009F53AE"/>
    <w:rsid w:val="009F5F08"/>
    <w:rsid w:val="00A003D9"/>
    <w:rsid w:val="00A014C5"/>
    <w:rsid w:val="00A03464"/>
    <w:rsid w:val="00A133FA"/>
    <w:rsid w:val="00A150C7"/>
    <w:rsid w:val="00A15189"/>
    <w:rsid w:val="00A15A4C"/>
    <w:rsid w:val="00A16005"/>
    <w:rsid w:val="00A1635A"/>
    <w:rsid w:val="00A238EA"/>
    <w:rsid w:val="00A247FA"/>
    <w:rsid w:val="00A30C9D"/>
    <w:rsid w:val="00A31971"/>
    <w:rsid w:val="00A33D2C"/>
    <w:rsid w:val="00A33E2B"/>
    <w:rsid w:val="00A355BB"/>
    <w:rsid w:val="00A3590F"/>
    <w:rsid w:val="00A40FAF"/>
    <w:rsid w:val="00A42346"/>
    <w:rsid w:val="00A434B1"/>
    <w:rsid w:val="00A4367E"/>
    <w:rsid w:val="00A44674"/>
    <w:rsid w:val="00A52AAA"/>
    <w:rsid w:val="00A57192"/>
    <w:rsid w:val="00A57A65"/>
    <w:rsid w:val="00A6047C"/>
    <w:rsid w:val="00A6147A"/>
    <w:rsid w:val="00A63013"/>
    <w:rsid w:val="00A648B7"/>
    <w:rsid w:val="00A65FD8"/>
    <w:rsid w:val="00A678FB"/>
    <w:rsid w:val="00A722F6"/>
    <w:rsid w:val="00A727E4"/>
    <w:rsid w:val="00A736D6"/>
    <w:rsid w:val="00A77A7E"/>
    <w:rsid w:val="00A77D61"/>
    <w:rsid w:val="00A77D82"/>
    <w:rsid w:val="00A82189"/>
    <w:rsid w:val="00A82909"/>
    <w:rsid w:val="00A83EEC"/>
    <w:rsid w:val="00A85AA4"/>
    <w:rsid w:val="00A86321"/>
    <w:rsid w:val="00A92808"/>
    <w:rsid w:val="00A9454E"/>
    <w:rsid w:val="00A946B9"/>
    <w:rsid w:val="00AA32D0"/>
    <w:rsid w:val="00AA4DF3"/>
    <w:rsid w:val="00AA5B5D"/>
    <w:rsid w:val="00AA6311"/>
    <w:rsid w:val="00AB2906"/>
    <w:rsid w:val="00AB31F9"/>
    <w:rsid w:val="00AB41C1"/>
    <w:rsid w:val="00AB4723"/>
    <w:rsid w:val="00AB4C1A"/>
    <w:rsid w:val="00AB4FB6"/>
    <w:rsid w:val="00AC1124"/>
    <w:rsid w:val="00AC28E4"/>
    <w:rsid w:val="00AC4662"/>
    <w:rsid w:val="00AC4EC8"/>
    <w:rsid w:val="00AC5C04"/>
    <w:rsid w:val="00AD2AF6"/>
    <w:rsid w:val="00AD6724"/>
    <w:rsid w:val="00AE13EF"/>
    <w:rsid w:val="00AE1734"/>
    <w:rsid w:val="00AE1B4F"/>
    <w:rsid w:val="00AE4EC5"/>
    <w:rsid w:val="00AE5943"/>
    <w:rsid w:val="00AE6D22"/>
    <w:rsid w:val="00AE7DCC"/>
    <w:rsid w:val="00AF2138"/>
    <w:rsid w:val="00AF24E4"/>
    <w:rsid w:val="00AF2654"/>
    <w:rsid w:val="00AF6007"/>
    <w:rsid w:val="00B004DF"/>
    <w:rsid w:val="00B0470C"/>
    <w:rsid w:val="00B06908"/>
    <w:rsid w:val="00B07D46"/>
    <w:rsid w:val="00B10157"/>
    <w:rsid w:val="00B1079E"/>
    <w:rsid w:val="00B1136D"/>
    <w:rsid w:val="00B11502"/>
    <w:rsid w:val="00B12BC3"/>
    <w:rsid w:val="00B15EA5"/>
    <w:rsid w:val="00B21943"/>
    <w:rsid w:val="00B244EB"/>
    <w:rsid w:val="00B2456A"/>
    <w:rsid w:val="00B24EEC"/>
    <w:rsid w:val="00B24FF9"/>
    <w:rsid w:val="00B266EA"/>
    <w:rsid w:val="00B272A4"/>
    <w:rsid w:val="00B279D4"/>
    <w:rsid w:val="00B364E3"/>
    <w:rsid w:val="00B4008E"/>
    <w:rsid w:val="00B40466"/>
    <w:rsid w:val="00B44021"/>
    <w:rsid w:val="00B44F17"/>
    <w:rsid w:val="00B45038"/>
    <w:rsid w:val="00B47112"/>
    <w:rsid w:val="00B50319"/>
    <w:rsid w:val="00B50D22"/>
    <w:rsid w:val="00B5186A"/>
    <w:rsid w:val="00B5220D"/>
    <w:rsid w:val="00B524D6"/>
    <w:rsid w:val="00B5396D"/>
    <w:rsid w:val="00B53A50"/>
    <w:rsid w:val="00B545A8"/>
    <w:rsid w:val="00B54E63"/>
    <w:rsid w:val="00B563CE"/>
    <w:rsid w:val="00B57D3A"/>
    <w:rsid w:val="00B60E25"/>
    <w:rsid w:val="00B6302C"/>
    <w:rsid w:val="00B6340F"/>
    <w:rsid w:val="00B646E3"/>
    <w:rsid w:val="00B65C67"/>
    <w:rsid w:val="00B6693D"/>
    <w:rsid w:val="00B7147C"/>
    <w:rsid w:val="00B73BB2"/>
    <w:rsid w:val="00B75E40"/>
    <w:rsid w:val="00B80401"/>
    <w:rsid w:val="00B81338"/>
    <w:rsid w:val="00B814E9"/>
    <w:rsid w:val="00B8224A"/>
    <w:rsid w:val="00B83A79"/>
    <w:rsid w:val="00B84313"/>
    <w:rsid w:val="00B843B4"/>
    <w:rsid w:val="00B86089"/>
    <w:rsid w:val="00B8686F"/>
    <w:rsid w:val="00B91253"/>
    <w:rsid w:val="00B91645"/>
    <w:rsid w:val="00B94006"/>
    <w:rsid w:val="00B97145"/>
    <w:rsid w:val="00B97266"/>
    <w:rsid w:val="00BA0145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446A"/>
    <w:rsid w:val="00BB58AD"/>
    <w:rsid w:val="00BB74D0"/>
    <w:rsid w:val="00BC085F"/>
    <w:rsid w:val="00BC1C9F"/>
    <w:rsid w:val="00BC1F15"/>
    <w:rsid w:val="00BC4B88"/>
    <w:rsid w:val="00BC5F72"/>
    <w:rsid w:val="00BC6C33"/>
    <w:rsid w:val="00BC7A41"/>
    <w:rsid w:val="00BD1164"/>
    <w:rsid w:val="00BD2A89"/>
    <w:rsid w:val="00BE04E1"/>
    <w:rsid w:val="00BE0ED0"/>
    <w:rsid w:val="00BE26C3"/>
    <w:rsid w:val="00BE323C"/>
    <w:rsid w:val="00BE3AA9"/>
    <w:rsid w:val="00BE5928"/>
    <w:rsid w:val="00BF26DB"/>
    <w:rsid w:val="00BF63FA"/>
    <w:rsid w:val="00BF6AB9"/>
    <w:rsid w:val="00BF729E"/>
    <w:rsid w:val="00BF76F6"/>
    <w:rsid w:val="00C004FA"/>
    <w:rsid w:val="00C0118E"/>
    <w:rsid w:val="00C0121D"/>
    <w:rsid w:val="00C018C0"/>
    <w:rsid w:val="00C04011"/>
    <w:rsid w:val="00C11D2F"/>
    <w:rsid w:val="00C1221B"/>
    <w:rsid w:val="00C12415"/>
    <w:rsid w:val="00C12C0E"/>
    <w:rsid w:val="00C16CBA"/>
    <w:rsid w:val="00C21312"/>
    <w:rsid w:val="00C216B6"/>
    <w:rsid w:val="00C23091"/>
    <w:rsid w:val="00C23BE0"/>
    <w:rsid w:val="00C24398"/>
    <w:rsid w:val="00C24EAB"/>
    <w:rsid w:val="00C2523C"/>
    <w:rsid w:val="00C26F88"/>
    <w:rsid w:val="00C30E71"/>
    <w:rsid w:val="00C3150E"/>
    <w:rsid w:val="00C347E1"/>
    <w:rsid w:val="00C36FE3"/>
    <w:rsid w:val="00C40B3A"/>
    <w:rsid w:val="00C446C9"/>
    <w:rsid w:val="00C45F4D"/>
    <w:rsid w:val="00C47115"/>
    <w:rsid w:val="00C546C3"/>
    <w:rsid w:val="00C64209"/>
    <w:rsid w:val="00C655FA"/>
    <w:rsid w:val="00C72C66"/>
    <w:rsid w:val="00C731FA"/>
    <w:rsid w:val="00C734A2"/>
    <w:rsid w:val="00C7445A"/>
    <w:rsid w:val="00C746E8"/>
    <w:rsid w:val="00C814B5"/>
    <w:rsid w:val="00C824EC"/>
    <w:rsid w:val="00C82A14"/>
    <w:rsid w:val="00C83702"/>
    <w:rsid w:val="00C8592B"/>
    <w:rsid w:val="00C917B1"/>
    <w:rsid w:val="00C93914"/>
    <w:rsid w:val="00C93E2D"/>
    <w:rsid w:val="00CA6CC8"/>
    <w:rsid w:val="00CB499E"/>
    <w:rsid w:val="00CB49A3"/>
    <w:rsid w:val="00CB4BEB"/>
    <w:rsid w:val="00CB5181"/>
    <w:rsid w:val="00CB6ABE"/>
    <w:rsid w:val="00CB7B5D"/>
    <w:rsid w:val="00CB7B78"/>
    <w:rsid w:val="00CC177A"/>
    <w:rsid w:val="00CC2607"/>
    <w:rsid w:val="00CC3834"/>
    <w:rsid w:val="00CD0667"/>
    <w:rsid w:val="00CD0960"/>
    <w:rsid w:val="00CD144B"/>
    <w:rsid w:val="00CD1C45"/>
    <w:rsid w:val="00CD313A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EFD"/>
    <w:rsid w:val="00CE4EA1"/>
    <w:rsid w:val="00CE6727"/>
    <w:rsid w:val="00CE7237"/>
    <w:rsid w:val="00CE7499"/>
    <w:rsid w:val="00CF09F1"/>
    <w:rsid w:val="00CF2579"/>
    <w:rsid w:val="00CF46AF"/>
    <w:rsid w:val="00D009E9"/>
    <w:rsid w:val="00D01631"/>
    <w:rsid w:val="00D024CC"/>
    <w:rsid w:val="00D03BD0"/>
    <w:rsid w:val="00D04944"/>
    <w:rsid w:val="00D05DB2"/>
    <w:rsid w:val="00D10B67"/>
    <w:rsid w:val="00D117CC"/>
    <w:rsid w:val="00D13034"/>
    <w:rsid w:val="00D13135"/>
    <w:rsid w:val="00D136C8"/>
    <w:rsid w:val="00D155FF"/>
    <w:rsid w:val="00D20A54"/>
    <w:rsid w:val="00D232F3"/>
    <w:rsid w:val="00D245BA"/>
    <w:rsid w:val="00D30DC2"/>
    <w:rsid w:val="00D3239D"/>
    <w:rsid w:val="00D3588A"/>
    <w:rsid w:val="00D3614F"/>
    <w:rsid w:val="00D40AB7"/>
    <w:rsid w:val="00D40EF9"/>
    <w:rsid w:val="00D47708"/>
    <w:rsid w:val="00D53F99"/>
    <w:rsid w:val="00D55291"/>
    <w:rsid w:val="00D556A9"/>
    <w:rsid w:val="00D573DF"/>
    <w:rsid w:val="00D60679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5C9"/>
    <w:rsid w:val="00D77244"/>
    <w:rsid w:val="00D802E3"/>
    <w:rsid w:val="00D825BC"/>
    <w:rsid w:val="00D85FB4"/>
    <w:rsid w:val="00D86C78"/>
    <w:rsid w:val="00D90B96"/>
    <w:rsid w:val="00D90FA9"/>
    <w:rsid w:val="00D9535B"/>
    <w:rsid w:val="00D95572"/>
    <w:rsid w:val="00D9759C"/>
    <w:rsid w:val="00DA0DF1"/>
    <w:rsid w:val="00DA3001"/>
    <w:rsid w:val="00DA3CF8"/>
    <w:rsid w:val="00DA731B"/>
    <w:rsid w:val="00DA7859"/>
    <w:rsid w:val="00DB2370"/>
    <w:rsid w:val="00DB2831"/>
    <w:rsid w:val="00DC1E97"/>
    <w:rsid w:val="00DC1FF5"/>
    <w:rsid w:val="00DC356E"/>
    <w:rsid w:val="00DC55AC"/>
    <w:rsid w:val="00DC61F0"/>
    <w:rsid w:val="00DC65A9"/>
    <w:rsid w:val="00DD0947"/>
    <w:rsid w:val="00DD1354"/>
    <w:rsid w:val="00DD2DDE"/>
    <w:rsid w:val="00DD4E2F"/>
    <w:rsid w:val="00DD7CED"/>
    <w:rsid w:val="00DE0C7A"/>
    <w:rsid w:val="00DE5E62"/>
    <w:rsid w:val="00DE6089"/>
    <w:rsid w:val="00DE6AC9"/>
    <w:rsid w:val="00DF1046"/>
    <w:rsid w:val="00DF1A2B"/>
    <w:rsid w:val="00DF5D19"/>
    <w:rsid w:val="00DF6461"/>
    <w:rsid w:val="00DF6D35"/>
    <w:rsid w:val="00E033C6"/>
    <w:rsid w:val="00E03957"/>
    <w:rsid w:val="00E03C7B"/>
    <w:rsid w:val="00E05D87"/>
    <w:rsid w:val="00E06CA8"/>
    <w:rsid w:val="00E0798F"/>
    <w:rsid w:val="00E11544"/>
    <w:rsid w:val="00E14811"/>
    <w:rsid w:val="00E16A4D"/>
    <w:rsid w:val="00E21004"/>
    <w:rsid w:val="00E21856"/>
    <w:rsid w:val="00E23506"/>
    <w:rsid w:val="00E24526"/>
    <w:rsid w:val="00E24DFE"/>
    <w:rsid w:val="00E26EE8"/>
    <w:rsid w:val="00E27D48"/>
    <w:rsid w:val="00E30031"/>
    <w:rsid w:val="00E351E8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ACF"/>
    <w:rsid w:val="00E50811"/>
    <w:rsid w:val="00E512E6"/>
    <w:rsid w:val="00E538C9"/>
    <w:rsid w:val="00E53994"/>
    <w:rsid w:val="00E5788F"/>
    <w:rsid w:val="00E60F2B"/>
    <w:rsid w:val="00E66048"/>
    <w:rsid w:val="00E6644A"/>
    <w:rsid w:val="00E7023A"/>
    <w:rsid w:val="00E70C12"/>
    <w:rsid w:val="00E71761"/>
    <w:rsid w:val="00E71EA4"/>
    <w:rsid w:val="00E7298E"/>
    <w:rsid w:val="00E77183"/>
    <w:rsid w:val="00E77BDF"/>
    <w:rsid w:val="00E81BC3"/>
    <w:rsid w:val="00E8329D"/>
    <w:rsid w:val="00E85662"/>
    <w:rsid w:val="00E86BE3"/>
    <w:rsid w:val="00E87A93"/>
    <w:rsid w:val="00E92B27"/>
    <w:rsid w:val="00E943DA"/>
    <w:rsid w:val="00E969BB"/>
    <w:rsid w:val="00E9770D"/>
    <w:rsid w:val="00EA0594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CB0"/>
    <w:rsid w:val="00EC2912"/>
    <w:rsid w:val="00EC3AE7"/>
    <w:rsid w:val="00ED1DC3"/>
    <w:rsid w:val="00ED71D9"/>
    <w:rsid w:val="00EE1BE5"/>
    <w:rsid w:val="00EE2DC9"/>
    <w:rsid w:val="00EE536D"/>
    <w:rsid w:val="00EE6B4C"/>
    <w:rsid w:val="00EE7641"/>
    <w:rsid w:val="00EF509C"/>
    <w:rsid w:val="00EF5A38"/>
    <w:rsid w:val="00EF6FDF"/>
    <w:rsid w:val="00F05FF2"/>
    <w:rsid w:val="00F10105"/>
    <w:rsid w:val="00F12BC3"/>
    <w:rsid w:val="00F176DD"/>
    <w:rsid w:val="00F207BD"/>
    <w:rsid w:val="00F22E4F"/>
    <w:rsid w:val="00F24A24"/>
    <w:rsid w:val="00F2583C"/>
    <w:rsid w:val="00F259C0"/>
    <w:rsid w:val="00F30F0E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21"/>
    <w:rsid w:val="00F424CF"/>
    <w:rsid w:val="00F46953"/>
    <w:rsid w:val="00F47107"/>
    <w:rsid w:val="00F47CCA"/>
    <w:rsid w:val="00F50A05"/>
    <w:rsid w:val="00F54400"/>
    <w:rsid w:val="00F5464E"/>
    <w:rsid w:val="00F55315"/>
    <w:rsid w:val="00F554C8"/>
    <w:rsid w:val="00F558C0"/>
    <w:rsid w:val="00F57137"/>
    <w:rsid w:val="00F57FBE"/>
    <w:rsid w:val="00F60674"/>
    <w:rsid w:val="00F64DE0"/>
    <w:rsid w:val="00F67F06"/>
    <w:rsid w:val="00F73BAF"/>
    <w:rsid w:val="00F74B73"/>
    <w:rsid w:val="00F75179"/>
    <w:rsid w:val="00F767D9"/>
    <w:rsid w:val="00F77F78"/>
    <w:rsid w:val="00F80D28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3833"/>
    <w:rsid w:val="00FA641E"/>
    <w:rsid w:val="00FB0A73"/>
    <w:rsid w:val="00FB12F4"/>
    <w:rsid w:val="00FB2EFB"/>
    <w:rsid w:val="00FB61AB"/>
    <w:rsid w:val="00FB6669"/>
    <w:rsid w:val="00FC0253"/>
    <w:rsid w:val="00FC0510"/>
    <w:rsid w:val="00FC50C5"/>
    <w:rsid w:val="00FD2027"/>
    <w:rsid w:val="00FD27E4"/>
    <w:rsid w:val="00FD2D85"/>
    <w:rsid w:val="00FD69C6"/>
    <w:rsid w:val="00FE19E9"/>
    <w:rsid w:val="00FE1EC6"/>
    <w:rsid w:val="00FE28C2"/>
    <w:rsid w:val="00FE39A6"/>
    <w:rsid w:val="00FE4895"/>
    <w:rsid w:val="00FE6E7B"/>
    <w:rsid w:val="00FE7ED0"/>
    <w:rsid w:val="00FF00D9"/>
    <w:rsid w:val="00FF4AB3"/>
    <w:rsid w:val="00FF4AB8"/>
    <w:rsid w:val="00FF6220"/>
    <w:rsid w:val="00FF6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61F0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iPriority w:val="9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uiPriority w:val="99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uiPriority w:val="99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uiPriority w:val="99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61F0"/>
  </w:style>
  <w:style w:type="paragraph" w:styleId="1">
    <w:name w:val="heading 1"/>
    <w:basedOn w:val="a0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8C554A"/>
  </w:style>
  <w:style w:type="paragraph" w:styleId="af2">
    <w:name w:val="footer"/>
    <w:basedOn w:val="a0"/>
    <w:link w:val="af3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uiPriority w:val="99"/>
    <w:semiHidden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5681;fld=134;dst=101365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192872AE689AFAE98451BE81BC7A20C0EF0DB9A23F99E05BD2538068Z1v4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84AA524F03449ADD69A403D99D9CD3845BC2A11A0A965DC68FC6D0EA244883628B4B606AAF26VAI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284AA524F03449ADD69A403D99D9CD3845BC2A11A0A965DC68FC6D0EA244883628B4B6069A826V7I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main?base=LAW;n=115681;fld=134;dst=25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161CD-41B8-4649-AED4-A1F76E55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11</Pages>
  <Words>3446</Words>
  <Characters>19644</Characters>
  <Application>Microsoft Office Word</Application>
  <DocSecurity>0</DocSecurity>
  <Lines>163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Title</vt:lpstr>
      </vt:variant>
      <vt:variant>
        <vt:i4>1</vt:i4>
      </vt:variant>
    </vt:vector>
  </HeadingPairs>
  <TitlesOfParts>
    <vt:vector size="8" baseType="lpstr">
      <vt:lpstr/>
      <vt:lpstr>БЕЛОВСКОГО РАЙОНА КУРСКОЙ ОБЛАСТИ</vt:lpstr>
      <vt:lpstr>    6. Доведение бюджетной росписи, лимитов бюджетных</vt:lpstr>
      <vt:lpstr>    обязательств до (получателей) средств районного бюджета</vt:lpstr>
      <vt:lpstr>    </vt:lpstr>
      <vt:lpstr>    8. Информационное взаимодействие         </vt:lpstr>
      <vt:lpstr>    управления финансов Администрации Беловского района Курской области и глав</vt:lpstr>
      <vt:lpstr/>
    </vt:vector>
  </TitlesOfParts>
  <Company/>
  <LinksUpToDate>false</LinksUpToDate>
  <CharactersWithSpaces>23044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611</cp:revision>
  <cp:lastPrinted>2023-12-01T12:01:00Z</cp:lastPrinted>
  <dcterms:created xsi:type="dcterms:W3CDTF">2018-05-11T05:53:00Z</dcterms:created>
  <dcterms:modified xsi:type="dcterms:W3CDTF">2023-12-06T06:57:00Z</dcterms:modified>
</cp:coreProperties>
</file>