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AE" w:rsidRPr="00414B7A" w:rsidRDefault="002C3FAE" w:rsidP="002C3FAE">
      <w:pPr>
        <w:pStyle w:val="a7"/>
        <w:rPr>
          <w:sz w:val="28"/>
          <w:szCs w:val="28"/>
        </w:rPr>
      </w:pPr>
      <w:r w:rsidRPr="00414B7A">
        <w:rPr>
          <w:noProof/>
        </w:rPr>
        <w:drawing>
          <wp:inline distT="0" distB="0" distL="0" distR="0" wp14:anchorId="4DF70410" wp14:editId="1863A7BE">
            <wp:extent cx="1057275" cy="1232535"/>
            <wp:effectExtent l="0" t="0" r="952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2C3FAE" w:rsidRPr="00414B7A" w:rsidRDefault="002C3FAE" w:rsidP="002C3FAE">
      <w:pPr>
        <w:pStyle w:val="a7"/>
        <w:rPr>
          <w:u w:val="single"/>
        </w:rPr>
      </w:pPr>
    </w:p>
    <w:p w:rsidR="002C3FAE" w:rsidRPr="00414B7A" w:rsidRDefault="002C3FAE" w:rsidP="002C3FAE">
      <w:pPr>
        <w:pStyle w:val="a7"/>
      </w:pPr>
      <w:r w:rsidRPr="00414B7A">
        <w:t>АДМИНИСТРАЦИЯ</w:t>
      </w:r>
    </w:p>
    <w:p w:rsidR="002C3FAE" w:rsidRPr="00414B7A" w:rsidRDefault="002C3FAE" w:rsidP="002C3FAE">
      <w:pPr>
        <w:pStyle w:val="1"/>
        <w:spacing w:after="0"/>
        <w:jc w:val="center"/>
        <w:rPr>
          <w:color w:val="auto"/>
          <w:sz w:val="36"/>
          <w:szCs w:val="36"/>
        </w:rPr>
      </w:pPr>
      <w:r w:rsidRPr="00414B7A">
        <w:rPr>
          <w:color w:val="auto"/>
          <w:sz w:val="36"/>
          <w:szCs w:val="36"/>
        </w:rPr>
        <w:t>БЕЛОВСКОГО РАЙОНА КУРСКОЙ ОБЛАСТИ</w:t>
      </w:r>
    </w:p>
    <w:p w:rsidR="002C3FAE" w:rsidRPr="00414B7A" w:rsidRDefault="002C3FAE" w:rsidP="002C3FAE">
      <w:pPr>
        <w:jc w:val="center"/>
        <w:rPr>
          <w:b/>
          <w:bCs/>
          <w:sz w:val="48"/>
          <w:szCs w:val="48"/>
        </w:rPr>
      </w:pPr>
    </w:p>
    <w:p w:rsidR="002C3FAE" w:rsidRPr="00414B7A" w:rsidRDefault="002C3FAE" w:rsidP="002C3FAE">
      <w:pPr>
        <w:jc w:val="center"/>
        <w:rPr>
          <w:sz w:val="40"/>
          <w:szCs w:val="40"/>
        </w:rPr>
      </w:pPr>
      <w:proofErr w:type="gramStart"/>
      <w:r w:rsidRPr="00414B7A">
        <w:rPr>
          <w:sz w:val="40"/>
          <w:szCs w:val="40"/>
        </w:rPr>
        <w:t>П</w:t>
      </w:r>
      <w:proofErr w:type="gramEnd"/>
      <w:r w:rsidRPr="00414B7A">
        <w:rPr>
          <w:sz w:val="40"/>
          <w:szCs w:val="40"/>
        </w:rPr>
        <w:t xml:space="preserve"> О С Т А Н О В Л Е Н И Е</w:t>
      </w:r>
    </w:p>
    <w:p w:rsidR="002C3FAE" w:rsidRPr="00414B7A" w:rsidRDefault="002C3FAE" w:rsidP="002C3FAE">
      <w:pPr>
        <w:jc w:val="center"/>
        <w:rPr>
          <w:sz w:val="48"/>
          <w:szCs w:val="48"/>
        </w:rPr>
      </w:pPr>
    </w:p>
    <w:p w:rsidR="002C3FAE" w:rsidRPr="00414B7A" w:rsidRDefault="002C3FAE" w:rsidP="002C3FAE">
      <w:pPr>
        <w:rPr>
          <w:sz w:val="28"/>
          <w:szCs w:val="28"/>
        </w:rPr>
      </w:pPr>
      <w:r w:rsidRPr="00414B7A">
        <w:rPr>
          <w:sz w:val="28"/>
          <w:szCs w:val="28"/>
        </w:rPr>
        <w:t xml:space="preserve">от </w:t>
      </w:r>
      <w:r w:rsidR="00327239">
        <w:rPr>
          <w:sz w:val="28"/>
          <w:szCs w:val="28"/>
        </w:rPr>
        <w:t>20</w:t>
      </w:r>
      <w:r w:rsidRPr="00414B7A">
        <w:rPr>
          <w:sz w:val="28"/>
          <w:szCs w:val="28"/>
        </w:rPr>
        <w:t>.12.2023г. №1</w:t>
      </w:r>
      <w:r w:rsidR="00327239">
        <w:rPr>
          <w:sz w:val="28"/>
          <w:szCs w:val="28"/>
        </w:rPr>
        <w:t>40</w:t>
      </w:r>
      <w:r w:rsidR="00213BCE">
        <w:rPr>
          <w:sz w:val="28"/>
          <w:szCs w:val="28"/>
        </w:rPr>
        <w:t>1</w:t>
      </w:r>
    </w:p>
    <w:p w:rsidR="002C3FAE" w:rsidRPr="00414B7A" w:rsidRDefault="002C3FAE" w:rsidP="002C3FAE">
      <w:pPr>
        <w:rPr>
          <w:b/>
          <w:color w:val="000000"/>
          <w:sz w:val="20"/>
          <w:szCs w:val="20"/>
        </w:rPr>
      </w:pPr>
      <w:r w:rsidRPr="00414B7A">
        <w:rPr>
          <w:b/>
          <w:sz w:val="20"/>
          <w:szCs w:val="20"/>
        </w:rPr>
        <w:t xml:space="preserve">307 910 Курская область, </w:t>
      </w:r>
      <w:proofErr w:type="spellStart"/>
      <w:r w:rsidRPr="00414B7A">
        <w:rPr>
          <w:b/>
          <w:sz w:val="20"/>
          <w:szCs w:val="20"/>
        </w:rPr>
        <w:t>сл</w:t>
      </w:r>
      <w:proofErr w:type="gramStart"/>
      <w:r w:rsidRPr="00414B7A">
        <w:rPr>
          <w:b/>
          <w:sz w:val="20"/>
          <w:szCs w:val="20"/>
        </w:rPr>
        <w:t>.Б</w:t>
      </w:r>
      <w:proofErr w:type="gramEnd"/>
      <w:r w:rsidRPr="00414B7A">
        <w:rPr>
          <w:b/>
          <w:sz w:val="20"/>
          <w:szCs w:val="20"/>
        </w:rPr>
        <w:t>елая</w:t>
      </w:r>
      <w:proofErr w:type="spellEnd"/>
    </w:p>
    <w:p w:rsidR="00B244EB" w:rsidRDefault="00B244EB" w:rsidP="004F75AB">
      <w:pPr>
        <w:rPr>
          <w:sz w:val="28"/>
          <w:szCs w:val="28"/>
        </w:rPr>
      </w:pPr>
    </w:p>
    <w:p w:rsidR="00213BCE" w:rsidRDefault="00213BCE" w:rsidP="004F75AB">
      <w:pPr>
        <w:rPr>
          <w:sz w:val="28"/>
          <w:szCs w:val="28"/>
        </w:rPr>
      </w:pPr>
    </w:p>
    <w:p w:rsidR="00213BCE" w:rsidRDefault="00213BCE" w:rsidP="004F75AB">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C62E3" w:rsidRPr="00414B7A" w:rsidTr="00213BCE">
        <w:trPr>
          <w:trHeight w:val="375"/>
        </w:trPr>
        <w:tc>
          <w:tcPr>
            <w:tcW w:w="4503" w:type="dxa"/>
          </w:tcPr>
          <w:p w:rsidR="001C62E3" w:rsidRPr="00414B7A" w:rsidRDefault="00213BCE" w:rsidP="00213BCE">
            <w:pPr>
              <w:jc w:val="both"/>
              <w:rPr>
                <w:rFonts w:eastAsia="Times New Roman"/>
                <w:sz w:val="28"/>
                <w:szCs w:val="28"/>
              </w:rPr>
            </w:pPr>
            <w:r w:rsidRPr="00213BCE">
              <w:rPr>
                <w:rFonts w:eastAsia="Times New Roman"/>
                <w:sz w:val="28"/>
                <w:szCs w:val="28"/>
              </w:rPr>
              <w:t>Об утверждении Программы профилактики рисков причинения вреда (ущерба) охраняемым законом</w:t>
            </w:r>
            <w:r>
              <w:rPr>
                <w:rFonts w:eastAsia="Times New Roman"/>
                <w:sz w:val="28"/>
                <w:szCs w:val="28"/>
              </w:rPr>
              <w:t xml:space="preserve"> </w:t>
            </w:r>
            <w:r w:rsidRPr="00213BCE">
              <w:rPr>
                <w:rFonts w:eastAsia="Times New Roman"/>
                <w:sz w:val="28"/>
                <w:szCs w:val="28"/>
              </w:rPr>
              <w:t>ценностям по муниципальному земельному контролю в границах сельских поселений Беловского района Курской области на 2024 год</w:t>
            </w:r>
          </w:p>
        </w:tc>
      </w:tr>
    </w:tbl>
    <w:p w:rsidR="000A2455" w:rsidRDefault="000A2455" w:rsidP="004F75AB">
      <w:pPr>
        <w:suppressAutoHyphens/>
        <w:ind w:firstLine="720"/>
        <w:jc w:val="both"/>
        <w:rPr>
          <w:sz w:val="28"/>
          <w:szCs w:val="28"/>
        </w:rPr>
      </w:pPr>
    </w:p>
    <w:p w:rsidR="00213BCE" w:rsidRDefault="00213BCE" w:rsidP="004F75AB">
      <w:pPr>
        <w:suppressAutoHyphens/>
        <w:ind w:firstLine="720"/>
        <w:jc w:val="both"/>
        <w:rPr>
          <w:sz w:val="28"/>
          <w:szCs w:val="28"/>
        </w:rPr>
      </w:pPr>
    </w:p>
    <w:p w:rsidR="00213BCE" w:rsidRDefault="00213BCE" w:rsidP="004F75AB">
      <w:pPr>
        <w:suppressAutoHyphens/>
        <w:ind w:firstLine="720"/>
        <w:jc w:val="both"/>
        <w:rPr>
          <w:sz w:val="28"/>
          <w:szCs w:val="28"/>
        </w:rPr>
      </w:pPr>
    </w:p>
    <w:p w:rsidR="00213BCE" w:rsidRPr="00213BCE" w:rsidRDefault="00213BCE" w:rsidP="00213BCE">
      <w:pPr>
        <w:suppressAutoHyphens/>
        <w:ind w:firstLine="720"/>
        <w:jc w:val="both"/>
        <w:rPr>
          <w:rFonts w:eastAsia="Times New Roman"/>
          <w:sz w:val="28"/>
          <w:szCs w:val="28"/>
        </w:rPr>
      </w:pPr>
      <w:proofErr w:type="gramStart"/>
      <w:r w:rsidRPr="00213BCE">
        <w:rPr>
          <w:rFonts w:eastAsia="Times New Roman"/>
          <w:sz w:val="28"/>
          <w:szCs w:val="28"/>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Беловского района Курской области ПОСТАНОВЛЯЕТ:</w:t>
      </w:r>
      <w:proofErr w:type="gramEnd"/>
    </w:p>
    <w:p w:rsidR="00213BCE" w:rsidRPr="00213BCE" w:rsidRDefault="00213BCE" w:rsidP="00213BCE">
      <w:pPr>
        <w:suppressAutoHyphens/>
        <w:ind w:firstLine="720"/>
        <w:jc w:val="both"/>
        <w:rPr>
          <w:rFonts w:eastAsia="Times New Roman"/>
          <w:sz w:val="28"/>
          <w:szCs w:val="28"/>
        </w:rPr>
      </w:pPr>
      <w:r w:rsidRPr="00213BCE">
        <w:rPr>
          <w:rFonts w:eastAsia="Times New Roman"/>
          <w:sz w:val="28"/>
          <w:szCs w:val="28"/>
        </w:rPr>
        <w:t>1.Утвердить прилагаемую Программу профилактики рисков причинения вреда (ущерба) охраняемым законом ценностям по муниципальному земельному контролю в границах сельских поселений Беловского района Курской области на 2024 год</w:t>
      </w:r>
      <w:r>
        <w:rPr>
          <w:rFonts w:eastAsia="Times New Roman"/>
          <w:sz w:val="28"/>
          <w:szCs w:val="28"/>
        </w:rPr>
        <w:t>.</w:t>
      </w:r>
    </w:p>
    <w:p w:rsidR="00213BCE" w:rsidRPr="00213BCE" w:rsidRDefault="00213BCE" w:rsidP="00213BCE">
      <w:pPr>
        <w:suppressAutoHyphens/>
        <w:ind w:firstLine="720"/>
        <w:jc w:val="both"/>
        <w:rPr>
          <w:rFonts w:eastAsia="Times New Roman"/>
          <w:sz w:val="28"/>
          <w:szCs w:val="28"/>
        </w:rPr>
      </w:pPr>
      <w:r w:rsidRPr="00213BCE">
        <w:rPr>
          <w:rFonts w:eastAsia="Times New Roman"/>
          <w:sz w:val="28"/>
          <w:szCs w:val="28"/>
        </w:rPr>
        <w:lastRenderedPageBreak/>
        <w:t>2.</w:t>
      </w:r>
      <w:proofErr w:type="gramStart"/>
      <w:r w:rsidRPr="00213BCE">
        <w:rPr>
          <w:rFonts w:eastAsia="Times New Roman"/>
          <w:sz w:val="28"/>
          <w:szCs w:val="28"/>
        </w:rPr>
        <w:t>Контроль за</w:t>
      </w:r>
      <w:proofErr w:type="gramEnd"/>
      <w:r w:rsidRPr="00213BCE">
        <w:rPr>
          <w:rFonts w:eastAsia="Times New Roman"/>
          <w:sz w:val="28"/>
          <w:szCs w:val="28"/>
        </w:rPr>
        <w:t xml:space="preserve"> исполнением настоящего решения возложить на  заместителя главы </w:t>
      </w:r>
      <w:r>
        <w:rPr>
          <w:rFonts w:eastAsia="Times New Roman"/>
          <w:sz w:val="28"/>
          <w:szCs w:val="28"/>
        </w:rPr>
        <w:t>А</w:t>
      </w:r>
      <w:r w:rsidRPr="00213BCE">
        <w:rPr>
          <w:rFonts w:eastAsia="Times New Roman"/>
          <w:sz w:val="28"/>
          <w:szCs w:val="28"/>
        </w:rPr>
        <w:t xml:space="preserve">дминистрации  Беловского района, начальника управления (архитектора района) </w:t>
      </w:r>
      <w:proofErr w:type="spellStart"/>
      <w:r w:rsidRPr="00213BCE">
        <w:rPr>
          <w:rFonts w:eastAsia="Times New Roman"/>
          <w:sz w:val="28"/>
          <w:szCs w:val="28"/>
        </w:rPr>
        <w:t>Илькухина</w:t>
      </w:r>
      <w:proofErr w:type="spellEnd"/>
      <w:r w:rsidRPr="00213BCE">
        <w:rPr>
          <w:rFonts w:eastAsia="Times New Roman"/>
          <w:sz w:val="28"/>
          <w:szCs w:val="28"/>
        </w:rPr>
        <w:t xml:space="preserve"> Ю.А.        </w:t>
      </w:r>
    </w:p>
    <w:p w:rsidR="00327239" w:rsidRDefault="00213BCE" w:rsidP="00213BCE">
      <w:pPr>
        <w:suppressAutoHyphens/>
        <w:ind w:firstLine="720"/>
        <w:jc w:val="both"/>
        <w:rPr>
          <w:rFonts w:eastAsia="Times New Roman"/>
          <w:sz w:val="28"/>
          <w:szCs w:val="28"/>
        </w:rPr>
      </w:pPr>
      <w:r w:rsidRPr="00213BCE">
        <w:rPr>
          <w:rFonts w:eastAsia="Times New Roman"/>
          <w:sz w:val="28"/>
          <w:szCs w:val="28"/>
        </w:rPr>
        <w:t>3.Постановление вступает в силу после его официального опубликования в установленном порядке.</w:t>
      </w:r>
    </w:p>
    <w:p w:rsidR="00327239" w:rsidRDefault="00327239" w:rsidP="00327239">
      <w:pPr>
        <w:suppressAutoHyphens/>
        <w:jc w:val="both"/>
        <w:rPr>
          <w:rFonts w:eastAsia="Times New Roman"/>
          <w:sz w:val="28"/>
          <w:szCs w:val="28"/>
        </w:rPr>
      </w:pPr>
    </w:p>
    <w:p w:rsidR="00213BCE" w:rsidRDefault="00213BCE" w:rsidP="00327239">
      <w:pPr>
        <w:suppressAutoHyphens/>
        <w:jc w:val="both"/>
        <w:rPr>
          <w:rFonts w:eastAsia="Times New Roman"/>
          <w:sz w:val="28"/>
          <w:szCs w:val="28"/>
        </w:rPr>
      </w:pPr>
    </w:p>
    <w:p w:rsidR="00213BCE" w:rsidRDefault="00213BCE" w:rsidP="00327239">
      <w:pPr>
        <w:suppressAutoHyphens/>
        <w:jc w:val="both"/>
        <w:rPr>
          <w:sz w:val="28"/>
          <w:szCs w:val="28"/>
        </w:rPr>
      </w:pPr>
    </w:p>
    <w:p w:rsidR="00FA1355" w:rsidRPr="00414B7A" w:rsidRDefault="00FA1355" w:rsidP="00FA1355">
      <w:pPr>
        <w:suppressAutoHyphens/>
        <w:jc w:val="both"/>
        <w:rPr>
          <w:sz w:val="28"/>
          <w:szCs w:val="28"/>
        </w:rPr>
      </w:pPr>
      <w:r w:rsidRPr="00414B7A">
        <w:rPr>
          <w:sz w:val="28"/>
          <w:szCs w:val="28"/>
        </w:rPr>
        <w:t>Глава Беловского района</w:t>
      </w:r>
    </w:p>
    <w:p w:rsidR="000F6483" w:rsidRDefault="00FA1355" w:rsidP="00B61EE5">
      <w:pPr>
        <w:jc w:val="both"/>
        <w:rPr>
          <w:sz w:val="28"/>
          <w:szCs w:val="28"/>
        </w:rPr>
        <w:sectPr w:rsidR="000F6483" w:rsidSect="005A7A5A">
          <w:pgSz w:w="11907" w:h="16840" w:code="9"/>
          <w:pgMar w:top="1134" w:right="1247" w:bottom="1134" w:left="1531" w:header="227" w:footer="227" w:gutter="0"/>
          <w:pgNumType w:start="1"/>
          <w:cols w:space="720"/>
          <w:titlePg/>
          <w:docGrid w:linePitch="326"/>
        </w:sectPr>
      </w:pPr>
      <w:r w:rsidRPr="00414B7A">
        <w:rPr>
          <w:sz w:val="28"/>
          <w:szCs w:val="28"/>
        </w:rPr>
        <w:t xml:space="preserve">Курской области                                                         </w:t>
      </w:r>
      <w:r w:rsidR="000A2455">
        <w:rPr>
          <w:sz w:val="28"/>
          <w:szCs w:val="28"/>
        </w:rPr>
        <w:t xml:space="preserve">                   Н.В. Волобуев</w:t>
      </w:r>
    </w:p>
    <w:p w:rsidR="000A2455" w:rsidRPr="000A2455" w:rsidRDefault="000A2455" w:rsidP="00B61EE5">
      <w:pPr>
        <w:jc w:val="right"/>
        <w:rPr>
          <w:rFonts w:eastAsia="Times New Roman"/>
          <w:sz w:val="28"/>
          <w:szCs w:val="28"/>
        </w:rPr>
      </w:pPr>
      <w:r w:rsidRPr="000A2455">
        <w:rPr>
          <w:rFonts w:eastAsia="Times New Roman"/>
          <w:sz w:val="28"/>
          <w:szCs w:val="28"/>
        </w:rPr>
        <w:t>Приложение №1</w:t>
      </w:r>
    </w:p>
    <w:p w:rsidR="000A2455" w:rsidRPr="000A2455" w:rsidRDefault="000A2455" w:rsidP="000A2455">
      <w:pPr>
        <w:jc w:val="right"/>
        <w:rPr>
          <w:rFonts w:eastAsia="Times New Roman"/>
          <w:sz w:val="28"/>
          <w:szCs w:val="28"/>
        </w:rPr>
      </w:pPr>
      <w:r w:rsidRPr="000A2455">
        <w:rPr>
          <w:rFonts w:eastAsia="Times New Roman"/>
          <w:sz w:val="28"/>
          <w:szCs w:val="28"/>
        </w:rPr>
        <w:t>к постановлению Администрации</w:t>
      </w:r>
    </w:p>
    <w:p w:rsidR="000A2455" w:rsidRPr="000A2455" w:rsidRDefault="000A2455" w:rsidP="000A2455">
      <w:pPr>
        <w:jc w:val="right"/>
        <w:rPr>
          <w:rFonts w:eastAsia="Times New Roman"/>
          <w:sz w:val="28"/>
          <w:szCs w:val="28"/>
        </w:rPr>
      </w:pPr>
      <w:r w:rsidRPr="000A2455">
        <w:rPr>
          <w:rFonts w:eastAsia="Times New Roman"/>
          <w:sz w:val="28"/>
          <w:szCs w:val="28"/>
        </w:rPr>
        <w:t>Беловского района Курской области</w:t>
      </w:r>
    </w:p>
    <w:p w:rsidR="000A2455" w:rsidRPr="000A2455" w:rsidRDefault="000A2455" w:rsidP="000A2455">
      <w:pPr>
        <w:jc w:val="right"/>
        <w:rPr>
          <w:rFonts w:eastAsia="Times New Roman"/>
          <w:sz w:val="28"/>
          <w:szCs w:val="28"/>
          <w:u w:val="single"/>
        </w:rPr>
      </w:pPr>
      <w:r w:rsidRPr="000A2455">
        <w:rPr>
          <w:rFonts w:eastAsia="Times New Roman"/>
          <w:sz w:val="28"/>
          <w:szCs w:val="28"/>
        </w:rPr>
        <w:t xml:space="preserve">от </w:t>
      </w:r>
      <w:r w:rsidR="00327239">
        <w:rPr>
          <w:rFonts w:eastAsia="Times New Roman"/>
          <w:sz w:val="28"/>
          <w:szCs w:val="28"/>
        </w:rPr>
        <w:t>20</w:t>
      </w:r>
      <w:r>
        <w:rPr>
          <w:rFonts w:eastAsia="Times New Roman"/>
          <w:sz w:val="28"/>
          <w:szCs w:val="28"/>
        </w:rPr>
        <w:t xml:space="preserve">.12.2023 г. </w:t>
      </w:r>
      <w:r w:rsidRPr="000A2455">
        <w:rPr>
          <w:rFonts w:eastAsia="Times New Roman"/>
          <w:sz w:val="28"/>
          <w:szCs w:val="28"/>
        </w:rPr>
        <w:t xml:space="preserve">№ </w:t>
      </w:r>
      <w:r>
        <w:rPr>
          <w:rFonts w:eastAsia="Times New Roman"/>
          <w:sz w:val="28"/>
          <w:szCs w:val="28"/>
        </w:rPr>
        <w:t>1</w:t>
      </w:r>
      <w:r w:rsidR="00327239">
        <w:rPr>
          <w:rFonts w:eastAsia="Times New Roman"/>
          <w:sz w:val="28"/>
          <w:szCs w:val="28"/>
        </w:rPr>
        <w:t>40</w:t>
      </w:r>
      <w:r w:rsidR="00213BCE">
        <w:rPr>
          <w:rFonts w:eastAsia="Times New Roman"/>
          <w:sz w:val="28"/>
          <w:szCs w:val="28"/>
        </w:rPr>
        <w:t>1</w:t>
      </w:r>
    </w:p>
    <w:p w:rsidR="000A2455" w:rsidRPr="00327239" w:rsidRDefault="000A2455" w:rsidP="000A2455">
      <w:pPr>
        <w:tabs>
          <w:tab w:val="left" w:pos="2970"/>
        </w:tabs>
        <w:jc w:val="center"/>
        <w:rPr>
          <w:rFonts w:eastAsia="Times New Roman"/>
          <w:sz w:val="28"/>
          <w:szCs w:val="28"/>
        </w:rPr>
      </w:pPr>
    </w:p>
    <w:p w:rsidR="00213BCE" w:rsidRPr="00213BCE" w:rsidRDefault="00213BCE" w:rsidP="00213BCE">
      <w:pPr>
        <w:widowControl w:val="0"/>
        <w:autoSpaceDE w:val="0"/>
        <w:autoSpaceDN w:val="0"/>
        <w:adjustRightInd w:val="0"/>
        <w:ind w:left="1068"/>
        <w:jc w:val="center"/>
        <w:rPr>
          <w:rFonts w:eastAsia="Times New Roman"/>
          <w:sz w:val="28"/>
          <w:szCs w:val="28"/>
        </w:rPr>
      </w:pPr>
      <w:r w:rsidRPr="00213BCE">
        <w:rPr>
          <w:rFonts w:eastAsia="Times New Roman"/>
          <w:bCs/>
          <w:color w:val="000000"/>
          <w:sz w:val="28"/>
          <w:szCs w:val="28"/>
        </w:rPr>
        <w:t xml:space="preserve">Программа </w:t>
      </w:r>
      <w:r w:rsidRPr="00213BCE">
        <w:rPr>
          <w:rFonts w:eastAsia="Times New Roman"/>
          <w:sz w:val="28"/>
          <w:szCs w:val="28"/>
        </w:rPr>
        <w:t xml:space="preserve">профилактики </w:t>
      </w:r>
    </w:p>
    <w:p w:rsidR="00213BCE" w:rsidRDefault="00213BCE" w:rsidP="00213BCE">
      <w:pPr>
        <w:widowControl w:val="0"/>
        <w:autoSpaceDE w:val="0"/>
        <w:autoSpaceDN w:val="0"/>
        <w:adjustRightInd w:val="0"/>
        <w:ind w:left="1068"/>
        <w:jc w:val="center"/>
        <w:rPr>
          <w:rFonts w:eastAsia="Times New Roman"/>
          <w:spacing w:val="4"/>
          <w:sz w:val="28"/>
          <w:szCs w:val="28"/>
        </w:rPr>
      </w:pPr>
      <w:r w:rsidRPr="00213BCE">
        <w:rPr>
          <w:rFonts w:eastAsia="Times New Roman"/>
          <w:bCs/>
          <w:sz w:val="28"/>
          <w:szCs w:val="28"/>
        </w:rPr>
        <w:t xml:space="preserve">рисков причинения вреда (ущерба) охраняемым законом ценностям по </w:t>
      </w:r>
      <w:r w:rsidRPr="00213BCE">
        <w:rPr>
          <w:rFonts w:eastAsia="Times New Roman"/>
          <w:spacing w:val="4"/>
          <w:sz w:val="28"/>
          <w:szCs w:val="28"/>
        </w:rPr>
        <w:t>муниципальному земельному контролю в границах  сельских поселений Беловского района Курской области</w:t>
      </w:r>
    </w:p>
    <w:p w:rsidR="00213BCE" w:rsidRPr="00213BCE" w:rsidRDefault="00213BCE" w:rsidP="00213BCE">
      <w:pPr>
        <w:widowControl w:val="0"/>
        <w:autoSpaceDE w:val="0"/>
        <w:autoSpaceDN w:val="0"/>
        <w:adjustRightInd w:val="0"/>
        <w:ind w:left="1068"/>
        <w:jc w:val="center"/>
        <w:rPr>
          <w:rFonts w:eastAsia="Times New Roman"/>
          <w:sz w:val="28"/>
          <w:szCs w:val="28"/>
        </w:rPr>
      </w:pPr>
      <w:r w:rsidRPr="00213BCE">
        <w:rPr>
          <w:rFonts w:eastAsia="Times New Roman"/>
          <w:sz w:val="28"/>
          <w:szCs w:val="28"/>
        </w:rPr>
        <w:t>на 2024 год</w:t>
      </w:r>
    </w:p>
    <w:p w:rsidR="00213BCE" w:rsidRPr="00213BCE" w:rsidRDefault="00213BCE" w:rsidP="00213BCE">
      <w:pPr>
        <w:spacing w:before="100"/>
        <w:jc w:val="center"/>
        <w:rPr>
          <w:rFonts w:eastAsia="Times New Roman"/>
          <w:b/>
          <w:sz w:val="27"/>
          <w:szCs w:val="27"/>
        </w:rPr>
      </w:pPr>
    </w:p>
    <w:p w:rsidR="00213BCE" w:rsidRDefault="00213BCE" w:rsidP="00213BCE">
      <w:pPr>
        <w:spacing w:before="100"/>
        <w:jc w:val="center"/>
        <w:rPr>
          <w:rFonts w:eastAsia="Times New Roman"/>
          <w:b/>
          <w:sz w:val="28"/>
          <w:szCs w:val="28"/>
        </w:rPr>
      </w:pPr>
      <w:r w:rsidRPr="00213BCE">
        <w:rPr>
          <w:rFonts w:eastAsia="Times New Roman"/>
          <w:b/>
          <w:sz w:val="28"/>
          <w:szCs w:val="28"/>
          <w:lang w:val="en-US"/>
        </w:rPr>
        <w:t>I</w:t>
      </w:r>
      <w:r w:rsidRPr="00213BCE">
        <w:rPr>
          <w:rFonts w:eastAsia="Times New Roman"/>
          <w:b/>
          <w:sz w:val="28"/>
          <w:szCs w:val="28"/>
        </w:rPr>
        <w:t>. Общие положения</w:t>
      </w:r>
    </w:p>
    <w:p w:rsidR="00213BCE" w:rsidRPr="00213BCE" w:rsidRDefault="00213BCE" w:rsidP="00213BCE">
      <w:pPr>
        <w:spacing w:before="100"/>
        <w:jc w:val="center"/>
        <w:rPr>
          <w:rFonts w:eastAsia="Times New Roman"/>
          <w:b/>
          <w:sz w:val="27"/>
          <w:szCs w:val="27"/>
        </w:rPr>
      </w:pPr>
    </w:p>
    <w:p w:rsidR="00213BCE" w:rsidRDefault="00213BCE" w:rsidP="00213BCE">
      <w:pPr>
        <w:widowControl w:val="0"/>
        <w:autoSpaceDE w:val="0"/>
        <w:autoSpaceDN w:val="0"/>
        <w:adjustRightInd w:val="0"/>
        <w:ind w:firstLine="851"/>
        <w:jc w:val="both"/>
        <w:rPr>
          <w:rFonts w:eastAsia="Times New Roman"/>
          <w:bCs/>
          <w:sz w:val="28"/>
          <w:szCs w:val="28"/>
        </w:rPr>
      </w:pPr>
      <w:r w:rsidRPr="00213BCE">
        <w:rPr>
          <w:rFonts w:eastAsia="Times New Roman"/>
          <w:bCs/>
          <w:sz w:val="28"/>
          <w:szCs w:val="28"/>
        </w:rPr>
        <w:t xml:space="preserve">1.1. </w:t>
      </w:r>
      <w:proofErr w:type="gramStart"/>
      <w:r w:rsidRPr="00213BCE">
        <w:rPr>
          <w:rFonts w:eastAsia="Times New Roman"/>
          <w:bCs/>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в границах сельских поселений </w:t>
      </w:r>
      <w:r w:rsidRPr="00213BCE">
        <w:rPr>
          <w:rFonts w:eastAsia="Times New Roman"/>
          <w:color w:val="000000"/>
          <w:sz w:val="28"/>
          <w:szCs w:val="28"/>
        </w:rPr>
        <w:t xml:space="preserve">Курского района Курской области </w:t>
      </w:r>
      <w:r w:rsidRPr="00213BCE">
        <w:rPr>
          <w:rFonts w:eastAsia="Times New Roman"/>
          <w:bCs/>
          <w:sz w:val="28"/>
          <w:szCs w:val="28"/>
        </w:rPr>
        <w:t>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w:t>
      </w:r>
      <w:proofErr w:type="gramEnd"/>
      <w:r w:rsidRPr="00213BCE">
        <w:rPr>
          <w:rFonts w:eastAsia="Times New Roman"/>
          <w:bCs/>
          <w:sz w:val="28"/>
          <w:szCs w:val="28"/>
        </w:rPr>
        <w:t xml:space="preserve"> объектов земельных отношений, а также создание условий для доведения обязательных требований до контролируемых лиц, повышение информированности о способах их соблюдения.</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bookmarkStart w:id="0" w:name="sub_1002"/>
      <w:r w:rsidRPr="00213BCE">
        <w:rPr>
          <w:rFonts w:eastAsia="Times New Roman"/>
          <w:bCs/>
          <w:sz w:val="28"/>
          <w:szCs w:val="28"/>
        </w:rPr>
        <w:t xml:space="preserve">1.2. Программа разработана в соответствии </w:t>
      </w:r>
      <w:proofErr w:type="gramStart"/>
      <w:r w:rsidRPr="00213BCE">
        <w:rPr>
          <w:rFonts w:eastAsia="Times New Roman"/>
          <w:bCs/>
          <w:sz w:val="28"/>
          <w:szCs w:val="28"/>
        </w:rPr>
        <w:t>с</w:t>
      </w:r>
      <w:proofErr w:type="gramEnd"/>
      <w:r w:rsidRPr="00213BCE">
        <w:rPr>
          <w:rFonts w:eastAsia="Times New Roman"/>
          <w:bCs/>
          <w:sz w:val="28"/>
          <w:szCs w:val="28"/>
        </w:rPr>
        <w:t>:</w:t>
      </w:r>
      <w:bookmarkEnd w:id="0"/>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13BCE">
        <w:rPr>
          <w:rFonts w:ascii="yandex-sans" w:eastAsia="Times New Roman" w:hAnsi="yandex-sans"/>
          <w:bCs/>
          <w:color w:val="000000"/>
          <w:sz w:val="28"/>
          <w:szCs w:val="28"/>
        </w:rPr>
        <w:t>(далее - Ф</w:t>
      </w:r>
      <w:r w:rsidRPr="00213BCE">
        <w:rPr>
          <w:rFonts w:eastAsia="Times New Roman"/>
          <w:bCs/>
          <w:sz w:val="28"/>
          <w:szCs w:val="28"/>
        </w:rPr>
        <w:t>едеральный закон №248-ФЗ);</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Федеральным законом от 31 июля 2020 года №247-ФЗ «Об обязательных требованиях в Российской Федерации»;</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bookmarkStart w:id="1" w:name="sub_1003"/>
      <w:r w:rsidRPr="00213BCE">
        <w:rPr>
          <w:rFonts w:eastAsia="Times New Roman"/>
          <w:bCs/>
          <w:sz w:val="28"/>
          <w:szCs w:val="28"/>
        </w:rPr>
        <w:t xml:space="preserve">1.3. </w:t>
      </w:r>
      <w:bookmarkStart w:id="2" w:name="sub_1004"/>
      <w:bookmarkEnd w:id="1"/>
      <w:r w:rsidRPr="00213BCE">
        <w:rPr>
          <w:rFonts w:eastAsia="Times New Roman"/>
          <w:bCs/>
          <w:sz w:val="28"/>
          <w:szCs w:val="28"/>
        </w:rPr>
        <w:t>Срок реализации Программы - 2024 год</w:t>
      </w:r>
      <w:bookmarkEnd w:id="2"/>
      <w:r w:rsidRPr="00213BCE">
        <w:rPr>
          <w:rFonts w:eastAsia="Times New Roman"/>
          <w:bCs/>
          <w:sz w:val="28"/>
          <w:szCs w:val="28"/>
        </w:rPr>
        <w:t>.</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p>
    <w:p w:rsidR="00213BCE" w:rsidRDefault="00213BCE" w:rsidP="00213BCE">
      <w:pPr>
        <w:widowControl w:val="0"/>
        <w:shd w:val="clear" w:color="auto" w:fill="FFFFFF"/>
        <w:autoSpaceDE w:val="0"/>
        <w:autoSpaceDN w:val="0"/>
        <w:adjustRightInd w:val="0"/>
        <w:ind w:firstLine="567"/>
        <w:jc w:val="center"/>
        <w:outlineLvl w:val="0"/>
        <w:rPr>
          <w:rFonts w:eastAsia="Times New Roman"/>
          <w:b/>
          <w:bCs/>
          <w:color w:val="000000"/>
          <w:spacing w:val="-5"/>
          <w:sz w:val="28"/>
          <w:szCs w:val="28"/>
        </w:rPr>
      </w:pPr>
      <w:r w:rsidRPr="00213BCE">
        <w:rPr>
          <w:rFonts w:eastAsia="Times New Roman"/>
          <w:b/>
          <w:bCs/>
          <w:color w:val="000000"/>
          <w:spacing w:val="-5"/>
          <w:sz w:val="28"/>
          <w:szCs w:val="28"/>
        </w:rPr>
        <w:t>II. Анализ текущего состояния осуществления муниципального земельного контроля, описание текущего развития профилактической деятельности, характеристика проблем, на решение которых направлена Программа</w:t>
      </w:r>
    </w:p>
    <w:p w:rsidR="00213BCE" w:rsidRPr="00213BCE" w:rsidRDefault="00213BCE" w:rsidP="00213BCE">
      <w:pPr>
        <w:widowControl w:val="0"/>
        <w:shd w:val="clear" w:color="auto" w:fill="FFFFFF"/>
        <w:autoSpaceDE w:val="0"/>
        <w:autoSpaceDN w:val="0"/>
        <w:adjustRightInd w:val="0"/>
        <w:ind w:firstLine="567"/>
        <w:jc w:val="center"/>
        <w:outlineLvl w:val="0"/>
        <w:rPr>
          <w:rFonts w:eastAsia="Times New Roman"/>
          <w:b/>
          <w:bCs/>
          <w:color w:val="000000"/>
          <w:spacing w:val="-5"/>
          <w:sz w:val="28"/>
          <w:szCs w:val="28"/>
        </w:rPr>
      </w:pP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2.1. Администрация Беловского района Курской области, в соответствии с Положением о муниципальном земельном контроле в границах сельских поселений Беловского района Курской области (далее – Положение), утвержденным Решением Представительного Собрания Беловского района Курской области от 30.08.2021 года №</w:t>
      </w:r>
      <w:r w:rsidRPr="00213BCE">
        <w:rPr>
          <w:rFonts w:eastAsia="Times New Roman"/>
          <w:bCs/>
          <w:sz w:val="28"/>
          <w:szCs w:val="28"/>
          <w:lang w:val="en-US"/>
        </w:rPr>
        <w:t>IV</w:t>
      </w:r>
      <w:r w:rsidRPr="00213BCE">
        <w:rPr>
          <w:rFonts w:eastAsia="Times New Roman"/>
          <w:bCs/>
          <w:sz w:val="28"/>
          <w:szCs w:val="28"/>
        </w:rPr>
        <w:t xml:space="preserve">-18/5, осуществляет муниципальный земельный контроль </w:t>
      </w:r>
      <w:proofErr w:type="gramStart"/>
      <w:r w:rsidRPr="00213BCE">
        <w:rPr>
          <w:rFonts w:eastAsia="Times New Roman"/>
          <w:bCs/>
          <w:sz w:val="28"/>
          <w:szCs w:val="28"/>
        </w:rPr>
        <w:t>за</w:t>
      </w:r>
      <w:proofErr w:type="gramEnd"/>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1) соблюдением требований </w:t>
      </w:r>
      <w:r w:rsidRPr="00213BCE">
        <w:rPr>
          <w:rFonts w:eastAsia="Times New Roman"/>
          <w:bCs/>
          <w:color w:val="000000"/>
          <w:sz w:val="28"/>
          <w:szCs w:val="28"/>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2) соблюдением требований </w:t>
      </w:r>
      <w:r w:rsidRPr="00213BCE">
        <w:rPr>
          <w:rFonts w:eastAsia="Times New Roman"/>
          <w:bCs/>
          <w:color w:val="000000"/>
          <w:sz w:val="28"/>
          <w:szCs w:val="28"/>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3) соблюдением </w:t>
      </w:r>
      <w:r w:rsidRPr="00213BCE">
        <w:rPr>
          <w:rFonts w:eastAsia="Times New Roman"/>
          <w:bCs/>
          <w:color w:val="000000"/>
          <w:sz w:val="28"/>
          <w:szCs w:val="28"/>
        </w:rPr>
        <w:t>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4) соблюдением </w:t>
      </w:r>
      <w:r w:rsidRPr="00213BCE">
        <w:rPr>
          <w:rFonts w:eastAsia="Times New Roman"/>
          <w:bCs/>
          <w:color w:val="000000"/>
          <w:sz w:val="28"/>
          <w:szCs w:val="28"/>
        </w:rPr>
        <w:t>требований, связанных с обязанностью по приведению земель в состояние, пригодное для использования по целевому назначению</w:t>
      </w:r>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5) соблюдением </w:t>
      </w:r>
      <w:r w:rsidRPr="00213BCE">
        <w:rPr>
          <w:rFonts w:eastAsia="Times New Roman"/>
          <w:bCs/>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r w:rsidRPr="00213BCE">
        <w:rPr>
          <w:rFonts w:eastAsia="Times New Roman"/>
          <w:bCs/>
          <w:sz w:val="28"/>
          <w:szCs w:val="28"/>
        </w:rPr>
        <w:t>.</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Объектами муниципального земельного контроля являются </w:t>
      </w:r>
      <w:r w:rsidRPr="00213BCE">
        <w:rPr>
          <w:rFonts w:eastAsia="Times New Roman"/>
          <w:bCs/>
          <w:color w:val="000000"/>
          <w:sz w:val="28"/>
          <w:szCs w:val="28"/>
        </w:rPr>
        <w:t>земли, земельные участки или части земельных участков в границах сельских поселений Беловского района Курской области</w:t>
      </w:r>
      <w:r w:rsidRPr="00213BCE">
        <w:rPr>
          <w:rFonts w:eastAsia="Times New Roman"/>
          <w:bCs/>
          <w:sz w:val="28"/>
          <w:szCs w:val="28"/>
        </w:rPr>
        <w:t xml:space="preserve"> (далее – объекты контроля).</w:t>
      </w:r>
    </w:p>
    <w:p w:rsidR="00213BCE" w:rsidRPr="00213BCE" w:rsidRDefault="00213BCE" w:rsidP="00213BCE">
      <w:pPr>
        <w:widowControl w:val="0"/>
        <w:autoSpaceDE w:val="0"/>
        <w:autoSpaceDN w:val="0"/>
        <w:adjustRightInd w:val="0"/>
        <w:ind w:firstLine="708"/>
        <w:jc w:val="both"/>
        <w:rPr>
          <w:rFonts w:eastAsia="Times New Roman"/>
          <w:bCs/>
          <w:sz w:val="28"/>
          <w:szCs w:val="28"/>
        </w:rPr>
      </w:pPr>
      <w:r w:rsidRPr="00213BCE">
        <w:rPr>
          <w:rFonts w:eastAsia="Times New Roman"/>
          <w:bCs/>
          <w:sz w:val="28"/>
          <w:szCs w:val="28"/>
        </w:rPr>
        <w:t xml:space="preserve">2.2. </w:t>
      </w:r>
      <w:proofErr w:type="gramStart"/>
      <w:r w:rsidRPr="00213BCE">
        <w:rPr>
          <w:rFonts w:eastAsia="Times New Roman"/>
          <w:bCs/>
          <w:sz w:val="28"/>
          <w:szCs w:val="28"/>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в границах сельских поселений Беловского района Курской области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roofErr w:type="gramEnd"/>
    </w:p>
    <w:p w:rsidR="00213BCE" w:rsidRPr="00213BCE" w:rsidRDefault="00213BCE" w:rsidP="00213BCE">
      <w:pPr>
        <w:ind w:firstLine="851"/>
        <w:jc w:val="both"/>
        <w:rPr>
          <w:rFonts w:eastAsia="Times New Roman"/>
          <w:sz w:val="28"/>
          <w:szCs w:val="28"/>
        </w:rPr>
      </w:pPr>
      <w:r w:rsidRPr="00213BCE">
        <w:rPr>
          <w:rFonts w:eastAsia="Times New Roman"/>
          <w:sz w:val="28"/>
          <w:szCs w:val="28"/>
        </w:rPr>
        <w:t>Штатная численность должностных лиц Администрации Курского района Курской области, уполномоченных осуществлять муниципальный земельный контроль - 1 человек.</w:t>
      </w:r>
    </w:p>
    <w:p w:rsidR="00213BCE" w:rsidRPr="00213BCE" w:rsidRDefault="00213BCE" w:rsidP="00213BCE">
      <w:pPr>
        <w:ind w:firstLine="851"/>
        <w:jc w:val="both"/>
        <w:rPr>
          <w:rFonts w:eastAsia="Times New Roman"/>
          <w:sz w:val="28"/>
          <w:szCs w:val="28"/>
        </w:rPr>
      </w:pPr>
      <w:r w:rsidRPr="00213BCE">
        <w:rPr>
          <w:rFonts w:eastAsia="Times New Roman"/>
          <w:sz w:val="28"/>
          <w:szCs w:val="28"/>
        </w:rPr>
        <w:t xml:space="preserve">Проведение плановых проверок в рамках муниципального земельного контроля на 2024г. не запланировано в связи с вступлением в силу постановления Правительства Российской Федерации от 10 марта 2023 №372 </w:t>
      </w:r>
      <w:r w:rsidRPr="00213BCE">
        <w:rPr>
          <w:rFonts w:eastAsia="Times New Roman"/>
          <w:color w:val="000000"/>
          <w:sz w:val="28"/>
          <w:szCs w:val="28"/>
        </w:rPr>
        <w:t>«</w:t>
      </w:r>
      <w:r w:rsidRPr="00213BCE">
        <w:rPr>
          <w:rFonts w:eastAsia="Times New Roman"/>
          <w:sz w:val="28"/>
          <w:szCs w:val="28"/>
        </w:rPr>
        <w: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r w:rsidRPr="00213BCE">
        <w:rPr>
          <w:rFonts w:eastAsia="Times New Roman"/>
          <w:color w:val="000000"/>
          <w:sz w:val="28"/>
          <w:szCs w:val="28"/>
        </w:rPr>
        <w:t>»</w:t>
      </w:r>
      <w:r w:rsidRPr="00213BCE">
        <w:rPr>
          <w:rFonts w:eastAsia="Times New Roman"/>
          <w:sz w:val="28"/>
          <w:szCs w:val="28"/>
        </w:rPr>
        <w:t>.</w:t>
      </w:r>
    </w:p>
    <w:p w:rsidR="00213BCE" w:rsidRPr="00213BCE" w:rsidRDefault="00213BCE" w:rsidP="00213BCE">
      <w:pPr>
        <w:widowControl w:val="0"/>
        <w:autoSpaceDE w:val="0"/>
        <w:autoSpaceDN w:val="0"/>
        <w:adjustRightInd w:val="0"/>
        <w:ind w:firstLine="709"/>
        <w:jc w:val="both"/>
        <w:rPr>
          <w:rFonts w:eastAsia="Times New Roman"/>
          <w:bCs/>
          <w:sz w:val="28"/>
          <w:szCs w:val="28"/>
        </w:rPr>
      </w:pPr>
      <w:r w:rsidRPr="00213BCE">
        <w:rPr>
          <w:rFonts w:eastAsia="Times New Roman"/>
          <w:bCs/>
          <w:sz w:val="28"/>
          <w:szCs w:val="28"/>
        </w:rPr>
        <w:t xml:space="preserve">Указанное постановление разрешает проводить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w:t>
      </w:r>
    </w:p>
    <w:p w:rsidR="00213BCE" w:rsidRPr="00213BCE" w:rsidRDefault="00213BCE" w:rsidP="00213BCE">
      <w:pPr>
        <w:widowControl w:val="0"/>
        <w:autoSpaceDE w:val="0"/>
        <w:autoSpaceDN w:val="0"/>
        <w:adjustRightInd w:val="0"/>
        <w:ind w:firstLine="851"/>
        <w:jc w:val="both"/>
        <w:rPr>
          <w:rFonts w:eastAsia="Times New Roman"/>
          <w:sz w:val="28"/>
          <w:szCs w:val="28"/>
        </w:rPr>
      </w:pPr>
      <w:r w:rsidRPr="00213BCE">
        <w:rPr>
          <w:rFonts w:eastAsia="Times New Roman"/>
          <w:sz w:val="28"/>
          <w:szCs w:val="28"/>
        </w:rPr>
        <w:t xml:space="preserve">На территории Беловского района Курской области отсутствуют </w:t>
      </w:r>
      <w:proofErr w:type="gramStart"/>
      <w:r w:rsidRPr="00213BCE">
        <w:rPr>
          <w:rFonts w:eastAsia="Times New Roman"/>
          <w:sz w:val="28"/>
          <w:szCs w:val="28"/>
        </w:rPr>
        <w:t>объекты</w:t>
      </w:r>
      <w:proofErr w:type="gramEnd"/>
      <w:r w:rsidRPr="00213BCE">
        <w:rPr>
          <w:rFonts w:eastAsia="Times New Roman"/>
          <w:sz w:val="28"/>
          <w:szCs w:val="28"/>
        </w:rPr>
        <w:t xml:space="preserve"> отнесенные к высокой и чрезвычайно высокой категориям риска.</w:t>
      </w:r>
      <w:r w:rsidRPr="00213BCE">
        <w:rPr>
          <w:rFonts w:eastAsia="Times New Roman"/>
          <w:bCs/>
          <w:sz w:val="28"/>
          <w:szCs w:val="28"/>
        </w:rPr>
        <w:t xml:space="preserve"> О</w:t>
      </w:r>
      <w:r w:rsidRPr="00213BCE">
        <w:rPr>
          <w:rFonts w:eastAsia="Times New Roman"/>
          <w:sz w:val="28"/>
          <w:szCs w:val="28"/>
        </w:rPr>
        <w:t>бъекты земельных отношений относятся к категории среднего, умеренного и низкого риска.</w:t>
      </w:r>
    </w:p>
    <w:p w:rsidR="00213BCE" w:rsidRPr="00213BCE" w:rsidRDefault="00213BCE" w:rsidP="00213BCE">
      <w:pPr>
        <w:widowControl w:val="0"/>
        <w:autoSpaceDE w:val="0"/>
        <w:autoSpaceDN w:val="0"/>
        <w:adjustRightInd w:val="0"/>
        <w:ind w:firstLine="851"/>
        <w:jc w:val="both"/>
        <w:rPr>
          <w:rFonts w:eastAsia="Times New Roman"/>
          <w:bCs/>
          <w:sz w:val="28"/>
          <w:szCs w:val="28"/>
        </w:rPr>
      </w:pPr>
      <w:r w:rsidRPr="00213BCE">
        <w:rPr>
          <w:rFonts w:eastAsia="Times New Roman"/>
          <w:bCs/>
          <w:sz w:val="28"/>
          <w:szCs w:val="28"/>
        </w:rPr>
        <w:t>2.3. В целях профилактики нарушений обязательных требований в соответствии с Федеральным законом от 31 июля 2020 года №248-ФЗ «О государственном контроле (надзоре) и муниципальном контроле в Российской Федерации» администрацией Беловского района Курской области в рамках муниципального земельного контроля проводятся мероприятия, осуществляемые без взаимодействия (выездных обследований) с целью недопущении нарушения обязательных требований.</w:t>
      </w:r>
    </w:p>
    <w:p w:rsidR="00213BCE" w:rsidRPr="00213BCE" w:rsidRDefault="00213BCE" w:rsidP="00213BCE">
      <w:pPr>
        <w:widowControl w:val="0"/>
        <w:autoSpaceDE w:val="0"/>
        <w:autoSpaceDN w:val="0"/>
        <w:adjustRightInd w:val="0"/>
        <w:ind w:firstLine="851"/>
        <w:jc w:val="both"/>
        <w:rPr>
          <w:rFonts w:eastAsia="Times New Roman"/>
          <w:bCs/>
          <w:sz w:val="28"/>
          <w:szCs w:val="28"/>
        </w:rPr>
      </w:pPr>
      <w:r w:rsidRPr="00213BCE">
        <w:rPr>
          <w:rFonts w:eastAsia="Times New Roman"/>
          <w:bCs/>
          <w:sz w:val="28"/>
          <w:szCs w:val="28"/>
        </w:rPr>
        <w:t xml:space="preserve">Кроме того, в рамках профилактики рисков причинения вреда (ущерба) охраняемым законом ценностям в 2023 году при осуществлении муниципального земельного контроля на территории Беловского района Курской области осуществляются следующие мероприятия: </w:t>
      </w:r>
    </w:p>
    <w:p w:rsidR="00213BCE" w:rsidRPr="00213BCE" w:rsidRDefault="00213BCE" w:rsidP="00213BCE">
      <w:pPr>
        <w:widowControl w:val="0"/>
        <w:autoSpaceDE w:val="0"/>
        <w:autoSpaceDN w:val="0"/>
        <w:adjustRightInd w:val="0"/>
        <w:ind w:firstLine="851"/>
        <w:jc w:val="both"/>
        <w:rPr>
          <w:rFonts w:eastAsia="Times New Roman"/>
          <w:bCs/>
          <w:sz w:val="28"/>
          <w:szCs w:val="28"/>
        </w:rPr>
      </w:pPr>
      <w:r w:rsidRPr="00213BCE">
        <w:rPr>
          <w:rFonts w:eastAsia="Times New Roman"/>
          <w:bCs/>
          <w:sz w:val="28"/>
          <w:szCs w:val="28"/>
        </w:rPr>
        <w:t>- информирование,</w:t>
      </w:r>
    </w:p>
    <w:p w:rsidR="00213BCE" w:rsidRPr="00213BCE" w:rsidRDefault="00213BCE" w:rsidP="00213BCE">
      <w:pPr>
        <w:widowControl w:val="0"/>
        <w:autoSpaceDE w:val="0"/>
        <w:autoSpaceDN w:val="0"/>
        <w:adjustRightInd w:val="0"/>
        <w:ind w:firstLine="851"/>
        <w:jc w:val="both"/>
        <w:rPr>
          <w:rFonts w:eastAsia="Times New Roman"/>
          <w:bCs/>
          <w:sz w:val="28"/>
          <w:szCs w:val="28"/>
        </w:rPr>
      </w:pPr>
      <w:r w:rsidRPr="00213BCE">
        <w:rPr>
          <w:rFonts w:eastAsia="Times New Roman"/>
          <w:bCs/>
          <w:sz w:val="28"/>
          <w:szCs w:val="28"/>
        </w:rPr>
        <w:t>- консультирование,</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В рамках информирования проведена следующая работа:</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1) на официальном сайте администрации Беловского района Курской области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2) обеспечено информирование юридических лиц, индивидуальных предпринимателей, граждан по вопросам соблюдения обязательных требований, требований муниципальных правовых актов посредством:</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ежедневного консультирования по вопросам, связанным с исполнением обязательных требований и осуществлением муниципального земельного контроля, как лично, так и по телефону;</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постоянного мониторинга изменений обязательных требований,  установленных муниципальными правовыми актами, по итогам которого на официальном сайте администрации Беловского района Курской области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213BCE" w:rsidRPr="00213BCE" w:rsidRDefault="00213BCE" w:rsidP="00213BCE">
      <w:pPr>
        <w:widowControl w:val="0"/>
        <w:autoSpaceDE w:val="0"/>
        <w:autoSpaceDN w:val="0"/>
        <w:adjustRightInd w:val="0"/>
        <w:ind w:firstLine="851"/>
        <w:contextualSpacing/>
        <w:jc w:val="both"/>
        <w:rPr>
          <w:rFonts w:eastAsia="Times New Roman"/>
          <w:bCs/>
          <w:sz w:val="28"/>
          <w:szCs w:val="28"/>
        </w:rPr>
      </w:pPr>
      <w:r w:rsidRPr="00213BCE">
        <w:rPr>
          <w:rFonts w:eastAsia="Times New Roman"/>
          <w:bCs/>
          <w:sz w:val="28"/>
          <w:szCs w:val="28"/>
        </w:rPr>
        <w:t>2.4.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213BCE" w:rsidRPr="00213BCE" w:rsidRDefault="00213BCE" w:rsidP="00213BCE">
      <w:pPr>
        <w:widowControl w:val="0"/>
        <w:autoSpaceDE w:val="0"/>
        <w:autoSpaceDN w:val="0"/>
        <w:adjustRightInd w:val="0"/>
        <w:ind w:firstLine="709"/>
        <w:jc w:val="both"/>
        <w:rPr>
          <w:rFonts w:eastAsia="Times New Roman"/>
          <w:bCs/>
          <w:sz w:val="28"/>
          <w:szCs w:val="28"/>
        </w:rPr>
      </w:pPr>
      <w:r w:rsidRPr="00213BCE">
        <w:rPr>
          <w:rFonts w:eastAsia="Times New Roman"/>
          <w:bCs/>
          <w:sz w:val="28"/>
          <w:szCs w:val="28"/>
        </w:rPr>
        <w:t>Решением данной проблемы является активное проведение должностным лицом органа муниципального контроля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213BCE" w:rsidRPr="00213BCE" w:rsidRDefault="00213BCE" w:rsidP="00213BCE">
      <w:pPr>
        <w:widowControl w:val="0"/>
        <w:autoSpaceDE w:val="0"/>
        <w:autoSpaceDN w:val="0"/>
        <w:adjustRightInd w:val="0"/>
        <w:ind w:firstLine="567"/>
        <w:contextualSpacing/>
        <w:jc w:val="both"/>
        <w:rPr>
          <w:rFonts w:eastAsia="Times New Roman"/>
          <w:b/>
          <w:bCs/>
          <w:sz w:val="28"/>
          <w:szCs w:val="28"/>
        </w:rPr>
      </w:pPr>
    </w:p>
    <w:p w:rsidR="00213BCE" w:rsidRPr="00213BCE" w:rsidRDefault="00213BCE" w:rsidP="00213BCE">
      <w:pPr>
        <w:widowControl w:val="0"/>
        <w:shd w:val="clear" w:color="auto" w:fill="FFFFFF"/>
        <w:autoSpaceDE w:val="0"/>
        <w:autoSpaceDN w:val="0"/>
        <w:adjustRightInd w:val="0"/>
        <w:ind w:firstLine="567"/>
        <w:jc w:val="center"/>
        <w:outlineLvl w:val="0"/>
        <w:rPr>
          <w:rFonts w:eastAsia="Times New Roman"/>
          <w:b/>
          <w:bCs/>
          <w:color w:val="000000"/>
          <w:spacing w:val="-5"/>
          <w:sz w:val="28"/>
          <w:szCs w:val="28"/>
        </w:rPr>
      </w:pPr>
      <w:bookmarkStart w:id="3" w:name="sub_1200"/>
      <w:r w:rsidRPr="00213BCE">
        <w:rPr>
          <w:rFonts w:eastAsia="Times New Roman"/>
          <w:b/>
          <w:bCs/>
          <w:color w:val="000000"/>
          <w:spacing w:val="-5"/>
          <w:sz w:val="28"/>
          <w:szCs w:val="28"/>
        </w:rPr>
        <w:t>II</w:t>
      </w:r>
      <w:r w:rsidRPr="00213BCE">
        <w:rPr>
          <w:rFonts w:eastAsia="Times New Roman"/>
          <w:b/>
          <w:bCs/>
          <w:color w:val="000000"/>
          <w:spacing w:val="-5"/>
          <w:sz w:val="28"/>
          <w:szCs w:val="28"/>
          <w:lang w:val="en-US"/>
        </w:rPr>
        <w:t>I</w:t>
      </w:r>
      <w:r w:rsidRPr="00213BCE">
        <w:rPr>
          <w:rFonts w:eastAsia="Times New Roman"/>
          <w:b/>
          <w:bCs/>
          <w:color w:val="000000"/>
          <w:spacing w:val="-5"/>
          <w:sz w:val="28"/>
          <w:szCs w:val="28"/>
        </w:rPr>
        <w:t>. Цели и задачи реализации Программы</w:t>
      </w:r>
    </w:p>
    <w:p w:rsidR="00213BCE" w:rsidRDefault="00213BCE" w:rsidP="00213BCE">
      <w:pPr>
        <w:widowControl w:val="0"/>
        <w:autoSpaceDE w:val="0"/>
        <w:autoSpaceDN w:val="0"/>
        <w:adjustRightInd w:val="0"/>
        <w:ind w:firstLine="567"/>
        <w:contextualSpacing/>
        <w:jc w:val="both"/>
        <w:rPr>
          <w:rFonts w:eastAsia="Times New Roman"/>
          <w:b/>
          <w:bCs/>
          <w:sz w:val="28"/>
          <w:szCs w:val="28"/>
        </w:rPr>
      </w:pPr>
      <w:bookmarkStart w:id="4" w:name="sub_1005"/>
      <w:bookmarkEnd w:id="3"/>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3.1. Целями реализации Программы являются:</w:t>
      </w:r>
    </w:p>
    <w:bookmarkEnd w:id="4"/>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1) стимулирование добросовестного соблюдения обязательных требований всеми контролируемыми лицами;</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земельного контроля;</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3.2.Задачами реализации Программы являются:</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объектов земельных правоотношений;</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2) повышение правосознания и правовой культуры юридических лиц, индивидуальных предпринимателей и граждан в сфере земельных правоотношений;</w:t>
      </w:r>
    </w:p>
    <w:p w:rsidR="00213BCE" w:rsidRPr="00213BCE" w:rsidRDefault="00213BCE" w:rsidP="00213BCE">
      <w:pPr>
        <w:widowControl w:val="0"/>
        <w:autoSpaceDE w:val="0"/>
        <w:autoSpaceDN w:val="0"/>
        <w:adjustRightInd w:val="0"/>
        <w:ind w:firstLine="567"/>
        <w:contextualSpacing/>
        <w:jc w:val="both"/>
        <w:rPr>
          <w:rFonts w:eastAsia="Times New Roman"/>
          <w:bCs/>
          <w:sz w:val="28"/>
          <w:szCs w:val="28"/>
        </w:rPr>
      </w:pPr>
      <w:r w:rsidRPr="00213BCE">
        <w:rPr>
          <w:rFonts w:eastAsia="Times New Roman"/>
          <w:bCs/>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213BCE" w:rsidRDefault="00213BCE" w:rsidP="00213BCE">
      <w:pPr>
        <w:widowControl w:val="0"/>
        <w:autoSpaceDE w:val="0"/>
        <w:autoSpaceDN w:val="0"/>
        <w:adjustRightInd w:val="0"/>
        <w:jc w:val="center"/>
        <w:outlineLvl w:val="1"/>
        <w:rPr>
          <w:rFonts w:eastAsia="Times New Roman"/>
          <w:b/>
          <w:color w:val="26282F"/>
          <w:sz w:val="28"/>
          <w:szCs w:val="28"/>
        </w:rPr>
      </w:pPr>
      <w:bookmarkStart w:id="5" w:name="sub_1150"/>
    </w:p>
    <w:p w:rsidR="00213BCE" w:rsidRPr="00213BCE" w:rsidRDefault="00213BCE" w:rsidP="00213BCE">
      <w:pPr>
        <w:widowControl w:val="0"/>
        <w:autoSpaceDE w:val="0"/>
        <w:autoSpaceDN w:val="0"/>
        <w:adjustRightInd w:val="0"/>
        <w:jc w:val="center"/>
        <w:outlineLvl w:val="1"/>
        <w:rPr>
          <w:rFonts w:eastAsia="Times New Roman"/>
          <w:b/>
          <w:bCs/>
          <w:sz w:val="28"/>
          <w:szCs w:val="28"/>
        </w:rPr>
      </w:pPr>
      <w:r w:rsidRPr="00213BCE">
        <w:rPr>
          <w:rFonts w:eastAsia="Times New Roman"/>
          <w:b/>
          <w:color w:val="26282F"/>
          <w:sz w:val="28"/>
          <w:szCs w:val="28"/>
          <w:lang w:val="en-US"/>
        </w:rPr>
        <w:t>IV</w:t>
      </w:r>
      <w:r w:rsidRPr="00213BCE">
        <w:rPr>
          <w:rFonts w:eastAsia="Times New Roman"/>
          <w:b/>
          <w:color w:val="26282F"/>
          <w:sz w:val="28"/>
          <w:szCs w:val="28"/>
        </w:rPr>
        <w:t xml:space="preserve">. </w:t>
      </w:r>
      <w:r w:rsidRPr="00213BCE">
        <w:rPr>
          <w:rFonts w:eastAsia="Times New Roman"/>
          <w:b/>
          <w:bCs/>
          <w:sz w:val="28"/>
          <w:szCs w:val="28"/>
        </w:rPr>
        <w:t xml:space="preserve">Перечень профилактических мероприятий, </w:t>
      </w:r>
    </w:p>
    <w:p w:rsidR="00213BCE" w:rsidRPr="00213BCE" w:rsidRDefault="00213BCE" w:rsidP="00213BCE">
      <w:pPr>
        <w:widowControl w:val="0"/>
        <w:autoSpaceDE w:val="0"/>
        <w:autoSpaceDN w:val="0"/>
        <w:adjustRightInd w:val="0"/>
        <w:jc w:val="center"/>
        <w:outlineLvl w:val="1"/>
        <w:rPr>
          <w:rFonts w:eastAsia="Times New Roman"/>
          <w:b/>
          <w:bCs/>
          <w:sz w:val="28"/>
          <w:szCs w:val="28"/>
        </w:rPr>
      </w:pPr>
      <w:r w:rsidRPr="00213BCE">
        <w:rPr>
          <w:rFonts w:eastAsia="Times New Roman"/>
          <w:b/>
          <w:bCs/>
          <w:sz w:val="28"/>
          <w:szCs w:val="28"/>
        </w:rPr>
        <w:t>сроки (периодичность) их проведения</w:t>
      </w:r>
    </w:p>
    <w:p w:rsidR="00213BCE" w:rsidRPr="00213BCE" w:rsidRDefault="00213BCE" w:rsidP="00213BCE">
      <w:pPr>
        <w:widowControl w:val="0"/>
        <w:autoSpaceDE w:val="0"/>
        <w:autoSpaceDN w:val="0"/>
        <w:adjustRightInd w:val="0"/>
        <w:jc w:val="center"/>
        <w:outlineLvl w:val="1"/>
        <w:rPr>
          <w:rFonts w:eastAsia="Times New Roman"/>
          <w:b/>
          <w:bCs/>
          <w:sz w:val="20"/>
          <w:szCs w:val="24"/>
        </w:rPr>
      </w:pPr>
    </w:p>
    <w:tbl>
      <w:tblPr>
        <w:tblW w:w="96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523"/>
        <w:gridCol w:w="3295"/>
        <w:gridCol w:w="2126"/>
      </w:tblGrid>
      <w:tr w:rsidR="00213BCE" w:rsidRPr="00213BCE" w:rsidTr="00213BCE">
        <w:trPr>
          <w:jc w:val="center"/>
        </w:trPr>
        <w:tc>
          <w:tcPr>
            <w:tcW w:w="696" w:type="dxa"/>
            <w:shd w:val="clear" w:color="auto" w:fill="auto"/>
            <w:vAlign w:val="center"/>
          </w:tcPr>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w:t>
            </w:r>
          </w:p>
        </w:tc>
        <w:tc>
          <w:tcPr>
            <w:tcW w:w="3523" w:type="dxa"/>
            <w:shd w:val="clear" w:color="auto" w:fill="auto"/>
            <w:vAlign w:val="center"/>
          </w:tcPr>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Наименование</w:t>
            </w:r>
          </w:p>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профилактического мероприятия</w:t>
            </w:r>
          </w:p>
        </w:tc>
        <w:tc>
          <w:tcPr>
            <w:tcW w:w="3295" w:type="dxa"/>
            <w:shd w:val="clear" w:color="auto" w:fill="auto"/>
            <w:vAlign w:val="center"/>
          </w:tcPr>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Срок</w:t>
            </w:r>
          </w:p>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реализации</w:t>
            </w:r>
          </w:p>
        </w:tc>
        <w:tc>
          <w:tcPr>
            <w:tcW w:w="2126" w:type="dxa"/>
            <w:shd w:val="clear" w:color="auto" w:fill="auto"/>
            <w:vAlign w:val="center"/>
          </w:tcPr>
          <w:p w:rsidR="00213BCE" w:rsidRPr="00213BCE" w:rsidRDefault="00213BCE" w:rsidP="00213BCE">
            <w:pPr>
              <w:widowControl w:val="0"/>
              <w:autoSpaceDE w:val="0"/>
              <w:autoSpaceDN w:val="0"/>
              <w:adjustRightInd w:val="0"/>
              <w:jc w:val="center"/>
              <w:outlineLvl w:val="1"/>
              <w:rPr>
                <w:rFonts w:eastAsia="Times New Roman"/>
                <w:bCs/>
                <w:sz w:val="28"/>
                <w:szCs w:val="28"/>
              </w:rPr>
            </w:pPr>
            <w:r w:rsidRPr="00213BCE">
              <w:rPr>
                <w:rFonts w:eastAsia="Times New Roman"/>
                <w:bCs/>
                <w:sz w:val="28"/>
                <w:szCs w:val="28"/>
              </w:rPr>
              <w:t>Ответственные должностные лица</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1.</w:t>
            </w:r>
          </w:p>
        </w:tc>
        <w:tc>
          <w:tcPr>
            <w:tcW w:w="3523"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Информирование, посредством размещения (поддержания в актуальном состоянии) на официальном сайте Администрации Беловского района Курской области</w:t>
            </w:r>
          </w:p>
        </w:tc>
        <w:tc>
          <w:tcPr>
            <w:tcW w:w="3295"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постоянно</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2.</w:t>
            </w:r>
          </w:p>
        </w:tc>
        <w:tc>
          <w:tcPr>
            <w:tcW w:w="3523"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Объявление предостережения о недопустимости нарушения обязательных требований</w:t>
            </w:r>
          </w:p>
        </w:tc>
        <w:tc>
          <w:tcPr>
            <w:tcW w:w="3295"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постоянно</w:t>
            </w:r>
          </w:p>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(при наличии оснований)</w:t>
            </w:r>
          </w:p>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не реже 1 раза в месяц</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3.</w:t>
            </w:r>
          </w:p>
        </w:tc>
        <w:tc>
          <w:tcPr>
            <w:tcW w:w="3523"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3295"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постоянно</w:t>
            </w:r>
          </w:p>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при обращении</w:t>
            </w:r>
          </w:p>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заинтересованных лиц, но не реже 1 раз в квартал</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4.</w:t>
            </w:r>
          </w:p>
        </w:tc>
        <w:tc>
          <w:tcPr>
            <w:tcW w:w="3523"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proofErr w:type="gramStart"/>
            <w:r w:rsidRPr="00213BCE">
              <w:rPr>
                <w:rFonts w:eastAsia="Times New Roman"/>
                <w:bCs/>
                <w:sz w:val="28"/>
                <w:szCs w:val="28"/>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tc>
        <w:tc>
          <w:tcPr>
            <w:tcW w:w="3295"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постоянно</w:t>
            </w:r>
          </w:p>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(в случае необходимости)</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5.</w:t>
            </w:r>
          </w:p>
        </w:tc>
        <w:tc>
          <w:tcPr>
            <w:tcW w:w="3523"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Ежегодный доклад о муниципальном земельном контроле</w:t>
            </w:r>
          </w:p>
        </w:tc>
        <w:tc>
          <w:tcPr>
            <w:tcW w:w="3295"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color w:val="000000"/>
                <w:sz w:val="28"/>
                <w:szCs w:val="28"/>
              </w:rPr>
            </w:pPr>
            <w:r w:rsidRPr="00213BCE">
              <w:rPr>
                <w:rFonts w:eastAsia="Times New Roman"/>
                <w:bCs/>
                <w:sz w:val="28"/>
                <w:szCs w:val="28"/>
              </w:rPr>
              <w:t>в срок до 3 дней со дня утверждения доклада (не позднее 15 марта 2025г.)</w:t>
            </w:r>
          </w:p>
        </w:tc>
      </w:tr>
      <w:tr w:rsidR="00213BCE" w:rsidRPr="00213BCE" w:rsidTr="00213BCE">
        <w:trPr>
          <w:jc w:val="center"/>
        </w:trPr>
        <w:tc>
          <w:tcPr>
            <w:tcW w:w="696" w:type="dxa"/>
            <w:shd w:val="clear" w:color="auto" w:fill="auto"/>
          </w:tcPr>
          <w:p w:rsidR="00213BCE" w:rsidRPr="00213BCE" w:rsidRDefault="00213BCE" w:rsidP="00213BCE">
            <w:pPr>
              <w:widowControl w:val="0"/>
              <w:autoSpaceDE w:val="0"/>
              <w:autoSpaceDN w:val="0"/>
              <w:adjustRightInd w:val="0"/>
              <w:jc w:val="both"/>
              <w:outlineLvl w:val="1"/>
              <w:rPr>
                <w:rFonts w:eastAsia="Times New Roman"/>
                <w:bCs/>
                <w:sz w:val="28"/>
                <w:szCs w:val="28"/>
              </w:rPr>
            </w:pPr>
            <w:r w:rsidRPr="00213BCE">
              <w:rPr>
                <w:rFonts w:eastAsia="Times New Roman"/>
                <w:bCs/>
                <w:sz w:val="28"/>
                <w:szCs w:val="28"/>
              </w:rPr>
              <w:t>6.</w:t>
            </w:r>
          </w:p>
        </w:tc>
        <w:tc>
          <w:tcPr>
            <w:tcW w:w="3523" w:type="dxa"/>
            <w:shd w:val="clear" w:color="auto" w:fill="auto"/>
          </w:tcPr>
          <w:p w:rsidR="00213BCE" w:rsidRPr="00213BCE" w:rsidRDefault="00213BCE" w:rsidP="00213BCE">
            <w:pPr>
              <w:widowControl w:val="0"/>
              <w:autoSpaceDE w:val="0"/>
              <w:autoSpaceDN w:val="0"/>
              <w:adjustRightInd w:val="0"/>
              <w:jc w:val="both"/>
              <w:rPr>
                <w:rFonts w:eastAsia="Times New Roman"/>
                <w:bCs/>
                <w:sz w:val="28"/>
                <w:szCs w:val="28"/>
              </w:rPr>
            </w:pPr>
            <w:r w:rsidRPr="00213BCE">
              <w:rPr>
                <w:rFonts w:eastAsia="Times New Roman"/>
                <w:bCs/>
                <w:sz w:val="28"/>
                <w:szCs w:val="28"/>
              </w:rPr>
              <w:t>Разработка Программы профилактики на 2025 г.</w:t>
            </w:r>
          </w:p>
        </w:tc>
        <w:tc>
          <w:tcPr>
            <w:tcW w:w="3295" w:type="dxa"/>
            <w:shd w:val="clear" w:color="auto" w:fill="auto"/>
          </w:tcPr>
          <w:p w:rsidR="00213BCE" w:rsidRPr="00213BCE" w:rsidRDefault="00213BCE" w:rsidP="00213BCE">
            <w:pPr>
              <w:widowControl w:val="0"/>
              <w:autoSpaceDE w:val="0"/>
              <w:autoSpaceDN w:val="0"/>
              <w:adjustRightInd w:val="0"/>
              <w:jc w:val="both"/>
              <w:rPr>
                <w:rFonts w:eastAsia="Times New Roman"/>
                <w:bCs/>
                <w:sz w:val="28"/>
                <w:szCs w:val="28"/>
              </w:rPr>
            </w:pPr>
            <w:r w:rsidRPr="00213BCE">
              <w:rPr>
                <w:rFonts w:eastAsia="Times New Roman"/>
                <w:bCs/>
                <w:sz w:val="28"/>
                <w:szCs w:val="28"/>
              </w:rPr>
              <w:t>Начальник отдела по земельным отношениям и муниципальному имуществу администрации Беловского района Курской области</w:t>
            </w:r>
          </w:p>
        </w:tc>
        <w:tc>
          <w:tcPr>
            <w:tcW w:w="2126" w:type="dxa"/>
            <w:shd w:val="clear" w:color="auto" w:fill="auto"/>
          </w:tcPr>
          <w:p w:rsidR="00213BCE" w:rsidRPr="00213BCE" w:rsidRDefault="00213BCE" w:rsidP="00213BCE">
            <w:pPr>
              <w:widowControl w:val="0"/>
              <w:autoSpaceDE w:val="0"/>
              <w:autoSpaceDN w:val="0"/>
              <w:adjustRightInd w:val="0"/>
              <w:jc w:val="both"/>
              <w:rPr>
                <w:rFonts w:eastAsia="Times New Roman"/>
                <w:bCs/>
                <w:sz w:val="28"/>
                <w:szCs w:val="28"/>
              </w:rPr>
            </w:pPr>
            <w:r w:rsidRPr="00213BCE">
              <w:rPr>
                <w:rFonts w:eastAsia="Times New Roman"/>
                <w:bCs/>
                <w:sz w:val="28"/>
                <w:szCs w:val="28"/>
              </w:rPr>
              <w:t>не позднее</w:t>
            </w:r>
          </w:p>
          <w:p w:rsidR="00213BCE" w:rsidRPr="00213BCE" w:rsidRDefault="00213BCE" w:rsidP="00213BCE">
            <w:pPr>
              <w:widowControl w:val="0"/>
              <w:autoSpaceDE w:val="0"/>
              <w:autoSpaceDN w:val="0"/>
              <w:adjustRightInd w:val="0"/>
              <w:jc w:val="both"/>
              <w:outlineLvl w:val="1"/>
              <w:rPr>
                <w:rFonts w:eastAsia="Times New Roman"/>
                <w:bCs/>
                <w:color w:val="000000"/>
                <w:sz w:val="28"/>
                <w:szCs w:val="28"/>
              </w:rPr>
            </w:pPr>
            <w:r w:rsidRPr="00213BCE">
              <w:rPr>
                <w:rFonts w:eastAsia="Times New Roman"/>
                <w:bCs/>
                <w:sz w:val="28"/>
                <w:szCs w:val="28"/>
              </w:rPr>
              <w:t>1 октября 2024г.</w:t>
            </w:r>
          </w:p>
        </w:tc>
      </w:tr>
    </w:tbl>
    <w:p w:rsidR="00213BCE" w:rsidRPr="00213BCE" w:rsidRDefault="00213BCE" w:rsidP="00213BCE">
      <w:pPr>
        <w:widowControl w:val="0"/>
        <w:autoSpaceDE w:val="0"/>
        <w:autoSpaceDN w:val="0"/>
        <w:adjustRightInd w:val="0"/>
        <w:jc w:val="center"/>
        <w:outlineLvl w:val="1"/>
        <w:rPr>
          <w:rFonts w:eastAsia="Times New Roman"/>
          <w:b/>
          <w:bCs/>
          <w:sz w:val="24"/>
          <w:szCs w:val="24"/>
        </w:rPr>
      </w:pPr>
    </w:p>
    <w:p w:rsidR="00213BCE" w:rsidRPr="00213BCE" w:rsidRDefault="00213BCE" w:rsidP="00213BCE">
      <w:pPr>
        <w:widowControl w:val="0"/>
        <w:autoSpaceDE w:val="0"/>
        <w:autoSpaceDN w:val="0"/>
        <w:adjustRightInd w:val="0"/>
        <w:jc w:val="center"/>
        <w:outlineLvl w:val="1"/>
        <w:rPr>
          <w:rFonts w:eastAsia="Times New Roman"/>
          <w:b/>
          <w:bCs/>
          <w:sz w:val="28"/>
          <w:szCs w:val="28"/>
        </w:rPr>
      </w:pPr>
      <w:r w:rsidRPr="00213BCE">
        <w:rPr>
          <w:rFonts w:eastAsia="Times New Roman"/>
          <w:b/>
          <w:bCs/>
          <w:sz w:val="28"/>
          <w:szCs w:val="28"/>
        </w:rPr>
        <w:t>V. Показатели результативности и эффективности Программы</w:t>
      </w:r>
    </w:p>
    <w:p w:rsidR="00213BCE" w:rsidRPr="00213BCE" w:rsidRDefault="00213BCE" w:rsidP="00213BCE">
      <w:pPr>
        <w:widowControl w:val="0"/>
        <w:autoSpaceDE w:val="0"/>
        <w:autoSpaceDN w:val="0"/>
        <w:adjustRightInd w:val="0"/>
        <w:ind w:firstLine="720"/>
        <w:jc w:val="both"/>
        <w:rPr>
          <w:rFonts w:ascii="Arial" w:eastAsia="Times New Roman" w:hAnsi="Arial" w:cs="Arial"/>
          <w:sz w:val="20"/>
          <w:szCs w:val="20"/>
        </w:rPr>
      </w:pP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6441"/>
        <w:gridCol w:w="2977"/>
      </w:tblGrid>
      <w:tr w:rsidR="00213BCE" w:rsidRPr="00213BCE" w:rsidTr="00213BCE">
        <w:trPr>
          <w:trHeight w:val="762"/>
          <w:jc w:val="center"/>
        </w:trPr>
        <w:tc>
          <w:tcPr>
            <w:tcW w:w="6441" w:type="dxa"/>
            <w:tcBorders>
              <w:top w:val="single" w:sz="4" w:space="0" w:color="auto"/>
              <w:left w:val="single" w:sz="4" w:space="0" w:color="auto"/>
              <w:bottom w:val="single" w:sz="4" w:space="0" w:color="auto"/>
              <w:right w:val="single" w:sz="4" w:space="0" w:color="auto"/>
            </w:tcBorders>
            <w:vAlign w:val="center"/>
          </w:tcPr>
          <w:p w:rsidR="00213BCE" w:rsidRPr="00213BCE" w:rsidRDefault="00213BCE" w:rsidP="00213BCE">
            <w:pPr>
              <w:widowControl w:val="0"/>
              <w:autoSpaceDE w:val="0"/>
              <w:autoSpaceDN w:val="0"/>
              <w:adjustRightInd w:val="0"/>
              <w:jc w:val="center"/>
              <w:rPr>
                <w:rFonts w:eastAsia="Times New Roman"/>
                <w:sz w:val="28"/>
                <w:szCs w:val="28"/>
              </w:rPr>
            </w:pPr>
            <w:r w:rsidRPr="00213BCE">
              <w:rPr>
                <w:rFonts w:eastAsia="Times New Roman"/>
                <w:sz w:val="28"/>
                <w:szCs w:val="28"/>
              </w:rPr>
              <w:t>Наименование показателя</w:t>
            </w:r>
          </w:p>
        </w:tc>
        <w:tc>
          <w:tcPr>
            <w:tcW w:w="2977" w:type="dxa"/>
            <w:tcBorders>
              <w:top w:val="single" w:sz="4" w:space="0" w:color="auto"/>
              <w:left w:val="single" w:sz="4" w:space="0" w:color="auto"/>
              <w:right w:val="single" w:sz="4" w:space="0" w:color="auto"/>
            </w:tcBorders>
            <w:vAlign w:val="center"/>
          </w:tcPr>
          <w:p w:rsidR="00213BCE" w:rsidRPr="00213BCE" w:rsidRDefault="00213BCE" w:rsidP="00213BCE">
            <w:pPr>
              <w:widowControl w:val="0"/>
              <w:autoSpaceDE w:val="0"/>
              <w:autoSpaceDN w:val="0"/>
              <w:adjustRightInd w:val="0"/>
              <w:jc w:val="center"/>
              <w:rPr>
                <w:rFonts w:eastAsia="Times New Roman"/>
                <w:sz w:val="28"/>
                <w:szCs w:val="28"/>
              </w:rPr>
            </w:pPr>
            <w:r w:rsidRPr="00213BCE">
              <w:rPr>
                <w:rFonts w:eastAsia="Times New Roman"/>
                <w:sz w:val="28"/>
                <w:szCs w:val="28"/>
              </w:rPr>
              <w:t>Исполнение</w:t>
            </w:r>
          </w:p>
          <w:p w:rsidR="00213BCE" w:rsidRPr="00213BCE" w:rsidRDefault="00213BCE" w:rsidP="00213BCE">
            <w:pPr>
              <w:widowControl w:val="0"/>
              <w:autoSpaceDE w:val="0"/>
              <w:autoSpaceDN w:val="0"/>
              <w:adjustRightInd w:val="0"/>
              <w:jc w:val="center"/>
              <w:rPr>
                <w:rFonts w:eastAsia="Times New Roman"/>
                <w:sz w:val="28"/>
                <w:szCs w:val="28"/>
              </w:rPr>
            </w:pPr>
            <w:r w:rsidRPr="00213BCE">
              <w:rPr>
                <w:rFonts w:eastAsia="Times New Roman"/>
                <w:sz w:val="28"/>
                <w:szCs w:val="28"/>
              </w:rPr>
              <w:t>показателя</w:t>
            </w:r>
          </w:p>
          <w:p w:rsidR="00213BCE" w:rsidRPr="00213BCE" w:rsidRDefault="00213BCE" w:rsidP="00213BCE">
            <w:pPr>
              <w:widowControl w:val="0"/>
              <w:autoSpaceDE w:val="0"/>
              <w:autoSpaceDN w:val="0"/>
              <w:adjustRightInd w:val="0"/>
              <w:jc w:val="center"/>
              <w:rPr>
                <w:rFonts w:eastAsia="Times New Roman"/>
                <w:sz w:val="28"/>
                <w:szCs w:val="28"/>
              </w:rPr>
            </w:pPr>
            <w:r w:rsidRPr="00213BCE">
              <w:rPr>
                <w:rFonts w:eastAsia="Times New Roman"/>
                <w:sz w:val="28"/>
                <w:szCs w:val="28"/>
              </w:rPr>
              <w:t>2023 год, %</w:t>
            </w:r>
          </w:p>
        </w:tc>
      </w:tr>
      <w:tr w:rsidR="00213BCE" w:rsidRPr="00213BCE" w:rsidTr="00213BCE">
        <w:trPr>
          <w:trHeight w:val="738"/>
          <w:jc w:val="center"/>
        </w:trPr>
        <w:tc>
          <w:tcPr>
            <w:tcW w:w="6441"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Полнота информации, размещенной на официальном сайте Администрации Курского района Курской области в соответствии со  статьей 46 Федерального закона №248-ФЗ</w:t>
            </w:r>
          </w:p>
        </w:tc>
        <w:tc>
          <w:tcPr>
            <w:tcW w:w="2977"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не менее 75%</w:t>
            </w:r>
          </w:p>
        </w:tc>
      </w:tr>
      <w:tr w:rsidR="00213BCE" w:rsidRPr="00213BCE" w:rsidTr="00213BCE">
        <w:trPr>
          <w:jc w:val="center"/>
        </w:trPr>
        <w:tc>
          <w:tcPr>
            <w:tcW w:w="6441"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Доля контролируемых лиц, удовлетворенных консультированием в общем количестве контролируемых лиц, обратившихся за консультацией</w:t>
            </w:r>
          </w:p>
        </w:tc>
        <w:tc>
          <w:tcPr>
            <w:tcW w:w="2977"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не менее 75%</w:t>
            </w:r>
          </w:p>
        </w:tc>
      </w:tr>
      <w:tr w:rsidR="00213BCE" w:rsidRPr="00213BCE" w:rsidTr="00213BCE">
        <w:trPr>
          <w:trHeight w:val="505"/>
          <w:jc w:val="center"/>
        </w:trPr>
        <w:tc>
          <w:tcPr>
            <w:tcW w:w="6441"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Количество проведенных профилактических мероприятий</w:t>
            </w:r>
          </w:p>
        </w:tc>
        <w:tc>
          <w:tcPr>
            <w:tcW w:w="2977" w:type="dxa"/>
            <w:tcBorders>
              <w:top w:val="single" w:sz="4" w:space="0" w:color="auto"/>
              <w:left w:val="single" w:sz="4" w:space="0" w:color="auto"/>
              <w:bottom w:val="single" w:sz="4" w:space="0" w:color="auto"/>
              <w:right w:val="single" w:sz="4" w:space="0" w:color="auto"/>
            </w:tcBorders>
          </w:tcPr>
          <w:p w:rsidR="00213BCE" w:rsidRPr="00213BCE" w:rsidRDefault="00213BCE" w:rsidP="00213BCE">
            <w:pPr>
              <w:widowControl w:val="0"/>
              <w:autoSpaceDE w:val="0"/>
              <w:autoSpaceDN w:val="0"/>
              <w:adjustRightInd w:val="0"/>
              <w:jc w:val="both"/>
              <w:rPr>
                <w:rFonts w:eastAsia="Times New Roman"/>
                <w:sz w:val="28"/>
                <w:szCs w:val="28"/>
              </w:rPr>
            </w:pPr>
            <w:r w:rsidRPr="00213BCE">
              <w:rPr>
                <w:rFonts w:eastAsia="Times New Roman"/>
                <w:sz w:val="28"/>
                <w:szCs w:val="28"/>
              </w:rPr>
              <w:t>не менее 20 мероприятий в течение года</w:t>
            </w:r>
          </w:p>
        </w:tc>
      </w:tr>
      <w:bookmarkEnd w:id="5"/>
    </w:tbl>
    <w:p w:rsidR="00213BCE" w:rsidRPr="00213BCE" w:rsidRDefault="00213BCE" w:rsidP="00213BCE">
      <w:pPr>
        <w:widowControl w:val="0"/>
        <w:shd w:val="clear" w:color="auto" w:fill="FFFFFF"/>
        <w:autoSpaceDE w:val="0"/>
        <w:autoSpaceDN w:val="0"/>
        <w:adjustRightInd w:val="0"/>
        <w:ind w:firstLine="567"/>
        <w:contextualSpacing/>
        <w:jc w:val="both"/>
        <w:rPr>
          <w:rFonts w:ascii="yandex-sans" w:eastAsia="Times New Roman" w:hAnsi="yandex-sans"/>
          <w:b/>
          <w:bCs/>
          <w:color w:val="000000"/>
          <w:sz w:val="28"/>
          <w:szCs w:val="28"/>
        </w:rPr>
      </w:pPr>
    </w:p>
    <w:p w:rsidR="00213BCE" w:rsidRPr="00213BCE" w:rsidRDefault="00213BCE" w:rsidP="00213BCE">
      <w:pPr>
        <w:widowControl w:val="0"/>
        <w:shd w:val="clear" w:color="auto" w:fill="FFFFFF"/>
        <w:autoSpaceDE w:val="0"/>
        <w:autoSpaceDN w:val="0"/>
        <w:adjustRightInd w:val="0"/>
        <w:ind w:firstLine="567"/>
        <w:contextualSpacing/>
        <w:jc w:val="center"/>
        <w:rPr>
          <w:rFonts w:ascii="yandex-sans" w:eastAsia="Times New Roman" w:hAnsi="yandex-sans"/>
          <w:b/>
          <w:bCs/>
          <w:color w:val="000000"/>
          <w:sz w:val="28"/>
          <w:szCs w:val="28"/>
        </w:rPr>
      </w:pPr>
      <w:r w:rsidRPr="00213BCE">
        <w:rPr>
          <w:rFonts w:ascii="yandex-sans" w:eastAsia="Times New Roman" w:hAnsi="yandex-sans"/>
          <w:b/>
          <w:bCs/>
          <w:color w:val="000000"/>
          <w:sz w:val="28"/>
          <w:szCs w:val="28"/>
          <w:lang w:val="en-US"/>
        </w:rPr>
        <w:t>VI</w:t>
      </w:r>
      <w:r w:rsidRPr="00213BCE">
        <w:rPr>
          <w:rFonts w:ascii="yandex-sans" w:eastAsia="Times New Roman" w:hAnsi="yandex-sans"/>
          <w:b/>
          <w:bCs/>
          <w:color w:val="000000"/>
          <w:sz w:val="28"/>
          <w:szCs w:val="28"/>
        </w:rPr>
        <w:t>. Перечень контролируемых лиц, в отношении которых предусмотрено проведение обязательных профилактических визитов</w:t>
      </w:r>
    </w:p>
    <w:p w:rsidR="00213BCE" w:rsidRDefault="00213BCE" w:rsidP="00213BCE">
      <w:pPr>
        <w:widowControl w:val="0"/>
        <w:shd w:val="clear" w:color="auto" w:fill="FFFFFF"/>
        <w:autoSpaceDE w:val="0"/>
        <w:autoSpaceDN w:val="0"/>
        <w:adjustRightInd w:val="0"/>
        <w:ind w:firstLine="567"/>
        <w:contextualSpacing/>
        <w:jc w:val="both"/>
        <w:rPr>
          <w:rFonts w:eastAsia="Times New Roman"/>
          <w:b/>
          <w:bCs/>
          <w:color w:val="000000"/>
          <w:sz w:val="28"/>
          <w:szCs w:val="28"/>
        </w:rPr>
      </w:pPr>
    </w:p>
    <w:p w:rsidR="00213BCE" w:rsidRPr="00213BCE" w:rsidRDefault="00213BCE" w:rsidP="00213BCE">
      <w:pPr>
        <w:widowControl w:val="0"/>
        <w:shd w:val="clear" w:color="auto" w:fill="FFFFFF"/>
        <w:autoSpaceDE w:val="0"/>
        <w:autoSpaceDN w:val="0"/>
        <w:adjustRightInd w:val="0"/>
        <w:ind w:firstLine="567"/>
        <w:contextualSpacing/>
        <w:jc w:val="both"/>
        <w:rPr>
          <w:rFonts w:eastAsia="Times New Roman"/>
          <w:bCs/>
          <w:color w:val="000000"/>
          <w:sz w:val="28"/>
          <w:szCs w:val="28"/>
        </w:rPr>
      </w:pPr>
      <w:r w:rsidRPr="00213BCE">
        <w:rPr>
          <w:rFonts w:eastAsia="Times New Roman"/>
          <w:bCs/>
          <w:color w:val="000000"/>
          <w:sz w:val="28"/>
          <w:szCs w:val="28"/>
        </w:rPr>
        <w:t>Профилактический визит на 2024г не запланирован.</w:t>
      </w:r>
    </w:p>
    <w:p w:rsidR="00213BCE" w:rsidRPr="00213BCE" w:rsidRDefault="00213BCE" w:rsidP="00213BCE">
      <w:pPr>
        <w:widowControl w:val="0"/>
        <w:autoSpaceDE w:val="0"/>
        <w:autoSpaceDN w:val="0"/>
        <w:adjustRightInd w:val="0"/>
        <w:jc w:val="both"/>
        <w:rPr>
          <w:rFonts w:eastAsia="Times New Roman"/>
          <w:bCs/>
          <w:sz w:val="28"/>
          <w:szCs w:val="28"/>
        </w:rPr>
      </w:pPr>
    </w:p>
    <w:p w:rsidR="00327239" w:rsidRPr="00327239" w:rsidRDefault="00327239" w:rsidP="00213BCE">
      <w:pPr>
        <w:jc w:val="center"/>
        <w:rPr>
          <w:rFonts w:eastAsia="Calibri"/>
          <w:color w:val="000000"/>
          <w:sz w:val="28"/>
          <w:szCs w:val="28"/>
          <w:lang w:eastAsia="en-US"/>
        </w:rPr>
      </w:pPr>
      <w:bookmarkStart w:id="6" w:name="_GoBack"/>
      <w:bookmarkEnd w:id="6"/>
    </w:p>
    <w:sectPr w:rsidR="00327239" w:rsidRPr="00327239" w:rsidSect="00327239">
      <w:pgSz w:w="11907" w:h="16840" w:code="9"/>
      <w:pgMar w:top="1134" w:right="1247" w:bottom="1134" w:left="1531" w:header="227" w:footer="22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05" w:rsidRDefault="005A2905" w:rsidP="008C554A">
      <w:r>
        <w:separator/>
      </w:r>
    </w:p>
  </w:endnote>
  <w:endnote w:type="continuationSeparator" w:id="0">
    <w:p w:rsidR="005A2905" w:rsidRDefault="005A2905"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05" w:rsidRDefault="005A2905" w:rsidP="008C554A">
      <w:r>
        <w:separator/>
      </w:r>
    </w:p>
  </w:footnote>
  <w:footnote w:type="continuationSeparator" w:id="0">
    <w:p w:rsidR="005A2905" w:rsidRDefault="005A2905" w:rsidP="008C5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155" w:hanging="720"/>
      </w:pPr>
      <w:rPr>
        <w:rFonts w:ascii="Times New Roman" w:hAnsi="Times New Roman" w:cs="Times New Roman" w:hint="default"/>
        <w:sz w:val="28"/>
        <w:szCs w:val="28"/>
      </w:rPr>
    </w:lvl>
    <w:lvl w:ilvl="2">
      <w:start w:val="1"/>
      <w:numFmt w:val="decimal"/>
      <w:lvlText w:val="%1.%2.%3."/>
      <w:lvlJc w:val="left"/>
      <w:pPr>
        <w:tabs>
          <w:tab w:val="num" w:pos="0"/>
        </w:tabs>
        <w:ind w:left="1230" w:hanging="720"/>
      </w:pPr>
    </w:lvl>
    <w:lvl w:ilvl="3">
      <w:start w:val="1"/>
      <w:numFmt w:val="decimal"/>
      <w:lvlText w:val="%1.%2.%3.%4."/>
      <w:lvlJc w:val="left"/>
      <w:pPr>
        <w:tabs>
          <w:tab w:val="num" w:pos="0"/>
        </w:tabs>
        <w:ind w:left="1665"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75" w:hanging="1440"/>
      </w:pPr>
    </w:lvl>
    <w:lvl w:ilvl="6">
      <w:start w:val="1"/>
      <w:numFmt w:val="decimal"/>
      <w:lvlText w:val="%1.%2.%3.%4.%5.%6.%7."/>
      <w:lvlJc w:val="left"/>
      <w:pPr>
        <w:tabs>
          <w:tab w:val="num" w:pos="0"/>
        </w:tabs>
        <w:ind w:left="2610" w:hanging="1800"/>
      </w:pPr>
    </w:lvl>
    <w:lvl w:ilvl="7">
      <w:start w:val="1"/>
      <w:numFmt w:val="decimal"/>
      <w:lvlText w:val="%1.%2.%3.%4.%5.%6.%7.%8."/>
      <w:lvlJc w:val="left"/>
      <w:pPr>
        <w:tabs>
          <w:tab w:val="num" w:pos="0"/>
        </w:tabs>
        <w:ind w:left="2685" w:hanging="1800"/>
      </w:pPr>
    </w:lvl>
    <w:lvl w:ilvl="8">
      <w:start w:val="1"/>
      <w:numFmt w:val="decimal"/>
      <w:lvlText w:val="%1.%2.%3.%4.%5.%6.%7.%8.%9."/>
      <w:lvlJc w:val="left"/>
      <w:pPr>
        <w:tabs>
          <w:tab w:val="num" w:pos="0"/>
        </w:tabs>
        <w:ind w:left="3120" w:hanging="21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452DDB"/>
    <w:multiLevelType w:val="multilevel"/>
    <w:tmpl w:val="BB9CD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351B7C34"/>
    <w:multiLevelType w:val="singleLevel"/>
    <w:tmpl w:val="4278522A"/>
    <w:lvl w:ilvl="0">
      <w:start w:val="1"/>
      <w:numFmt w:val="decimal"/>
      <w:lvlText w:val="%1)"/>
      <w:legacy w:legacy="1" w:legacySpace="0" w:legacyIndent="307"/>
      <w:lvlJc w:val="left"/>
      <w:rPr>
        <w:rFonts w:ascii="Times New Roman" w:hAnsi="Times New Roman" w:cs="Times New Roman" w:hint="default"/>
      </w:rPr>
    </w:lvl>
  </w:abstractNum>
  <w:abstractNum w:abstractNumId="9">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25C05A8"/>
    <w:multiLevelType w:val="singleLevel"/>
    <w:tmpl w:val="5FA83310"/>
    <w:lvl w:ilvl="0">
      <w:start w:val="12"/>
      <w:numFmt w:val="decimal"/>
      <w:lvlText w:val="%1."/>
      <w:legacy w:legacy="1" w:legacySpace="0" w:legacyIndent="533"/>
      <w:lvlJc w:val="left"/>
      <w:rPr>
        <w:rFonts w:ascii="Times New Roman" w:hAnsi="Times New Roman" w:cs="Times New Roman" w:hint="default"/>
      </w:rPr>
    </w:lvl>
  </w:abstractNum>
  <w:abstractNum w:abstractNumId="13">
    <w:nsid w:val="46D40645"/>
    <w:multiLevelType w:val="singleLevel"/>
    <w:tmpl w:val="5DD0515C"/>
    <w:lvl w:ilvl="0">
      <w:start w:val="2"/>
      <w:numFmt w:val="decimal"/>
      <w:lvlText w:val="%1)"/>
      <w:legacy w:legacy="1" w:legacySpace="0" w:legacyIndent="307"/>
      <w:lvlJc w:val="left"/>
      <w:rPr>
        <w:rFonts w:ascii="Times New Roman" w:hAnsi="Times New Roman" w:cs="Times New Roman" w:hint="default"/>
        <w:b w:val="0"/>
      </w:rPr>
    </w:lvl>
  </w:abstractNum>
  <w:abstractNum w:abstractNumId="14">
    <w:nsid w:val="4A5E422A"/>
    <w:multiLevelType w:val="hybridMultilevel"/>
    <w:tmpl w:val="59DCAB1C"/>
    <w:lvl w:ilvl="0" w:tplc="53EC1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5B02E62"/>
    <w:multiLevelType w:val="hybridMultilevel"/>
    <w:tmpl w:val="666A5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6605E"/>
    <w:multiLevelType w:val="hybridMultilevel"/>
    <w:tmpl w:val="725CC516"/>
    <w:lvl w:ilvl="0" w:tplc="82489FA2">
      <w:start w:val="1"/>
      <w:numFmt w:val="decimal"/>
      <w:lvlText w:val="%1."/>
      <w:lvlJc w:val="left"/>
      <w:pPr>
        <w:ind w:left="984" w:hanging="360"/>
      </w:pPr>
      <w:rPr>
        <w:rFonts w:ascii="Times New Roman" w:eastAsia="Times New Roman" w:hAnsi="Times New Roman" w:cs="Times New Roman"/>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22">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CEA67CD"/>
    <w:multiLevelType w:val="hybridMultilevel"/>
    <w:tmpl w:val="75A4984A"/>
    <w:lvl w:ilvl="0" w:tplc="A66E340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18"/>
  </w:num>
  <w:num w:numId="6">
    <w:abstractNumId w:val="7"/>
  </w:num>
  <w:num w:numId="7">
    <w:abstractNumId w:val="24"/>
  </w:num>
  <w:num w:numId="8">
    <w:abstractNumId w:val="25"/>
  </w:num>
  <w:num w:numId="9">
    <w:abstractNumId w:val="22"/>
  </w:num>
  <w:num w:numId="10">
    <w:abstractNumId w:val="6"/>
  </w:num>
  <w:num w:numId="11">
    <w:abstractNumId w:val="3"/>
  </w:num>
  <w:num w:numId="12">
    <w:abstractNumId w:val="17"/>
  </w:num>
  <w:num w:numId="13">
    <w:abstractNumId w:val="19"/>
  </w:num>
  <w:num w:numId="14">
    <w:abstractNumId w:val="11"/>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num>
  <w:num w:numId="20">
    <w:abstractNumId w:val="12"/>
  </w:num>
  <w:num w:numId="21">
    <w:abstractNumId w:val="13"/>
  </w:num>
  <w:num w:numId="22">
    <w:abstractNumId w:val="0"/>
  </w:num>
  <w:num w:numId="23">
    <w:abstractNumId w:val="20"/>
  </w:num>
  <w:num w:numId="24">
    <w:abstractNumId w:val="4"/>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F"/>
    <w:rsid w:val="0000151A"/>
    <w:rsid w:val="0000764C"/>
    <w:rsid w:val="0001264A"/>
    <w:rsid w:val="00014A82"/>
    <w:rsid w:val="00014AF7"/>
    <w:rsid w:val="000156D6"/>
    <w:rsid w:val="00017B22"/>
    <w:rsid w:val="00017FEC"/>
    <w:rsid w:val="00024C76"/>
    <w:rsid w:val="000264BC"/>
    <w:rsid w:val="00030878"/>
    <w:rsid w:val="00031CB9"/>
    <w:rsid w:val="000339FD"/>
    <w:rsid w:val="00036386"/>
    <w:rsid w:val="00040F21"/>
    <w:rsid w:val="00040F5C"/>
    <w:rsid w:val="00042D40"/>
    <w:rsid w:val="0005263F"/>
    <w:rsid w:val="0005377B"/>
    <w:rsid w:val="0005519A"/>
    <w:rsid w:val="0005677B"/>
    <w:rsid w:val="00057A44"/>
    <w:rsid w:val="00057E45"/>
    <w:rsid w:val="00061F35"/>
    <w:rsid w:val="00063795"/>
    <w:rsid w:val="00064898"/>
    <w:rsid w:val="0006541F"/>
    <w:rsid w:val="00066A0A"/>
    <w:rsid w:val="00066D60"/>
    <w:rsid w:val="00070ABE"/>
    <w:rsid w:val="00070C22"/>
    <w:rsid w:val="000710B6"/>
    <w:rsid w:val="0007343B"/>
    <w:rsid w:val="00080C6E"/>
    <w:rsid w:val="00083634"/>
    <w:rsid w:val="00084296"/>
    <w:rsid w:val="0008631E"/>
    <w:rsid w:val="00087AD7"/>
    <w:rsid w:val="00090288"/>
    <w:rsid w:val="000952B8"/>
    <w:rsid w:val="00096542"/>
    <w:rsid w:val="00097477"/>
    <w:rsid w:val="000A23F3"/>
    <w:rsid w:val="000A2455"/>
    <w:rsid w:val="000A3B51"/>
    <w:rsid w:val="000A4F4C"/>
    <w:rsid w:val="000A72EC"/>
    <w:rsid w:val="000B059D"/>
    <w:rsid w:val="000B0EF4"/>
    <w:rsid w:val="000B14F2"/>
    <w:rsid w:val="000B2796"/>
    <w:rsid w:val="000B3998"/>
    <w:rsid w:val="000B72C8"/>
    <w:rsid w:val="000C1AC7"/>
    <w:rsid w:val="000C2673"/>
    <w:rsid w:val="000C66B3"/>
    <w:rsid w:val="000C7CF3"/>
    <w:rsid w:val="000D271C"/>
    <w:rsid w:val="000D28DC"/>
    <w:rsid w:val="000D2CB5"/>
    <w:rsid w:val="000D4349"/>
    <w:rsid w:val="000D5889"/>
    <w:rsid w:val="000D7253"/>
    <w:rsid w:val="000E2E7F"/>
    <w:rsid w:val="000E3134"/>
    <w:rsid w:val="000F0209"/>
    <w:rsid w:val="000F3529"/>
    <w:rsid w:val="000F465B"/>
    <w:rsid w:val="000F57F5"/>
    <w:rsid w:val="000F5936"/>
    <w:rsid w:val="000F6483"/>
    <w:rsid w:val="000F6CF8"/>
    <w:rsid w:val="00100DEA"/>
    <w:rsid w:val="00102517"/>
    <w:rsid w:val="00102D5D"/>
    <w:rsid w:val="00106040"/>
    <w:rsid w:val="00107225"/>
    <w:rsid w:val="00113712"/>
    <w:rsid w:val="00113C3E"/>
    <w:rsid w:val="00116E16"/>
    <w:rsid w:val="00117CE8"/>
    <w:rsid w:val="00117CF8"/>
    <w:rsid w:val="00117E1A"/>
    <w:rsid w:val="0012142A"/>
    <w:rsid w:val="00122004"/>
    <w:rsid w:val="00123A50"/>
    <w:rsid w:val="00123CC4"/>
    <w:rsid w:val="001269A9"/>
    <w:rsid w:val="00126DCB"/>
    <w:rsid w:val="00130017"/>
    <w:rsid w:val="00131EB2"/>
    <w:rsid w:val="00132AB0"/>
    <w:rsid w:val="001335A4"/>
    <w:rsid w:val="00133CF1"/>
    <w:rsid w:val="001340C3"/>
    <w:rsid w:val="00134EEC"/>
    <w:rsid w:val="00135D5A"/>
    <w:rsid w:val="0013667C"/>
    <w:rsid w:val="00136B68"/>
    <w:rsid w:val="0014195A"/>
    <w:rsid w:val="00141FDB"/>
    <w:rsid w:val="001438F6"/>
    <w:rsid w:val="00144874"/>
    <w:rsid w:val="00147702"/>
    <w:rsid w:val="001522DD"/>
    <w:rsid w:val="001540AA"/>
    <w:rsid w:val="00154CA7"/>
    <w:rsid w:val="00154E7B"/>
    <w:rsid w:val="001552C0"/>
    <w:rsid w:val="001600B4"/>
    <w:rsid w:val="001603A1"/>
    <w:rsid w:val="00162920"/>
    <w:rsid w:val="001633E9"/>
    <w:rsid w:val="00164866"/>
    <w:rsid w:val="00165B35"/>
    <w:rsid w:val="00166138"/>
    <w:rsid w:val="0016683C"/>
    <w:rsid w:val="0016748E"/>
    <w:rsid w:val="00171BDB"/>
    <w:rsid w:val="00175A2D"/>
    <w:rsid w:val="00180E19"/>
    <w:rsid w:val="00182E7B"/>
    <w:rsid w:val="00184791"/>
    <w:rsid w:val="00185247"/>
    <w:rsid w:val="00190817"/>
    <w:rsid w:val="001913EC"/>
    <w:rsid w:val="001A196E"/>
    <w:rsid w:val="001A5D3F"/>
    <w:rsid w:val="001B0498"/>
    <w:rsid w:val="001B0A9E"/>
    <w:rsid w:val="001B1111"/>
    <w:rsid w:val="001B20BF"/>
    <w:rsid w:val="001B2192"/>
    <w:rsid w:val="001B56D6"/>
    <w:rsid w:val="001B5C1F"/>
    <w:rsid w:val="001B611F"/>
    <w:rsid w:val="001B64D2"/>
    <w:rsid w:val="001C04AE"/>
    <w:rsid w:val="001C4920"/>
    <w:rsid w:val="001C5D81"/>
    <w:rsid w:val="001C62E3"/>
    <w:rsid w:val="001C6A8E"/>
    <w:rsid w:val="001D1638"/>
    <w:rsid w:val="001D1D11"/>
    <w:rsid w:val="001D292B"/>
    <w:rsid w:val="001D4BE4"/>
    <w:rsid w:val="001D5564"/>
    <w:rsid w:val="001D698F"/>
    <w:rsid w:val="001E0746"/>
    <w:rsid w:val="001E1A44"/>
    <w:rsid w:val="001E1E52"/>
    <w:rsid w:val="001E2E82"/>
    <w:rsid w:val="001E30A7"/>
    <w:rsid w:val="001E5825"/>
    <w:rsid w:val="001E6CED"/>
    <w:rsid w:val="001F11AB"/>
    <w:rsid w:val="002037FF"/>
    <w:rsid w:val="00203DF5"/>
    <w:rsid w:val="00205420"/>
    <w:rsid w:val="002058A3"/>
    <w:rsid w:val="00206DF3"/>
    <w:rsid w:val="0021092B"/>
    <w:rsid w:val="00211297"/>
    <w:rsid w:val="00213BCE"/>
    <w:rsid w:val="0022052B"/>
    <w:rsid w:val="002205E8"/>
    <w:rsid w:val="00220A17"/>
    <w:rsid w:val="002216B9"/>
    <w:rsid w:val="002236DE"/>
    <w:rsid w:val="00223C55"/>
    <w:rsid w:val="00224AE1"/>
    <w:rsid w:val="0022710F"/>
    <w:rsid w:val="00227BCD"/>
    <w:rsid w:val="002301E1"/>
    <w:rsid w:val="00231601"/>
    <w:rsid w:val="00234D69"/>
    <w:rsid w:val="00236DF7"/>
    <w:rsid w:val="002374BC"/>
    <w:rsid w:val="00240195"/>
    <w:rsid w:val="002441CA"/>
    <w:rsid w:val="00244D95"/>
    <w:rsid w:val="00247360"/>
    <w:rsid w:val="002505E7"/>
    <w:rsid w:val="002509FA"/>
    <w:rsid w:val="0025185E"/>
    <w:rsid w:val="00251C13"/>
    <w:rsid w:val="00254531"/>
    <w:rsid w:val="00254564"/>
    <w:rsid w:val="00254962"/>
    <w:rsid w:val="00256BA6"/>
    <w:rsid w:val="002629DA"/>
    <w:rsid w:val="002634D3"/>
    <w:rsid w:val="00263AEF"/>
    <w:rsid w:val="002642C5"/>
    <w:rsid w:val="002643A5"/>
    <w:rsid w:val="002706D0"/>
    <w:rsid w:val="0027096B"/>
    <w:rsid w:val="0027113A"/>
    <w:rsid w:val="002725EC"/>
    <w:rsid w:val="00281B1C"/>
    <w:rsid w:val="00283ED2"/>
    <w:rsid w:val="00284526"/>
    <w:rsid w:val="00290ACA"/>
    <w:rsid w:val="00290CAC"/>
    <w:rsid w:val="00290CD7"/>
    <w:rsid w:val="002917A4"/>
    <w:rsid w:val="0029259D"/>
    <w:rsid w:val="00293A00"/>
    <w:rsid w:val="00294B66"/>
    <w:rsid w:val="002955B9"/>
    <w:rsid w:val="002A04F4"/>
    <w:rsid w:val="002A14AE"/>
    <w:rsid w:val="002A26C9"/>
    <w:rsid w:val="002A5C07"/>
    <w:rsid w:val="002B137F"/>
    <w:rsid w:val="002B141D"/>
    <w:rsid w:val="002B50AD"/>
    <w:rsid w:val="002C01E4"/>
    <w:rsid w:val="002C2983"/>
    <w:rsid w:val="002C3454"/>
    <w:rsid w:val="002C3FAE"/>
    <w:rsid w:val="002C4C6F"/>
    <w:rsid w:val="002C5BC4"/>
    <w:rsid w:val="002C6480"/>
    <w:rsid w:val="002C71AC"/>
    <w:rsid w:val="002D2300"/>
    <w:rsid w:val="002D2451"/>
    <w:rsid w:val="002D3262"/>
    <w:rsid w:val="002D36F5"/>
    <w:rsid w:val="002D4154"/>
    <w:rsid w:val="002D4240"/>
    <w:rsid w:val="002D563D"/>
    <w:rsid w:val="002E1229"/>
    <w:rsid w:val="002E15F0"/>
    <w:rsid w:val="002E316F"/>
    <w:rsid w:val="002F0201"/>
    <w:rsid w:val="002F02FA"/>
    <w:rsid w:val="002F14EC"/>
    <w:rsid w:val="002F429D"/>
    <w:rsid w:val="002F617E"/>
    <w:rsid w:val="002F7D42"/>
    <w:rsid w:val="003065B9"/>
    <w:rsid w:val="00310A3E"/>
    <w:rsid w:val="003134A2"/>
    <w:rsid w:val="003140B9"/>
    <w:rsid w:val="0031457F"/>
    <w:rsid w:val="00316D29"/>
    <w:rsid w:val="00317181"/>
    <w:rsid w:val="00317F0D"/>
    <w:rsid w:val="00321D9D"/>
    <w:rsid w:val="00322E88"/>
    <w:rsid w:val="003238A0"/>
    <w:rsid w:val="0032461B"/>
    <w:rsid w:val="00327239"/>
    <w:rsid w:val="003275CB"/>
    <w:rsid w:val="0033098E"/>
    <w:rsid w:val="003319AF"/>
    <w:rsid w:val="00332344"/>
    <w:rsid w:val="00332726"/>
    <w:rsid w:val="00335C6C"/>
    <w:rsid w:val="00336F08"/>
    <w:rsid w:val="00337268"/>
    <w:rsid w:val="00337F0E"/>
    <w:rsid w:val="0034473E"/>
    <w:rsid w:val="0034569D"/>
    <w:rsid w:val="00346EF5"/>
    <w:rsid w:val="00350F92"/>
    <w:rsid w:val="00352854"/>
    <w:rsid w:val="00354311"/>
    <w:rsid w:val="00354554"/>
    <w:rsid w:val="0035602E"/>
    <w:rsid w:val="003578BA"/>
    <w:rsid w:val="00360344"/>
    <w:rsid w:val="00374BF7"/>
    <w:rsid w:val="003755DC"/>
    <w:rsid w:val="003760FD"/>
    <w:rsid w:val="00383E10"/>
    <w:rsid w:val="00385077"/>
    <w:rsid w:val="0038548C"/>
    <w:rsid w:val="003857DC"/>
    <w:rsid w:val="00386264"/>
    <w:rsid w:val="00392EBC"/>
    <w:rsid w:val="00393607"/>
    <w:rsid w:val="00397914"/>
    <w:rsid w:val="003A0EC1"/>
    <w:rsid w:val="003A24B8"/>
    <w:rsid w:val="003A30B4"/>
    <w:rsid w:val="003A4216"/>
    <w:rsid w:val="003A47E2"/>
    <w:rsid w:val="003A5618"/>
    <w:rsid w:val="003B03DE"/>
    <w:rsid w:val="003B23F8"/>
    <w:rsid w:val="003B3103"/>
    <w:rsid w:val="003B4D5A"/>
    <w:rsid w:val="003B6F74"/>
    <w:rsid w:val="003C2FE0"/>
    <w:rsid w:val="003C3147"/>
    <w:rsid w:val="003C474D"/>
    <w:rsid w:val="003C6C0D"/>
    <w:rsid w:val="003C6CC6"/>
    <w:rsid w:val="003C6E10"/>
    <w:rsid w:val="003C7184"/>
    <w:rsid w:val="003D2934"/>
    <w:rsid w:val="003D37C7"/>
    <w:rsid w:val="003D4245"/>
    <w:rsid w:val="003D6805"/>
    <w:rsid w:val="003E065F"/>
    <w:rsid w:val="003E1577"/>
    <w:rsid w:val="003E40F7"/>
    <w:rsid w:val="003E7F63"/>
    <w:rsid w:val="003F0F7E"/>
    <w:rsid w:val="003F169D"/>
    <w:rsid w:val="003F1C2D"/>
    <w:rsid w:val="003F393C"/>
    <w:rsid w:val="003F40EE"/>
    <w:rsid w:val="00404C59"/>
    <w:rsid w:val="004059F7"/>
    <w:rsid w:val="00407512"/>
    <w:rsid w:val="00410DF2"/>
    <w:rsid w:val="00414B7A"/>
    <w:rsid w:val="004160C3"/>
    <w:rsid w:val="004167B4"/>
    <w:rsid w:val="00416FA0"/>
    <w:rsid w:val="00417C25"/>
    <w:rsid w:val="004204CB"/>
    <w:rsid w:val="00420BF5"/>
    <w:rsid w:val="00422211"/>
    <w:rsid w:val="00423FAB"/>
    <w:rsid w:val="00425F75"/>
    <w:rsid w:val="004262BB"/>
    <w:rsid w:val="00430D75"/>
    <w:rsid w:val="00434295"/>
    <w:rsid w:val="00434CA8"/>
    <w:rsid w:val="00435252"/>
    <w:rsid w:val="00442799"/>
    <w:rsid w:val="00443D1C"/>
    <w:rsid w:val="0044536A"/>
    <w:rsid w:val="00446240"/>
    <w:rsid w:val="00446C3E"/>
    <w:rsid w:val="004503CC"/>
    <w:rsid w:val="0045227A"/>
    <w:rsid w:val="00453B43"/>
    <w:rsid w:val="004559E2"/>
    <w:rsid w:val="00460654"/>
    <w:rsid w:val="00462C62"/>
    <w:rsid w:val="00462E93"/>
    <w:rsid w:val="004639A5"/>
    <w:rsid w:val="00464EF5"/>
    <w:rsid w:val="0046641B"/>
    <w:rsid w:val="00466A05"/>
    <w:rsid w:val="00470F75"/>
    <w:rsid w:val="00471079"/>
    <w:rsid w:val="004727DF"/>
    <w:rsid w:val="00472D38"/>
    <w:rsid w:val="004730A2"/>
    <w:rsid w:val="00473D68"/>
    <w:rsid w:val="00476C81"/>
    <w:rsid w:val="004774A6"/>
    <w:rsid w:val="00481852"/>
    <w:rsid w:val="00483079"/>
    <w:rsid w:val="00483D8D"/>
    <w:rsid w:val="00490BCF"/>
    <w:rsid w:val="00491027"/>
    <w:rsid w:val="0049356F"/>
    <w:rsid w:val="00493D06"/>
    <w:rsid w:val="00494B62"/>
    <w:rsid w:val="00497789"/>
    <w:rsid w:val="00497A6F"/>
    <w:rsid w:val="004A0B1A"/>
    <w:rsid w:val="004A145C"/>
    <w:rsid w:val="004A1AF1"/>
    <w:rsid w:val="004A2449"/>
    <w:rsid w:val="004A2F08"/>
    <w:rsid w:val="004A4570"/>
    <w:rsid w:val="004A56F1"/>
    <w:rsid w:val="004A63BF"/>
    <w:rsid w:val="004B0B86"/>
    <w:rsid w:val="004B2E37"/>
    <w:rsid w:val="004B47BD"/>
    <w:rsid w:val="004B5233"/>
    <w:rsid w:val="004B5361"/>
    <w:rsid w:val="004B54AA"/>
    <w:rsid w:val="004B608C"/>
    <w:rsid w:val="004B7891"/>
    <w:rsid w:val="004B7A11"/>
    <w:rsid w:val="004C0D2E"/>
    <w:rsid w:val="004C0EEE"/>
    <w:rsid w:val="004C1359"/>
    <w:rsid w:val="004C1836"/>
    <w:rsid w:val="004C3691"/>
    <w:rsid w:val="004C411C"/>
    <w:rsid w:val="004C4C41"/>
    <w:rsid w:val="004C5C4F"/>
    <w:rsid w:val="004D05F3"/>
    <w:rsid w:val="004D121B"/>
    <w:rsid w:val="004D33CF"/>
    <w:rsid w:val="004D3C04"/>
    <w:rsid w:val="004D47F9"/>
    <w:rsid w:val="004D4A10"/>
    <w:rsid w:val="004D59DF"/>
    <w:rsid w:val="004D630D"/>
    <w:rsid w:val="004D752B"/>
    <w:rsid w:val="004D7B9B"/>
    <w:rsid w:val="004E4735"/>
    <w:rsid w:val="004E5784"/>
    <w:rsid w:val="004E5FC0"/>
    <w:rsid w:val="004F102F"/>
    <w:rsid w:val="004F2567"/>
    <w:rsid w:val="004F3630"/>
    <w:rsid w:val="004F3F7E"/>
    <w:rsid w:val="004F45FD"/>
    <w:rsid w:val="004F75AB"/>
    <w:rsid w:val="00500638"/>
    <w:rsid w:val="00501976"/>
    <w:rsid w:val="0050492A"/>
    <w:rsid w:val="00507EA9"/>
    <w:rsid w:val="00507F92"/>
    <w:rsid w:val="00510B0C"/>
    <w:rsid w:val="005118FE"/>
    <w:rsid w:val="00512AB6"/>
    <w:rsid w:val="00517882"/>
    <w:rsid w:val="00520EAA"/>
    <w:rsid w:val="005231C0"/>
    <w:rsid w:val="0052365D"/>
    <w:rsid w:val="00524BF7"/>
    <w:rsid w:val="00526243"/>
    <w:rsid w:val="00526484"/>
    <w:rsid w:val="00531F3F"/>
    <w:rsid w:val="0053438F"/>
    <w:rsid w:val="005351A2"/>
    <w:rsid w:val="00535C17"/>
    <w:rsid w:val="0053639A"/>
    <w:rsid w:val="005367B1"/>
    <w:rsid w:val="005403C0"/>
    <w:rsid w:val="0054141F"/>
    <w:rsid w:val="005425FC"/>
    <w:rsid w:val="00543A16"/>
    <w:rsid w:val="00543BF3"/>
    <w:rsid w:val="005455BA"/>
    <w:rsid w:val="00550AC5"/>
    <w:rsid w:val="00551355"/>
    <w:rsid w:val="00552E8F"/>
    <w:rsid w:val="00553595"/>
    <w:rsid w:val="00553B91"/>
    <w:rsid w:val="00553DC3"/>
    <w:rsid w:val="005566ED"/>
    <w:rsid w:val="0056260B"/>
    <w:rsid w:val="00564EC0"/>
    <w:rsid w:val="00564F9D"/>
    <w:rsid w:val="005721F7"/>
    <w:rsid w:val="00574F1E"/>
    <w:rsid w:val="00574F34"/>
    <w:rsid w:val="005750DF"/>
    <w:rsid w:val="005751D9"/>
    <w:rsid w:val="005756A0"/>
    <w:rsid w:val="00575F04"/>
    <w:rsid w:val="00576A9E"/>
    <w:rsid w:val="0057754F"/>
    <w:rsid w:val="0057788B"/>
    <w:rsid w:val="00577A83"/>
    <w:rsid w:val="0058010B"/>
    <w:rsid w:val="0058142B"/>
    <w:rsid w:val="00581DCC"/>
    <w:rsid w:val="00582256"/>
    <w:rsid w:val="00582ACD"/>
    <w:rsid w:val="00585BE5"/>
    <w:rsid w:val="00585DC7"/>
    <w:rsid w:val="00587836"/>
    <w:rsid w:val="00590680"/>
    <w:rsid w:val="005908E7"/>
    <w:rsid w:val="00591423"/>
    <w:rsid w:val="005921E7"/>
    <w:rsid w:val="0059267F"/>
    <w:rsid w:val="00594435"/>
    <w:rsid w:val="0059535D"/>
    <w:rsid w:val="00595535"/>
    <w:rsid w:val="0059656E"/>
    <w:rsid w:val="005969A6"/>
    <w:rsid w:val="0059751B"/>
    <w:rsid w:val="005A08CF"/>
    <w:rsid w:val="005A2905"/>
    <w:rsid w:val="005A7A5A"/>
    <w:rsid w:val="005B19D1"/>
    <w:rsid w:val="005B2143"/>
    <w:rsid w:val="005B52DC"/>
    <w:rsid w:val="005B666F"/>
    <w:rsid w:val="005C15EC"/>
    <w:rsid w:val="005C50DF"/>
    <w:rsid w:val="005C56DA"/>
    <w:rsid w:val="005C59F3"/>
    <w:rsid w:val="005C7A02"/>
    <w:rsid w:val="005C7D51"/>
    <w:rsid w:val="005D05F5"/>
    <w:rsid w:val="005D1042"/>
    <w:rsid w:val="005D2F03"/>
    <w:rsid w:val="005D62C8"/>
    <w:rsid w:val="005D6A8D"/>
    <w:rsid w:val="005E0281"/>
    <w:rsid w:val="005E08D9"/>
    <w:rsid w:val="005E2D9C"/>
    <w:rsid w:val="005E2DD8"/>
    <w:rsid w:val="005E4FDB"/>
    <w:rsid w:val="005E5E5A"/>
    <w:rsid w:val="005F0577"/>
    <w:rsid w:val="005F0A5C"/>
    <w:rsid w:val="005F123A"/>
    <w:rsid w:val="005F21AD"/>
    <w:rsid w:val="005F2873"/>
    <w:rsid w:val="005F3A46"/>
    <w:rsid w:val="005F43DC"/>
    <w:rsid w:val="005F4605"/>
    <w:rsid w:val="005F4D92"/>
    <w:rsid w:val="005F550B"/>
    <w:rsid w:val="005F5533"/>
    <w:rsid w:val="005F5FA4"/>
    <w:rsid w:val="005F62D8"/>
    <w:rsid w:val="006004D4"/>
    <w:rsid w:val="006044E0"/>
    <w:rsid w:val="00604D74"/>
    <w:rsid w:val="0060569D"/>
    <w:rsid w:val="00605861"/>
    <w:rsid w:val="00611028"/>
    <w:rsid w:val="0061246E"/>
    <w:rsid w:val="00616483"/>
    <w:rsid w:val="00617548"/>
    <w:rsid w:val="00617A53"/>
    <w:rsid w:val="006211CD"/>
    <w:rsid w:val="006217FE"/>
    <w:rsid w:val="006218F8"/>
    <w:rsid w:val="00623167"/>
    <w:rsid w:val="00626277"/>
    <w:rsid w:val="0062633E"/>
    <w:rsid w:val="00630AB0"/>
    <w:rsid w:val="00631FFC"/>
    <w:rsid w:val="006409A2"/>
    <w:rsid w:val="0064436E"/>
    <w:rsid w:val="00645047"/>
    <w:rsid w:val="006450AF"/>
    <w:rsid w:val="00646467"/>
    <w:rsid w:val="00650BA4"/>
    <w:rsid w:val="0065281A"/>
    <w:rsid w:val="0065308C"/>
    <w:rsid w:val="00653110"/>
    <w:rsid w:val="0065421C"/>
    <w:rsid w:val="00654C8A"/>
    <w:rsid w:val="00662AC6"/>
    <w:rsid w:val="00662D8C"/>
    <w:rsid w:val="00664F99"/>
    <w:rsid w:val="006651A7"/>
    <w:rsid w:val="006656E5"/>
    <w:rsid w:val="0066703B"/>
    <w:rsid w:val="00672E77"/>
    <w:rsid w:val="006800C5"/>
    <w:rsid w:val="006816ED"/>
    <w:rsid w:val="00683EA0"/>
    <w:rsid w:val="00686456"/>
    <w:rsid w:val="006875A1"/>
    <w:rsid w:val="0069012E"/>
    <w:rsid w:val="00693A25"/>
    <w:rsid w:val="00693CFB"/>
    <w:rsid w:val="00694AA3"/>
    <w:rsid w:val="006A35B5"/>
    <w:rsid w:val="006A4234"/>
    <w:rsid w:val="006A48AB"/>
    <w:rsid w:val="006A75B8"/>
    <w:rsid w:val="006B2CF4"/>
    <w:rsid w:val="006B2D13"/>
    <w:rsid w:val="006B2D75"/>
    <w:rsid w:val="006B4390"/>
    <w:rsid w:val="006B6F9B"/>
    <w:rsid w:val="006C449C"/>
    <w:rsid w:val="006D04EF"/>
    <w:rsid w:val="006D0B4E"/>
    <w:rsid w:val="006D258D"/>
    <w:rsid w:val="006D4A77"/>
    <w:rsid w:val="006D5E35"/>
    <w:rsid w:val="006D6A70"/>
    <w:rsid w:val="006D766A"/>
    <w:rsid w:val="006D7E5A"/>
    <w:rsid w:val="006E042B"/>
    <w:rsid w:val="006E0F3F"/>
    <w:rsid w:val="006E622F"/>
    <w:rsid w:val="006E6F4F"/>
    <w:rsid w:val="006E78ED"/>
    <w:rsid w:val="006F08D3"/>
    <w:rsid w:val="006F11D6"/>
    <w:rsid w:val="006F3443"/>
    <w:rsid w:val="006F3E46"/>
    <w:rsid w:val="006F3F88"/>
    <w:rsid w:val="006F6901"/>
    <w:rsid w:val="006F6E17"/>
    <w:rsid w:val="00701CA6"/>
    <w:rsid w:val="00701E38"/>
    <w:rsid w:val="00702172"/>
    <w:rsid w:val="007064B3"/>
    <w:rsid w:val="007076E0"/>
    <w:rsid w:val="00707C67"/>
    <w:rsid w:val="0071438F"/>
    <w:rsid w:val="0071515B"/>
    <w:rsid w:val="00715430"/>
    <w:rsid w:val="00716E68"/>
    <w:rsid w:val="00722C82"/>
    <w:rsid w:val="00723E25"/>
    <w:rsid w:val="007244C4"/>
    <w:rsid w:val="00725168"/>
    <w:rsid w:val="00727139"/>
    <w:rsid w:val="007308E0"/>
    <w:rsid w:val="0073539A"/>
    <w:rsid w:val="00735423"/>
    <w:rsid w:val="007364D4"/>
    <w:rsid w:val="00737C66"/>
    <w:rsid w:val="00740611"/>
    <w:rsid w:val="007429EB"/>
    <w:rsid w:val="00743CD9"/>
    <w:rsid w:val="00744F10"/>
    <w:rsid w:val="0074578C"/>
    <w:rsid w:val="00745795"/>
    <w:rsid w:val="007477F8"/>
    <w:rsid w:val="00751FB5"/>
    <w:rsid w:val="007524FD"/>
    <w:rsid w:val="00754FDD"/>
    <w:rsid w:val="007636CA"/>
    <w:rsid w:val="007647C3"/>
    <w:rsid w:val="0076537A"/>
    <w:rsid w:val="00765A7B"/>
    <w:rsid w:val="00765F90"/>
    <w:rsid w:val="007661BE"/>
    <w:rsid w:val="00766F35"/>
    <w:rsid w:val="0077139D"/>
    <w:rsid w:val="00775D31"/>
    <w:rsid w:val="007766A0"/>
    <w:rsid w:val="00781F39"/>
    <w:rsid w:val="007861AA"/>
    <w:rsid w:val="00787D1E"/>
    <w:rsid w:val="00791664"/>
    <w:rsid w:val="0079421A"/>
    <w:rsid w:val="00794B2E"/>
    <w:rsid w:val="00795122"/>
    <w:rsid w:val="00796CA6"/>
    <w:rsid w:val="007A483F"/>
    <w:rsid w:val="007A6228"/>
    <w:rsid w:val="007A6F2E"/>
    <w:rsid w:val="007B2BD3"/>
    <w:rsid w:val="007B3414"/>
    <w:rsid w:val="007B6A19"/>
    <w:rsid w:val="007B6C01"/>
    <w:rsid w:val="007C112D"/>
    <w:rsid w:val="007C1E29"/>
    <w:rsid w:val="007C5DA0"/>
    <w:rsid w:val="007D0E4C"/>
    <w:rsid w:val="007D1CBA"/>
    <w:rsid w:val="007D30F5"/>
    <w:rsid w:val="007E3327"/>
    <w:rsid w:val="007E40C0"/>
    <w:rsid w:val="007E547D"/>
    <w:rsid w:val="007E5723"/>
    <w:rsid w:val="007E63A3"/>
    <w:rsid w:val="007F0239"/>
    <w:rsid w:val="007F221E"/>
    <w:rsid w:val="007F227E"/>
    <w:rsid w:val="007F25E9"/>
    <w:rsid w:val="007F29A9"/>
    <w:rsid w:val="007F4D08"/>
    <w:rsid w:val="007F67F6"/>
    <w:rsid w:val="007F6890"/>
    <w:rsid w:val="007F6E5B"/>
    <w:rsid w:val="007F7A09"/>
    <w:rsid w:val="008017C3"/>
    <w:rsid w:val="0080180C"/>
    <w:rsid w:val="008029D3"/>
    <w:rsid w:val="00802B32"/>
    <w:rsid w:val="00805366"/>
    <w:rsid w:val="00805D7A"/>
    <w:rsid w:val="00806B98"/>
    <w:rsid w:val="00806F4C"/>
    <w:rsid w:val="00807722"/>
    <w:rsid w:val="00811652"/>
    <w:rsid w:val="00812445"/>
    <w:rsid w:val="008124CB"/>
    <w:rsid w:val="00812C7B"/>
    <w:rsid w:val="00814751"/>
    <w:rsid w:val="0081689C"/>
    <w:rsid w:val="00817C0F"/>
    <w:rsid w:val="0082117A"/>
    <w:rsid w:val="00821708"/>
    <w:rsid w:val="00822C12"/>
    <w:rsid w:val="0082612F"/>
    <w:rsid w:val="00826E13"/>
    <w:rsid w:val="00827F7B"/>
    <w:rsid w:val="0083018A"/>
    <w:rsid w:val="00834E1D"/>
    <w:rsid w:val="008356E4"/>
    <w:rsid w:val="00836BAF"/>
    <w:rsid w:val="00842E9E"/>
    <w:rsid w:val="00842F65"/>
    <w:rsid w:val="00855078"/>
    <w:rsid w:val="00857C69"/>
    <w:rsid w:val="00862E0C"/>
    <w:rsid w:val="0086449F"/>
    <w:rsid w:val="008651EF"/>
    <w:rsid w:val="008652CD"/>
    <w:rsid w:val="00871AD7"/>
    <w:rsid w:val="00872812"/>
    <w:rsid w:val="00873A64"/>
    <w:rsid w:val="00874365"/>
    <w:rsid w:val="00874D0D"/>
    <w:rsid w:val="008758A5"/>
    <w:rsid w:val="0087738D"/>
    <w:rsid w:val="008775C9"/>
    <w:rsid w:val="00883760"/>
    <w:rsid w:val="0088572E"/>
    <w:rsid w:val="00885AB4"/>
    <w:rsid w:val="00886959"/>
    <w:rsid w:val="008901D8"/>
    <w:rsid w:val="00890BEC"/>
    <w:rsid w:val="0089110A"/>
    <w:rsid w:val="008A0414"/>
    <w:rsid w:val="008A11E6"/>
    <w:rsid w:val="008A16B2"/>
    <w:rsid w:val="008A2580"/>
    <w:rsid w:val="008A65FC"/>
    <w:rsid w:val="008A781B"/>
    <w:rsid w:val="008B2776"/>
    <w:rsid w:val="008B5463"/>
    <w:rsid w:val="008B5BB0"/>
    <w:rsid w:val="008B6D7F"/>
    <w:rsid w:val="008B7CF2"/>
    <w:rsid w:val="008C32E2"/>
    <w:rsid w:val="008C443D"/>
    <w:rsid w:val="008C554A"/>
    <w:rsid w:val="008C6AAA"/>
    <w:rsid w:val="008D2AFD"/>
    <w:rsid w:val="008D3474"/>
    <w:rsid w:val="008E1A95"/>
    <w:rsid w:val="008E2577"/>
    <w:rsid w:val="008E390C"/>
    <w:rsid w:val="008E4CC9"/>
    <w:rsid w:val="008E7F43"/>
    <w:rsid w:val="008F0487"/>
    <w:rsid w:val="008F1E4F"/>
    <w:rsid w:val="008F2B14"/>
    <w:rsid w:val="008F3932"/>
    <w:rsid w:val="008F5400"/>
    <w:rsid w:val="009010BC"/>
    <w:rsid w:val="009021BB"/>
    <w:rsid w:val="009049EC"/>
    <w:rsid w:val="00907279"/>
    <w:rsid w:val="00914B51"/>
    <w:rsid w:val="00914DBC"/>
    <w:rsid w:val="00914E6A"/>
    <w:rsid w:val="00916B84"/>
    <w:rsid w:val="00916EBD"/>
    <w:rsid w:val="00921706"/>
    <w:rsid w:val="00921F9A"/>
    <w:rsid w:val="00922970"/>
    <w:rsid w:val="00922AFE"/>
    <w:rsid w:val="0092751D"/>
    <w:rsid w:val="009279D3"/>
    <w:rsid w:val="009331B1"/>
    <w:rsid w:val="009348A2"/>
    <w:rsid w:val="009353D8"/>
    <w:rsid w:val="00935F9D"/>
    <w:rsid w:val="00937CAC"/>
    <w:rsid w:val="00943153"/>
    <w:rsid w:val="00945C30"/>
    <w:rsid w:val="00946D15"/>
    <w:rsid w:val="00947818"/>
    <w:rsid w:val="00947F2D"/>
    <w:rsid w:val="009531AE"/>
    <w:rsid w:val="009555B7"/>
    <w:rsid w:val="00956980"/>
    <w:rsid w:val="0096088A"/>
    <w:rsid w:val="00960DBA"/>
    <w:rsid w:val="009616E2"/>
    <w:rsid w:val="009624F2"/>
    <w:rsid w:val="009645AC"/>
    <w:rsid w:val="00966328"/>
    <w:rsid w:val="0096643B"/>
    <w:rsid w:val="009664C4"/>
    <w:rsid w:val="00967800"/>
    <w:rsid w:val="0097072D"/>
    <w:rsid w:val="009723D5"/>
    <w:rsid w:val="00975586"/>
    <w:rsid w:val="009807B8"/>
    <w:rsid w:val="00982C6D"/>
    <w:rsid w:val="00986442"/>
    <w:rsid w:val="009864EC"/>
    <w:rsid w:val="00986570"/>
    <w:rsid w:val="009901D6"/>
    <w:rsid w:val="00991324"/>
    <w:rsid w:val="00991C49"/>
    <w:rsid w:val="009920AD"/>
    <w:rsid w:val="00992923"/>
    <w:rsid w:val="009943DA"/>
    <w:rsid w:val="0099529D"/>
    <w:rsid w:val="00995801"/>
    <w:rsid w:val="00995D35"/>
    <w:rsid w:val="00995D96"/>
    <w:rsid w:val="009A1D41"/>
    <w:rsid w:val="009A1E49"/>
    <w:rsid w:val="009A1FE8"/>
    <w:rsid w:val="009A203A"/>
    <w:rsid w:val="009A25D5"/>
    <w:rsid w:val="009A396B"/>
    <w:rsid w:val="009A47A7"/>
    <w:rsid w:val="009A5D82"/>
    <w:rsid w:val="009A6548"/>
    <w:rsid w:val="009A7DA9"/>
    <w:rsid w:val="009B1BCC"/>
    <w:rsid w:val="009B2830"/>
    <w:rsid w:val="009C3071"/>
    <w:rsid w:val="009C33DA"/>
    <w:rsid w:val="009C3F99"/>
    <w:rsid w:val="009C45CE"/>
    <w:rsid w:val="009C6ADF"/>
    <w:rsid w:val="009D4C57"/>
    <w:rsid w:val="009D646F"/>
    <w:rsid w:val="009E0200"/>
    <w:rsid w:val="009E1BA3"/>
    <w:rsid w:val="009E4475"/>
    <w:rsid w:val="009E5F4C"/>
    <w:rsid w:val="009E6B26"/>
    <w:rsid w:val="009E6C9B"/>
    <w:rsid w:val="009E6DEE"/>
    <w:rsid w:val="009E7550"/>
    <w:rsid w:val="009F0899"/>
    <w:rsid w:val="009F08A6"/>
    <w:rsid w:val="009F102F"/>
    <w:rsid w:val="009F19D5"/>
    <w:rsid w:val="009F1D35"/>
    <w:rsid w:val="009F3379"/>
    <w:rsid w:val="009F34BC"/>
    <w:rsid w:val="009F4184"/>
    <w:rsid w:val="009F4480"/>
    <w:rsid w:val="009F4C76"/>
    <w:rsid w:val="009F53AE"/>
    <w:rsid w:val="009F5F08"/>
    <w:rsid w:val="00A000AA"/>
    <w:rsid w:val="00A003D9"/>
    <w:rsid w:val="00A014C5"/>
    <w:rsid w:val="00A03464"/>
    <w:rsid w:val="00A05A14"/>
    <w:rsid w:val="00A133FA"/>
    <w:rsid w:val="00A150C7"/>
    <w:rsid w:val="00A15189"/>
    <w:rsid w:val="00A15A4C"/>
    <w:rsid w:val="00A16005"/>
    <w:rsid w:val="00A1635A"/>
    <w:rsid w:val="00A238EA"/>
    <w:rsid w:val="00A247FA"/>
    <w:rsid w:val="00A30C9D"/>
    <w:rsid w:val="00A31971"/>
    <w:rsid w:val="00A33D2C"/>
    <w:rsid w:val="00A33E2B"/>
    <w:rsid w:val="00A355BB"/>
    <w:rsid w:val="00A3590F"/>
    <w:rsid w:val="00A373E8"/>
    <w:rsid w:val="00A40FAF"/>
    <w:rsid w:val="00A42346"/>
    <w:rsid w:val="00A434B1"/>
    <w:rsid w:val="00A4367E"/>
    <w:rsid w:val="00A44674"/>
    <w:rsid w:val="00A51AF9"/>
    <w:rsid w:val="00A52AAA"/>
    <w:rsid w:val="00A57192"/>
    <w:rsid w:val="00A57A65"/>
    <w:rsid w:val="00A6047C"/>
    <w:rsid w:val="00A6147A"/>
    <w:rsid w:val="00A63013"/>
    <w:rsid w:val="00A648B7"/>
    <w:rsid w:val="00A65FD8"/>
    <w:rsid w:val="00A678FB"/>
    <w:rsid w:val="00A70E23"/>
    <w:rsid w:val="00A722F6"/>
    <w:rsid w:val="00A72351"/>
    <w:rsid w:val="00A727E4"/>
    <w:rsid w:val="00A736D6"/>
    <w:rsid w:val="00A76396"/>
    <w:rsid w:val="00A76660"/>
    <w:rsid w:val="00A77A7E"/>
    <w:rsid w:val="00A77D61"/>
    <w:rsid w:val="00A77D82"/>
    <w:rsid w:val="00A82189"/>
    <w:rsid w:val="00A82909"/>
    <w:rsid w:val="00A83EEC"/>
    <w:rsid w:val="00A85AA4"/>
    <w:rsid w:val="00A86321"/>
    <w:rsid w:val="00A87324"/>
    <w:rsid w:val="00A92808"/>
    <w:rsid w:val="00A9454E"/>
    <w:rsid w:val="00A946B9"/>
    <w:rsid w:val="00A94B28"/>
    <w:rsid w:val="00AA0483"/>
    <w:rsid w:val="00AA32D0"/>
    <w:rsid w:val="00AA4DF3"/>
    <w:rsid w:val="00AA5B5D"/>
    <w:rsid w:val="00AA6311"/>
    <w:rsid w:val="00AB2906"/>
    <w:rsid w:val="00AB31F9"/>
    <w:rsid w:val="00AB41C1"/>
    <w:rsid w:val="00AB4723"/>
    <w:rsid w:val="00AB4C1A"/>
    <w:rsid w:val="00AB4FB6"/>
    <w:rsid w:val="00AC1124"/>
    <w:rsid w:val="00AC28E4"/>
    <w:rsid w:val="00AC4662"/>
    <w:rsid w:val="00AC4EC8"/>
    <w:rsid w:val="00AC5C04"/>
    <w:rsid w:val="00AD1E56"/>
    <w:rsid w:val="00AD2AF6"/>
    <w:rsid w:val="00AD6724"/>
    <w:rsid w:val="00AE13EF"/>
    <w:rsid w:val="00AE1734"/>
    <w:rsid w:val="00AE1B4F"/>
    <w:rsid w:val="00AE2900"/>
    <w:rsid w:val="00AE4EC5"/>
    <w:rsid w:val="00AE5943"/>
    <w:rsid w:val="00AE6D22"/>
    <w:rsid w:val="00AE7DCC"/>
    <w:rsid w:val="00AF0444"/>
    <w:rsid w:val="00AF2138"/>
    <w:rsid w:val="00AF24E4"/>
    <w:rsid w:val="00AF2654"/>
    <w:rsid w:val="00AF6007"/>
    <w:rsid w:val="00B004DF"/>
    <w:rsid w:val="00B0189E"/>
    <w:rsid w:val="00B0470C"/>
    <w:rsid w:val="00B06908"/>
    <w:rsid w:val="00B07D46"/>
    <w:rsid w:val="00B10157"/>
    <w:rsid w:val="00B1079E"/>
    <w:rsid w:val="00B1136D"/>
    <w:rsid w:val="00B11502"/>
    <w:rsid w:val="00B12BC3"/>
    <w:rsid w:val="00B15EA5"/>
    <w:rsid w:val="00B21943"/>
    <w:rsid w:val="00B21C84"/>
    <w:rsid w:val="00B244EB"/>
    <w:rsid w:val="00B2456A"/>
    <w:rsid w:val="00B24EEC"/>
    <w:rsid w:val="00B24FF9"/>
    <w:rsid w:val="00B266EA"/>
    <w:rsid w:val="00B272A4"/>
    <w:rsid w:val="00B279D4"/>
    <w:rsid w:val="00B30EAA"/>
    <w:rsid w:val="00B364E3"/>
    <w:rsid w:val="00B4008E"/>
    <w:rsid w:val="00B402E9"/>
    <w:rsid w:val="00B40466"/>
    <w:rsid w:val="00B42AA1"/>
    <w:rsid w:val="00B44021"/>
    <w:rsid w:val="00B44A3C"/>
    <w:rsid w:val="00B44F17"/>
    <w:rsid w:val="00B45038"/>
    <w:rsid w:val="00B47112"/>
    <w:rsid w:val="00B50319"/>
    <w:rsid w:val="00B50D22"/>
    <w:rsid w:val="00B5186A"/>
    <w:rsid w:val="00B51C9D"/>
    <w:rsid w:val="00B5220D"/>
    <w:rsid w:val="00B524D6"/>
    <w:rsid w:val="00B5396D"/>
    <w:rsid w:val="00B53A50"/>
    <w:rsid w:val="00B545A8"/>
    <w:rsid w:val="00B54E63"/>
    <w:rsid w:val="00B563CE"/>
    <w:rsid w:val="00B57D3A"/>
    <w:rsid w:val="00B60E25"/>
    <w:rsid w:val="00B61EE5"/>
    <w:rsid w:val="00B6302C"/>
    <w:rsid w:val="00B6340F"/>
    <w:rsid w:val="00B646E3"/>
    <w:rsid w:val="00B65C67"/>
    <w:rsid w:val="00B6693D"/>
    <w:rsid w:val="00B7147C"/>
    <w:rsid w:val="00B73BB2"/>
    <w:rsid w:val="00B75E40"/>
    <w:rsid w:val="00B762BB"/>
    <w:rsid w:val="00B80401"/>
    <w:rsid w:val="00B81338"/>
    <w:rsid w:val="00B814E9"/>
    <w:rsid w:val="00B8224A"/>
    <w:rsid w:val="00B83A79"/>
    <w:rsid w:val="00B84313"/>
    <w:rsid w:val="00B843B4"/>
    <w:rsid w:val="00B86089"/>
    <w:rsid w:val="00B8686F"/>
    <w:rsid w:val="00B910F8"/>
    <w:rsid w:val="00B91253"/>
    <w:rsid w:val="00B91645"/>
    <w:rsid w:val="00B94006"/>
    <w:rsid w:val="00B97145"/>
    <w:rsid w:val="00B97266"/>
    <w:rsid w:val="00BA0145"/>
    <w:rsid w:val="00BA0C4C"/>
    <w:rsid w:val="00BA0CE6"/>
    <w:rsid w:val="00BA1207"/>
    <w:rsid w:val="00BA1288"/>
    <w:rsid w:val="00BA172B"/>
    <w:rsid w:val="00BA1C6D"/>
    <w:rsid w:val="00BA539E"/>
    <w:rsid w:val="00BA59C3"/>
    <w:rsid w:val="00BB08A4"/>
    <w:rsid w:val="00BB0E92"/>
    <w:rsid w:val="00BB17D5"/>
    <w:rsid w:val="00BB242E"/>
    <w:rsid w:val="00BB446A"/>
    <w:rsid w:val="00BB58AD"/>
    <w:rsid w:val="00BB6D3B"/>
    <w:rsid w:val="00BB74D0"/>
    <w:rsid w:val="00BC085F"/>
    <w:rsid w:val="00BC1C9F"/>
    <w:rsid w:val="00BC1F15"/>
    <w:rsid w:val="00BC4B88"/>
    <w:rsid w:val="00BC5F72"/>
    <w:rsid w:val="00BC6C33"/>
    <w:rsid w:val="00BC7A41"/>
    <w:rsid w:val="00BD1164"/>
    <w:rsid w:val="00BD17EA"/>
    <w:rsid w:val="00BD2A89"/>
    <w:rsid w:val="00BD476A"/>
    <w:rsid w:val="00BE04E1"/>
    <w:rsid w:val="00BE0ED0"/>
    <w:rsid w:val="00BE26C3"/>
    <w:rsid w:val="00BE323C"/>
    <w:rsid w:val="00BE3AA9"/>
    <w:rsid w:val="00BE5928"/>
    <w:rsid w:val="00BF161F"/>
    <w:rsid w:val="00BF16F8"/>
    <w:rsid w:val="00BF26DB"/>
    <w:rsid w:val="00BF63FA"/>
    <w:rsid w:val="00BF6AB9"/>
    <w:rsid w:val="00BF729E"/>
    <w:rsid w:val="00BF76F6"/>
    <w:rsid w:val="00C004FA"/>
    <w:rsid w:val="00C0118E"/>
    <w:rsid w:val="00C0121D"/>
    <w:rsid w:val="00C018C0"/>
    <w:rsid w:val="00C04011"/>
    <w:rsid w:val="00C11D2F"/>
    <w:rsid w:val="00C1221B"/>
    <w:rsid w:val="00C12415"/>
    <w:rsid w:val="00C12C0E"/>
    <w:rsid w:val="00C13F71"/>
    <w:rsid w:val="00C16CBA"/>
    <w:rsid w:val="00C17D9B"/>
    <w:rsid w:val="00C21312"/>
    <w:rsid w:val="00C216B6"/>
    <w:rsid w:val="00C22290"/>
    <w:rsid w:val="00C23091"/>
    <w:rsid w:val="00C23BE0"/>
    <w:rsid w:val="00C24398"/>
    <w:rsid w:val="00C24EAB"/>
    <w:rsid w:val="00C2523C"/>
    <w:rsid w:val="00C26F88"/>
    <w:rsid w:val="00C30E71"/>
    <w:rsid w:val="00C3150E"/>
    <w:rsid w:val="00C31999"/>
    <w:rsid w:val="00C347E1"/>
    <w:rsid w:val="00C36FE3"/>
    <w:rsid w:val="00C40B3A"/>
    <w:rsid w:val="00C446C9"/>
    <w:rsid w:val="00C45F4D"/>
    <w:rsid w:val="00C47115"/>
    <w:rsid w:val="00C546C3"/>
    <w:rsid w:val="00C64209"/>
    <w:rsid w:val="00C655FA"/>
    <w:rsid w:val="00C72C66"/>
    <w:rsid w:val="00C731FA"/>
    <w:rsid w:val="00C734A2"/>
    <w:rsid w:val="00C7445A"/>
    <w:rsid w:val="00C746E8"/>
    <w:rsid w:val="00C75CCE"/>
    <w:rsid w:val="00C80218"/>
    <w:rsid w:val="00C814B5"/>
    <w:rsid w:val="00C824EC"/>
    <w:rsid w:val="00C82A14"/>
    <w:rsid w:val="00C83702"/>
    <w:rsid w:val="00C8592B"/>
    <w:rsid w:val="00C917B1"/>
    <w:rsid w:val="00C93914"/>
    <w:rsid w:val="00C93E2D"/>
    <w:rsid w:val="00C974C4"/>
    <w:rsid w:val="00CA6CC8"/>
    <w:rsid w:val="00CA7F26"/>
    <w:rsid w:val="00CB499E"/>
    <w:rsid w:val="00CB49A3"/>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679"/>
    <w:rsid w:val="00CD5777"/>
    <w:rsid w:val="00CD6740"/>
    <w:rsid w:val="00CD6B02"/>
    <w:rsid w:val="00CE08FB"/>
    <w:rsid w:val="00CE167D"/>
    <w:rsid w:val="00CE2EFD"/>
    <w:rsid w:val="00CE4EA1"/>
    <w:rsid w:val="00CE6727"/>
    <w:rsid w:val="00CE7237"/>
    <w:rsid w:val="00CE7499"/>
    <w:rsid w:val="00CF09F1"/>
    <w:rsid w:val="00CF2579"/>
    <w:rsid w:val="00CF46AF"/>
    <w:rsid w:val="00CF470D"/>
    <w:rsid w:val="00D009E9"/>
    <w:rsid w:val="00D01631"/>
    <w:rsid w:val="00D024CC"/>
    <w:rsid w:val="00D03BD0"/>
    <w:rsid w:val="00D04944"/>
    <w:rsid w:val="00D05DB2"/>
    <w:rsid w:val="00D07775"/>
    <w:rsid w:val="00D10B67"/>
    <w:rsid w:val="00D116E0"/>
    <w:rsid w:val="00D117CC"/>
    <w:rsid w:val="00D13034"/>
    <w:rsid w:val="00D13135"/>
    <w:rsid w:val="00D136C8"/>
    <w:rsid w:val="00D155FF"/>
    <w:rsid w:val="00D17843"/>
    <w:rsid w:val="00D20A54"/>
    <w:rsid w:val="00D232F3"/>
    <w:rsid w:val="00D245BA"/>
    <w:rsid w:val="00D30DC2"/>
    <w:rsid w:val="00D3239D"/>
    <w:rsid w:val="00D34842"/>
    <w:rsid w:val="00D3588A"/>
    <w:rsid w:val="00D3614F"/>
    <w:rsid w:val="00D40AB7"/>
    <w:rsid w:val="00D40EF9"/>
    <w:rsid w:val="00D46D00"/>
    <w:rsid w:val="00D47708"/>
    <w:rsid w:val="00D53F99"/>
    <w:rsid w:val="00D55291"/>
    <w:rsid w:val="00D556A9"/>
    <w:rsid w:val="00D573DF"/>
    <w:rsid w:val="00D60679"/>
    <w:rsid w:val="00D62AF7"/>
    <w:rsid w:val="00D642CA"/>
    <w:rsid w:val="00D64A3F"/>
    <w:rsid w:val="00D655BB"/>
    <w:rsid w:val="00D655E4"/>
    <w:rsid w:val="00D656E6"/>
    <w:rsid w:val="00D65EDF"/>
    <w:rsid w:val="00D65F69"/>
    <w:rsid w:val="00D71C2D"/>
    <w:rsid w:val="00D7392C"/>
    <w:rsid w:val="00D755C9"/>
    <w:rsid w:val="00D77244"/>
    <w:rsid w:val="00D802E3"/>
    <w:rsid w:val="00D80716"/>
    <w:rsid w:val="00D825BC"/>
    <w:rsid w:val="00D85FB4"/>
    <w:rsid w:val="00D86C78"/>
    <w:rsid w:val="00D87A17"/>
    <w:rsid w:val="00D90B96"/>
    <w:rsid w:val="00D90FA9"/>
    <w:rsid w:val="00D9535B"/>
    <w:rsid w:val="00D95572"/>
    <w:rsid w:val="00D9759C"/>
    <w:rsid w:val="00DA0D98"/>
    <w:rsid w:val="00DA0DF1"/>
    <w:rsid w:val="00DA3001"/>
    <w:rsid w:val="00DA3CF8"/>
    <w:rsid w:val="00DA731B"/>
    <w:rsid w:val="00DA7859"/>
    <w:rsid w:val="00DB2370"/>
    <w:rsid w:val="00DB2831"/>
    <w:rsid w:val="00DC1E97"/>
    <w:rsid w:val="00DC1FF5"/>
    <w:rsid w:val="00DC356E"/>
    <w:rsid w:val="00DC55AC"/>
    <w:rsid w:val="00DC61F0"/>
    <w:rsid w:val="00DC65A9"/>
    <w:rsid w:val="00DD0947"/>
    <w:rsid w:val="00DD1354"/>
    <w:rsid w:val="00DD2DDE"/>
    <w:rsid w:val="00DD4E2F"/>
    <w:rsid w:val="00DD7CED"/>
    <w:rsid w:val="00DE0C7A"/>
    <w:rsid w:val="00DE2F9F"/>
    <w:rsid w:val="00DE5DB2"/>
    <w:rsid w:val="00DE5E62"/>
    <w:rsid w:val="00DE6089"/>
    <w:rsid w:val="00DE6AC9"/>
    <w:rsid w:val="00DE7151"/>
    <w:rsid w:val="00DF1046"/>
    <w:rsid w:val="00DF1A2B"/>
    <w:rsid w:val="00DF5D19"/>
    <w:rsid w:val="00DF6461"/>
    <w:rsid w:val="00DF6D35"/>
    <w:rsid w:val="00E033C6"/>
    <w:rsid w:val="00E03957"/>
    <w:rsid w:val="00E03C7B"/>
    <w:rsid w:val="00E04402"/>
    <w:rsid w:val="00E05D87"/>
    <w:rsid w:val="00E06CA8"/>
    <w:rsid w:val="00E0798F"/>
    <w:rsid w:val="00E11544"/>
    <w:rsid w:val="00E14811"/>
    <w:rsid w:val="00E16167"/>
    <w:rsid w:val="00E16A4D"/>
    <w:rsid w:val="00E21004"/>
    <w:rsid w:val="00E21856"/>
    <w:rsid w:val="00E23506"/>
    <w:rsid w:val="00E24526"/>
    <w:rsid w:val="00E24DFE"/>
    <w:rsid w:val="00E26EE8"/>
    <w:rsid w:val="00E27D48"/>
    <w:rsid w:val="00E30031"/>
    <w:rsid w:val="00E33086"/>
    <w:rsid w:val="00E351E8"/>
    <w:rsid w:val="00E36A89"/>
    <w:rsid w:val="00E40CF3"/>
    <w:rsid w:val="00E4245D"/>
    <w:rsid w:val="00E42AAD"/>
    <w:rsid w:val="00E42E93"/>
    <w:rsid w:val="00E43F98"/>
    <w:rsid w:val="00E440E7"/>
    <w:rsid w:val="00E44E5D"/>
    <w:rsid w:val="00E461D0"/>
    <w:rsid w:val="00E47ACF"/>
    <w:rsid w:val="00E50811"/>
    <w:rsid w:val="00E512E6"/>
    <w:rsid w:val="00E538C9"/>
    <w:rsid w:val="00E53994"/>
    <w:rsid w:val="00E5788F"/>
    <w:rsid w:val="00E60F2B"/>
    <w:rsid w:val="00E66048"/>
    <w:rsid w:val="00E6644A"/>
    <w:rsid w:val="00E7023A"/>
    <w:rsid w:val="00E70C12"/>
    <w:rsid w:val="00E71761"/>
    <w:rsid w:val="00E71EA4"/>
    <w:rsid w:val="00E725AE"/>
    <w:rsid w:val="00E7298E"/>
    <w:rsid w:val="00E77183"/>
    <w:rsid w:val="00E77BDF"/>
    <w:rsid w:val="00E81BC3"/>
    <w:rsid w:val="00E81D41"/>
    <w:rsid w:val="00E8329D"/>
    <w:rsid w:val="00E84C65"/>
    <w:rsid w:val="00E85662"/>
    <w:rsid w:val="00E86BE3"/>
    <w:rsid w:val="00E87A93"/>
    <w:rsid w:val="00E9005B"/>
    <w:rsid w:val="00E92B27"/>
    <w:rsid w:val="00E943DA"/>
    <w:rsid w:val="00E969BB"/>
    <w:rsid w:val="00E9770D"/>
    <w:rsid w:val="00EA0594"/>
    <w:rsid w:val="00EA1D19"/>
    <w:rsid w:val="00EA4D35"/>
    <w:rsid w:val="00EA5044"/>
    <w:rsid w:val="00EA6314"/>
    <w:rsid w:val="00EA723D"/>
    <w:rsid w:val="00EB02FB"/>
    <w:rsid w:val="00EB080A"/>
    <w:rsid w:val="00EB1AF6"/>
    <w:rsid w:val="00EB2798"/>
    <w:rsid w:val="00EB597E"/>
    <w:rsid w:val="00EB5D1E"/>
    <w:rsid w:val="00EB5DA8"/>
    <w:rsid w:val="00EC0445"/>
    <w:rsid w:val="00EC0CB0"/>
    <w:rsid w:val="00EC2912"/>
    <w:rsid w:val="00EC3AE7"/>
    <w:rsid w:val="00EC769B"/>
    <w:rsid w:val="00ED1DC3"/>
    <w:rsid w:val="00ED676A"/>
    <w:rsid w:val="00ED71D9"/>
    <w:rsid w:val="00ED7D22"/>
    <w:rsid w:val="00EE1BE5"/>
    <w:rsid w:val="00EE2DC9"/>
    <w:rsid w:val="00EE536D"/>
    <w:rsid w:val="00EE6B4C"/>
    <w:rsid w:val="00EE7641"/>
    <w:rsid w:val="00EF509C"/>
    <w:rsid w:val="00EF5A38"/>
    <w:rsid w:val="00EF6FDF"/>
    <w:rsid w:val="00F05FF2"/>
    <w:rsid w:val="00F10105"/>
    <w:rsid w:val="00F10D75"/>
    <w:rsid w:val="00F12BC3"/>
    <w:rsid w:val="00F168E9"/>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1D"/>
    <w:rsid w:val="00F40921"/>
    <w:rsid w:val="00F424CF"/>
    <w:rsid w:val="00F46953"/>
    <w:rsid w:val="00F47107"/>
    <w:rsid w:val="00F47CCA"/>
    <w:rsid w:val="00F50A05"/>
    <w:rsid w:val="00F50CED"/>
    <w:rsid w:val="00F54400"/>
    <w:rsid w:val="00F5464E"/>
    <w:rsid w:val="00F55315"/>
    <w:rsid w:val="00F554C8"/>
    <w:rsid w:val="00F558C0"/>
    <w:rsid w:val="00F57137"/>
    <w:rsid w:val="00F57FBE"/>
    <w:rsid w:val="00F60674"/>
    <w:rsid w:val="00F61DD1"/>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884"/>
    <w:rsid w:val="00F93CEF"/>
    <w:rsid w:val="00F95860"/>
    <w:rsid w:val="00FA0468"/>
    <w:rsid w:val="00FA1355"/>
    <w:rsid w:val="00FA3833"/>
    <w:rsid w:val="00FA546D"/>
    <w:rsid w:val="00FA641E"/>
    <w:rsid w:val="00FB0A73"/>
    <w:rsid w:val="00FB12F4"/>
    <w:rsid w:val="00FB280E"/>
    <w:rsid w:val="00FB2EFB"/>
    <w:rsid w:val="00FB61AB"/>
    <w:rsid w:val="00FB6669"/>
    <w:rsid w:val="00FC0253"/>
    <w:rsid w:val="00FC0510"/>
    <w:rsid w:val="00FC50C5"/>
    <w:rsid w:val="00FD146E"/>
    <w:rsid w:val="00FD2027"/>
    <w:rsid w:val="00FD27E4"/>
    <w:rsid w:val="00FD2D85"/>
    <w:rsid w:val="00FD69C6"/>
    <w:rsid w:val="00FE19E9"/>
    <w:rsid w:val="00FE1EC6"/>
    <w:rsid w:val="00FE28C2"/>
    <w:rsid w:val="00FE39A6"/>
    <w:rsid w:val="00FE4895"/>
    <w:rsid w:val="00FE5CE9"/>
    <w:rsid w:val="00FE6E7B"/>
    <w:rsid w:val="00FE7851"/>
    <w:rsid w:val="00FE7ED0"/>
    <w:rsid w:val="00FF00D9"/>
    <w:rsid w:val="00FF0139"/>
    <w:rsid w:val="00FF4AB3"/>
    <w:rsid w:val="00FF4AB8"/>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52470669">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73672889">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66872602">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169440610">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23518136">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676415921">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895970522">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2AE8-6C29-4A67-907D-FD23DF30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1910</Words>
  <Characters>10890</Characters>
  <Application>Microsoft Office Word</Application>
  <DocSecurity>0</DocSecurity>
  <Lines>90</Lines>
  <Paragraphs>25</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60</cp:revision>
  <cp:lastPrinted>2023-12-20T06:39:00Z</cp:lastPrinted>
  <dcterms:created xsi:type="dcterms:W3CDTF">2023-12-12T05:42:00Z</dcterms:created>
  <dcterms:modified xsi:type="dcterms:W3CDTF">2023-12-20T08:34:00Z</dcterms:modified>
</cp:coreProperties>
</file>