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DA" w:rsidRPr="004B0FDA" w:rsidRDefault="004B0FDA" w:rsidP="004B0FDA">
      <w:pPr>
        <w:widowControl/>
        <w:snapToGrid/>
        <w:ind w:left="-1701" w:right="-1416"/>
        <w:jc w:val="center"/>
        <w:rPr>
          <w:sz w:val="26"/>
          <w:szCs w:val="26"/>
        </w:rPr>
      </w:pPr>
      <w:bookmarkStart w:id="0" w:name="_Hlk534794779"/>
      <w:r>
        <w:rPr>
          <w:noProof/>
          <w:sz w:val="26"/>
          <w:szCs w:val="26"/>
        </w:rPr>
        <w:drawing>
          <wp:inline distT="0" distB="0" distL="0" distR="0" wp14:anchorId="33A92A13" wp14:editId="7BBFDE09">
            <wp:extent cx="1053465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DA" w:rsidRPr="009A5588" w:rsidRDefault="004B0FDA" w:rsidP="004B0FDA">
      <w:pPr>
        <w:widowControl/>
        <w:snapToGrid/>
        <w:ind w:left="-1701" w:right="-1416"/>
        <w:jc w:val="center"/>
        <w:rPr>
          <w:sz w:val="48"/>
          <w:szCs w:val="48"/>
        </w:rPr>
      </w:pPr>
    </w:p>
    <w:p w:rsidR="004B0FDA" w:rsidRPr="004B0FDA" w:rsidRDefault="004B0FDA" w:rsidP="004B0FDA">
      <w:pPr>
        <w:keepNext/>
        <w:suppressAutoHyphens/>
        <w:snapToGrid/>
        <w:ind w:left="-1701" w:right="-1416"/>
        <w:jc w:val="center"/>
        <w:rPr>
          <w:rFonts w:eastAsia="Andale Sans UI"/>
          <w:b/>
          <w:sz w:val="38"/>
          <w:szCs w:val="38"/>
          <w:lang w:eastAsia="en-US" w:bidi="en-US"/>
        </w:rPr>
      </w:pPr>
      <w:r w:rsidRPr="004B0FDA">
        <w:rPr>
          <w:rFonts w:eastAsia="Andale Sans UI"/>
          <w:b/>
          <w:sz w:val="38"/>
          <w:szCs w:val="38"/>
          <w:lang w:eastAsia="en-US" w:bidi="en-US"/>
        </w:rPr>
        <w:t>АДМИНИСТРАЦИЯ</w:t>
      </w:r>
    </w:p>
    <w:p w:rsidR="004B0FDA" w:rsidRPr="004B0FDA" w:rsidRDefault="004B0FDA" w:rsidP="004B0FDA">
      <w:pPr>
        <w:widowControl/>
        <w:snapToGrid/>
        <w:ind w:left="-1701" w:right="-1416"/>
        <w:jc w:val="center"/>
        <w:rPr>
          <w:b/>
          <w:sz w:val="32"/>
        </w:rPr>
      </w:pPr>
      <w:r w:rsidRPr="004B0FDA">
        <w:rPr>
          <w:b/>
          <w:sz w:val="32"/>
        </w:rPr>
        <w:t>БЕЛОВСКОГО РАЙОНА КУРСКОЙ ОБЛАСТИ</w:t>
      </w:r>
    </w:p>
    <w:p w:rsidR="004B0FDA" w:rsidRPr="002C31AD" w:rsidRDefault="004B0FDA" w:rsidP="004B0FDA">
      <w:pPr>
        <w:widowControl/>
        <w:snapToGrid/>
        <w:ind w:left="-1701" w:right="-1416"/>
        <w:jc w:val="center"/>
        <w:rPr>
          <w:sz w:val="44"/>
          <w:szCs w:val="44"/>
        </w:rPr>
      </w:pPr>
    </w:p>
    <w:p w:rsidR="004B0FDA" w:rsidRPr="004B0FDA" w:rsidRDefault="004B0FDA" w:rsidP="004B0FDA">
      <w:pPr>
        <w:widowControl/>
        <w:snapToGrid/>
        <w:ind w:left="-1701" w:right="-1416"/>
        <w:jc w:val="center"/>
        <w:rPr>
          <w:sz w:val="36"/>
          <w:szCs w:val="36"/>
        </w:rPr>
      </w:pPr>
      <w:proofErr w:type="gramStart"/>
      <w:r w:rsidRPr="004B0FDA">
        <w:rPr>
          <w:sz w:val="36"/>
          <w:szCs w:val="36"/>
        </w:rPr>
        <w:t>П</w:t>
      </w:r>
      <w:proofErr w:type="gramEnd"/>
      <w:r w:rsidRPr="004B0FDA">
        <w:rPr>
          <w:sz w:val="36"/>
          <w:szCs w:val="36"/>
        </w:rPr>
        <w:t xml:space="preserve"> О С Т А Н О В Л  Е Н И Е</w:t>
      </w:r>
    </w:p>
    <w:p w:rsidR="004B0FDA" w:rsidRPr="002C31AD" w:rsidRDefault="004B0FDA" w:rsidP="004B0FDA">
      <w:pPr>
        <w:widowControl/>
        <w:tabs>
          <w:tab w:val="left" w:pos="1360"/>
        </w:tabs>
        <w:snapToGrid/>
        <w:ind w:left="-1701" w:right="-1416"/>
        <w:jc w:val="center"/>
        <w:rPr>
          <w:sz w:val="44"/>
          <w:szCs w:val="44"/>
        </w:rPr>
      </w:pPr>
    </w:p>
    <w:p w:rsidR="004B0FDA" w:rsidRPr="004B0FDA" w:rsidRDefault="004B0FDA" w:rsidP="004B0FDA">
      <w:pPr>
        <w:widowControl/>
        <w:snapToGrid/>
        <w:rPr>
          <w:sz w:val="28"/>
          <w:szCs w:val="28"/>
        </w:rPr>
      </w:pPr>
      <w:r w:rsidRPr="004B0FDA">
        <w:rPr>
          <w:sz w:val="28"/>
          <w:szCs w:val="28"/>
        </w:rPr>
        <w:t xml:space="preserve">от </w:t>
      </w:r>
      <w:r w:rsidR="00B30F57">
        <w:rPr>
          <w:sz w:val="28"/>
          <w:szCs w:val="28"/>
        </w:rPr>
        <w:t>10</w:t>
      </w:r>
      <w:r w:rsidR="0022237B">
        <w:rPr>
          <w:sz w:val="28"/>
          <w:szCs w:val="28"/>
        </w:rPr>
        <w:t>.0</w:t>
      </w:r>
      <w:r w:rsidR="00FE7048">
        <w:rPr>
          <w:sz w:val="28"/>
          <w:szCs w:val="28"/>
        </w:rPr>
        <w:t>5</w:t>
      </w:r>
      <w:r w:rsidR="0022237B">
        <w:rPr>
          <w:sz w:val="28"/>
          <w:szCs w:val="28"/>
        </w:rPr>
        <w:t>.2023</w:t>
      </w:r>
      <w:r w:rsidRPr="004B0FDA">
        <w:rPr>
          <w:sz w:val="28"/>
          <w:szCs w:val="28"/>
        </w:rPr>
        <w:t xml:space="preserve"> № </w:t>
      </w:r>
      <w:r w:rsidR="003D793E">
        <w:rPr>
          <w:sz w:val="28"/>
          <w:szCs w:val="28"/>
        </w:rPr>
        <w:t>520</w:t>
      </w:r>
    </w:p>
    <w:p w:rsidR="004B0FDA" w:rsidRPr="004B0FDA" w:rsidRDefault="004B0FDA" w:rsidP="004B0FDA">
      <w:pPr>
        <w:widowControl/>
        <w:snapToGrid/>
        <w:rPr>
          <w:b/>
        </w:rPr>
      </w:pPr>
      <w:r w:rsidRPr="004B0FDA">
        <w:rPr>
          <w:b/>
        </w:rPr>
        <w:t>307910 Курская область, сл. Белая</w:t>
      </w:r>
    </w:p>
    <w:p w:rsidR="00F5236A" w:rsidRDefault="00F5236A" w:rsidP="004B0FDA">
      <w:pPr>
        <w:widowControl/>
        <w:shd w:val="clear" w:color="auto" w:fill="FFFFFF"/>
        <w:tabs>
          <w:tab w:val="left" w:leader="underscore" w:pos="3703"/>
        </w:tabs>
        <w:snapToGrid/>
        <w:jc w:val="both"/>
        <w:rPr>
          <w:bCs/>
          <w:sz w:val="16"/>
          <w:szCs w:val="16"/>
        </w:rPr>
      </w:pPr>
    </w:p>
    <w:p w:rsidR="009C6062" w:rsidRPr="00767537" w:rsidRDefault="009C6062" w:rsidP="004B0FDA">
      <w:pPr>
        <w:widowControl/>
        <w:shd w:val="clear" w:color="auto" w:fill="FFFFFF"/>
        <w:tabs>
          <w:tab w:val="left" w:leader="underscore" w:pos="3703"/>
        </w:tabs>
        <w:snapToGrid/>
        <w:jc w:val="both"/>
        <w:rPr>
          <w:bCs/>
          <w:sz w:val="16"/>
          <w:szCs w:val="16"/>
        </w:rPr>
      </w:pPr>
      <w:bookmarkStart w:id="1" w:name="_GoBack"/>
      <w:bookmarkEnd w:id="1"/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3D793E" w:rsidRPr="003D793E" w:rsidTr="003D793E">
        <w:tc>
          <w:tcPr>
            <w:tcW w:w="4786" w:type="dxa"/>
          </w:tcPr>
          <w:bookmarkEnd w:id="0"/>
          <w:p w:rsidR="003D793E" w:rsidRPr="003D793E" w:rsidRDefault="003D793E" w:rsidP="006C021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napToGrid/>
              <w:jc w:val="both"/>
              <w:rPr>
                <w:szCs w:val="22"/>
                <w:lang w:eastAsia="en-US" w:bidi="en-US"/>
              </w:rPr>
            </w:pPr>
            <w:r w:rsidRPr="003D793E">
              <w:rPr>
                <w:sz w:val="28"/>
                <w:szCs w:val="28"/>
                <w:lang w:eastAsia="en-US" w:bidi="en-US"/>
              </w:rPr>
              <w:t xml:space="preserve">О разработке прогноза социально-экономического развития Беловского района Курской области и проекта бюджета муниципального района «Беловский район Курской области» на 2024 год и плановый период 2025 и 2026 годов» </w:t>
            </w:r>
          </w:p>
        </w:tc>
      </w:tr>
    </w:tbl>
    <w:p w:rsid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                  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        </w:t>
      </w:r>
      <w:r>
        <w:rPr>
          <w:sz w:val="28"/>
          <w:szCs w:val="28"/>
          <w:lang w:eastAsia="en-US" w:bidi="en-US"/>
        </w:rPr>
        <w:tab/>
      </w:r>
      <w:r w:rsidRPr="003D793E">
        <w:rPr>
          <w:sz w:val="28"/>
          <w:szCs w:val="28"/>
          <w:lang w:eastAsia="en-US" w:bidi="en-US"/>
        </w:rPr>
        <w:t>В соответствии с Законом Курской области  от 18 июня 2003 года «О бюджетно</w:t>
      </w:r>
      <w:r>
        <w:rPr>
          <w:sz w:val="28"/>
          <w:szCs w:val="28"/>
          <w:lang w:eastAsia="en-US" w:bidi="en-US"/>
        </w:rPr>
        <w:t xml:space="preserve">м процессе в Курской области», </w:t>
      </w:r>
      <w:r w:rsidRPr="003D793E">
        <w:rPr>
          <w:sz w:val="28"/>
          <w:szCs w:val="28"/>
          <w:lang w:eastAsia="en-US" w:bidi="en-US"/>
        </w:rPr>
        <w:t xml:space="preserve">статьёй 12 Положения о бюджетном процессе муниципального района «Беловский район» Курской области, Администрация Беловского района </w:t>
      </w:r>
      <w:r>
        <w:rPr>
          <w:sz w:val="28"/>
          <w:szCs w:val="28"/>
          <w:lang w:eastAsia="en-US" w:bidi="en-US"/>
        </w:rPr>
        <w:t>Курской области</w:t>
      </w:r>
      <w:r w:rsidRPr="003D793E">
        <w:rPr>
          <w:sz w:val="28"/>
          <w:szCs w:val="28"/>
          <w:lang w:eastAsia="en-US" w:bidi="en-US"/>
        </w:rPr>
        <w:t xml:space="preserve">    ПОСТАНОВЛЯЕТ: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  </w:t>
      </w:r>
      <w:r>
        <w:rPr>
          <w:sz w:val="28"/>
          <w:szCs w:val="28"/>
          <w:lang w:eastAsia="en-US" w:bidi="en-US"/>
        </w:rPr>
        <w:tab/>
      </w:r>
      <w:r w:rsidRPr="003D793E">
        <w:rPr>
          <w:sz w:val="28"/>
          <w:szCs w:val="28"/>
          <w:lang w:eastAsia="en-US" w:bidi="en-US"/>
        </w:rPr>
        <w:t>1. Отделу экономики, прогнозирования и трудовых отношений Администрации Беловского района (В.И. Позднякова):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         </w:t>
      </w:r>
      <w:proofErr w:type="gramStart"/>
      <w:r>
        <w:rPr>
          <w:sz w:val="28"/>
          <w:szCs w:val="28"/>
          <w:lang w:eastAsia="en-US" w:bidi="en-US"/>
        </w:rPr>
        <w:t>-</w:t>
      </w:r>
      <w:r w:rsidRPr="003D793E">
        <w:rPr>
          <w:sz w:val="28"/>
          <w:szCs w:val="28"/>
          <w:lang w:eastAsia="en-US" w:bidi="en-US"/>
        </w:rPr>
        <w:t>организовать разработку прогноза социально-экономического развития Беловского района Курской области на 2024 год и плановый период 2025 и 2026 годов</w:t>
      </w:r>
      <w:r>
        <w:rPr>
          <w:sz w:val="28"/>
          <w:szCs w:val="28"/>
          <w:lang w:eastAsia="en-US" w:bidi="en-US"/>
        </w:rPr>
        <w:t>,</w:t>
      </w:r>
      <w:r w:rsidRPr="003D793E">
        <w:rPr>
          <w:sz w:val="28"/>
          <w:szCs w:val="28"/>
          <w:lang w:eastAsia="en-US" w:bidi="en-US"/>
        </w:rPr>
        <w:t xml:space="preserve"> в соответствии с Порядком разработки и корректировки прогнозов социально-экономического развития Курской области на среднесрочный и долгосрочные периоды, утверждённым постановлением Администрации Курской области от 25.12.2015 г. </w:t>
      </w:r>
      <w:r>
        <w:rPr>
          <w:sz w:val="28"/>
          <w:szCs w:val="28"/>
          <w:lang w:eastAsia="en-US" w:bidi="en-US"/>
        </w:rPr>
        <w:t xml:space="preserve">                 </w:t>
      </w:r>
      <w:r w:rsidRPr="003D793E">
        <w:rPr>
          <w:sz w:val="28"/>
          <w:szCs w:val="28"/>
          <w:lang w:eastAsia="en-US" w:bidi="en-US"/>
        </w:rPr>
        <w:t>№ 940-па;</w:t>
      </w:r>
      <w:proofErr w:type="gramEnd"/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         </w:t>
      </w:r>
      <w:r>
        <w:rPr>
          <w:sz w:val="28"/>
          <w:szCs w:val="28"/>
          <w:lang w:eastAsia="en-US" w:bidi="en-US"/>
        </w:rPr>
        <w:t>-</w:t>
      </w:r>
      <w:r w:rsidRPr="003D793E">
        <w:rPr>
          <w:sz w:val="28"/>
          <w:szCs w:val="28"/>
          <w:lang w:eastAsia="en-US" w:bidi="en-US"/>
        </w:rPr>
        <w:t>довести до отраслевых отделов Администрации Беловско</w:t>
      </w:r>
      <w:r>
        <w:rPr>
          <w:sz w:val="28"/>
          <w:szCs w:val="28"/>
          <w:lang w:eastAsia="en-US" w:bidi="en-US"/>
        </w:rPr>
        <w:t xml:space="preserve">го района, муниципальных образований </w:t>
      </w:r>
      <w:r w:rsidRPr="003D793E">
        <w:rPr>
          <w:sz w:val="28"/>
          <w:szCs w:val="28"/>
          <w:lang w:eastAsia="en-US" w:bidi="en-US"/>
        </w:rPr>
        <w:t xml:space="preserve">Беловского района необходимые материалы для разработки прогноза.   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ind w:firstLine="708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2.Управлению финансов </w:t>
      </w:r>
      <w:r w:rsidRPr="003D793E">
        <w:rPr>
          <w:sz w:val="28"/>
          <w:szCs w:val="28"/>
          <w:lang w:eastAsia="en-US" w:bidi="en-US"/>
        </w:rPr>
        <w:t>Администрац</w:t>
      </w:r>
      <w:r>
        <w:rPr>
          <w:sz w:val="28"/>
          <w:szCs w:val="28"/>
          <w:lang w:eastAsia="en-US" w:bidi="en-US"/>
        </w:rPr>
        <w:t>ии Беловского района Курской области (Козлова</w:t>
      </w:r>
      <w:r w:rsidRPr="003D793E">
        <w:rPr>
          <w:sz w:val="28"/>
          <w:szCs w:val="28"/>
          <w:lang w:eastAsia="en-US" w:bidi="en-US"/>
        </w:rPr>
        <w:t xml:space="preserve"> Н.И.) организовать разработку проекта бюджета муниципального района «Беловский район» на 2024 год и на плановый период 2025 и 2026 годов и материалов к нему.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293" w:lineRule="exact"/>
        <w:ind w:left="5" w:firstLine="703"/>
        <w:jc w:val="both"/>
        <w:rPr>
          <w:sz w:val="28"/>
          <w:szCs w:val="28"/>
          <w:lang w:eastAsia="en-US" w:bidi="en-US"/>
        </w:rPr>
      </w:pPr>
      <w:r>
        <w:rPr>
          <w:color w:val="000000"/>
          <w:spacing w:val="2"/>
          <w:sz w:val="28"/>
          <w:szCs w:val="28"/>
          <w:lang w:eastAsia="en-US" w:bidi="en-US"/>
        </w:rPr>
        <w:t>3.</w:t>
      </w:r>
      <w:r w:rsidRPr="003D793E">
        <w:rPr>
          <w:color w:val="000000"/>
          <w:spacing w:val="2"/>
          <w:sz w:val="28"/>
          <w:szCs w:val="28"/>
          <w:lang w:eastAsia="en-US" w:bidi="en-US"/>
        </w:rPr>
        <w:t xml:space="preserve">Утвердить прилагаемый график подготовки и рассмотрения в 2023 году  прогноза социально-экономического развития Беловского района и проекта </w:t>
      </w:r>
      <w:r w:rsidRPr="003D793E">
        <w:rPr>
          <w:sz w:val="28"/>
          <w:szCs w:val="28"/>
          <w:lang w:eastAsia="en-US" w:bidi="en-US"/>
        </w:rPr>
        <w:t xml:space="preserve"> бюджета муниципального района «Беловский район» на 2024 год и на плановый период 2025 и 2026 годов (далее - график подготовки прогноза).</w:t>
      </w:r>
      <w:r w:rsidR="00D51434">
        <w:rPr>
          <w:sz w:val="28"/>
          <w:szCs w:val="28"/>
          <w:lang w:eastAsia="en-US" w:bidi="en-US"/>
        </w:rPr>
        <w:t xml:space="preserve"> (Приложение №1).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293" w:lineRule="exact"/>
        <w:ind w:left="5" w:firstLine="703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4.Муниципальным образованиям </w:t>
      </w:r>
      <w:r w:rsidRPr="003D793E">
        <w:rPr>
          <w:sz w:val="28"/>
          <w:szCs w:val="28"/>
          <w:lang w:eastAsia="en-US" w:bidi="en-US"/>
        </w:rPr>
        <w:t>Беловского района,</w:t>
      </w:r>
      <w:r>
        <w:rPr>
          <w:sz w:val="28"/>
          <w:szCs w:val="28"/>
          <w:lang w:eastAsia="en-US" w:bidi="en-US"/>
        </w:rPr>
        <w:t xml:space="preserve"> главным распорядителям средств</w:t>
      </w:r>
      <w:r w:rsidRPr="003D793E">
        <w:rPr>
          <w:sz w:val="28"/>
          <w:szCs w:val="28"/>
          <w:lang w:eastAsia="en-US" w:bidi="en-US"/>
        </w:rPr>
        <w:t xml:space="preserve"> муниципального бюджета, главным администра</w:t>
      </w:r>
      <w:r w:rsidR="00D51434">
        <w:rPr>
          <w:sz w:val="28"/>
          <w:szCs w:val="28"/>
          <w:lang w:eastAsia="en-US" w:bidi="en-US"/>
        </w:rPr>
        <w:t xml:space="preserve">торам доходов местного бюджета </w:t>
      </w:r>
      <w:r w:rsidRPr="003D793E">
        <w:rPr>
          <w:sz w:val="28"/>
          <w:szCs w:val="28"/>
          <w:lang w:eastAsia="en-US" w:bidi="en-US"/>
        </w:rPr>
        <w:t>обеспечить представление необходимых материалов и документов для подготовки прогноза социально-экономического развития Беловского района на 2024 год и плановый период 2025-2026 годы</w:t>
      </w:r>
      <w:r w:rsidR="00D51434">
        <w:rPr>
          <w:sz w:val="28"/>
          <w:szCs w:val="28"/>
          <w:lang w:eastAsia="en-US" w:bidi="en-US"/>
        </w:rPr>
        <w:t>,</w:t>
      </w:r>
      <w:r w:rsidRPr="003D793E">
        <w:rPr>
          <w:sz w:val="28"/>
          <w:szCs w:val="28"/>
          <w:lang w:eastAsia="en-US" w:bidi="en-US"/>
        </w:rPr>
        <w:t xml:space="preserve"> в соответствии</w:t>
      </w:r>
      <w:r w:rsidR="00DD34E2">
        <w:rPr>
          <w:sz w:val="28"/>
          <w:szCs w:val="28"/>
          <w:lang w:eastAsia="en-US" w:bidi="en-US"/>
        </w:rPr>
        <w:t xml:space="preserve"> с графиком подготовки прогноза (Приложение №2)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293" w:lineRule="exact"/>
        <w:ind w:left="5" w:firstLine="703"/>
        <w:jc w:val="both"/>
        <w:rPr>
          <w:sz w:val="28"/>
          <w:szCs w:val="28"/>
          <w:lang w:eastAsia="en-US" w:bidi="en-US"/>
        </w:rPr>
      </w:pPr>
      <w:r>
        <w:rPr>
          <w:color w:val="000000"/>
          <w:spacing w:val="2"/>
          <w:sz w:val="28"/>
          <w:szCs w:val="28"/>
          <w:lang w:eastAsia="en-US" w:bidi="en-US"/>
        </w:rPr>
        <w:t xml:space="preserve">5.Создать комиссию по </w:t>
      </w:r>
      <w:r w:rsidRPr="003D793E">
        <w:rPr>
          <w:color w:val="000000"/>
          <w:spacing w:val="2"/>
          <w:sz w:val="28"/>
          <w:szCs w:val="28"/>
          <w:lang w:eastAsia="en-US" w:bidi="en-US"/>
        </w:rPr>
        <w:t xml:space="preserve">согласованию показателей прогноза социально-экономического развития Беловского района </w:t>
      </w:r>
      <w:r w:rsidRPr="003D793E">
        <w:rPr>
          <w:color w:val="000000"/>
          <w:spacing w:val="3"/>
          <w:sz w:val="28"/>
          <w:szCs w:val="28"/>
          <w:lang w:eastAsia="en-US" w:bidi="en-US"/>
        </w:rPr>
        <w:t xml:space="preserve">  </w:t>
      </w:r>
      <w:r w:rsidRPr="003D793E">
        <w:rPr>
          <w:color w:val="000000"/>
          <w:spacing w:val="1"/>
          <w:sz w:val="28"/>
          <w:szCs w:val="28"/>
          <w:lang w:eastAsia="en-US" w:bidi="en-US"/>
        </w:rPr>
        <w:t>на 2023 год и на плановый период 2024 и 2025 годов (далее - Комиссия) и ут</w:t>
      </w:r>
      <w:r w:rsidR="00DD34E2">
        <w:rPr>
          <w:color w:val="000000"/>
          <w:spacing w:val="-1"/>
          <w:sz w:val="28"/>
          <w:szCs w:val="28"/>
          <w:lang w:eastAsia="en-US" w:bidi="en-US"/>
        </w:rPr>
        <w:t>вердить ее прилагаемый состав (Приложение №3</w:t>
      </w:r>
      <w:r w:rsidR="00D51434">
        <w:rPr>
          <w:color w:val="000000"/>
          <w:spacing w:val="-1"/>
          <w:sz w:val="28"/>
          <w:szCs w:val="28"/>
          <w:lang w:eastAsia="en-US" w:bidi="en-US"/>
        </w:rPr>
        <w:t>).</w:t>
      </w:r>
    </w:p>
    <w:p w:rsid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ind w:left="150" w:firstLine="558"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6. </w:t>
      </w:r>
      <w:proofErr w:type="gramStart"/>
      <w:r w:rsidRPr="003D793E">
        <w:rPr>
          <w:sz w:val="28"/>
          <w:szCs w:val="28"/>
          <w:lang w:eastAsia="en-US" w:bidi="en-US"/>
        </w:rPr>
        <w:t>Контроль за</w:t>
      </w:r>
      <w:proofErr w:type="gramEnd"/>
      <w:r w:rsidRPr="003D793E">
        <w:rPr>
          <w:sz w:val="28"/>
          <w:szCs w:val="28"/>
          <w:lang w:eastAsia="en-US" w:bidi="en-US"/>
        </w:rPr>
        <w:t xml:space="preserve"> выполнением данного постан</w:t>
      </w:r>
      <w:r w:rsidR="00DD34E2">
        <w:rPr>
          <w:sz w:val="28"/>
          <w:szCs w:val="28"/>
          <w:lang w:eastAsia="en-US" w:bidi="en-US"/>
        </w:rPr>
        <w:t xml:space="preserve">овления  возложить на  первого </w:t>
      </w:r>
      <w:r w:rsidRPr="003D793E">
        <w:rPr>
          <w:sz w:val="28"/>
          <w:szCs w:val="28"/>
          <w:lang w:eastAsia="en-US" w:bidi="en-US"/>
        </w:rPr>
        <w:t xml:space="preserve">заместителя главы </w:t>
      </w:r>
      <w:r w:rsidR="00DD34E2">
        <w:rPr>
          <w:sz w:val="28"/>
          <w:szCs w:val="28"/>
          <w:lang w:eastAsia="en-US" w:bidi="en-US"/>
        </w:rPr>
        <w:t>А</w:t>
      </w:r>
      <w:r w:rsidRPr="003D793E">
        <w:rPr>
          <w:sz w:val="28"/>
          <w:szCs w:val="28"/>
          <w:lang w:eastAsia="en-US" w:bidi="en-US"/>
        </w:rPr>
        <w:t xml:space="preserve">дминистрации Беловского района </w:t>
      </w:r>
      <w:proofErr w:type="spellStart"/>
      <w:r w:rsidRPr="003D793E">
        <w:rPr>
          <w:sz w:val="28"/>
          <w:szCs w:val="28"/>
          <w:lang w:eastAsia="en-US" w:bidi="en-US"/>
        </w:rPr>
        <w:t>Квачёва</w:t>
      </w:r>
      <w:proofErr w:type="spellEnd"/>
      <w:r w:rsidRPr="003D793E">
        <w:rPr>
          <w:sz w:val="28"/>
          <w:szCs w:val="28"/>
          <w:lang w:eastAsia="en-US" w:bidi="en-US"/>
        </w:rPr>
        <w:t xml:space="preserve"> В.В.</w:t>
      </w:r>
    </w:p>
    <w:p w:rsidR="003D793E" w:rsidRPr="009C6062" w:rsidRDefault="003D793E" w:rsidP="003D793E">
      <w:pPr>
        <w:widowControl/>
        <w:tabs>
          <w:tab w:val="left" w:pos="709"/>
        </w:tabs>
        <w:snapToGri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 w:bidi="en-US"/>
        </w:rPr>
        <w:tab/>
        <w:t>7.</w:t>
      </w:r>
      <w:r w:rsidRPr="003D793E">
        <w:rPr>
          <w:sz w:val="28"/>
          <w:szCs w:val="28"/>
          <w:lang w:eastAsia="en-US"/>
        </w:rPr>
        <w:t xml:space="preserve"> </w:t>
      </w:r>
      <w:r w:rsidRPr="009C6062">
        <w:rPr>
          <w:sz w:val="28"/>
          <w:szCs w:val="28"/>
          <w:lang w:eastAsia="en-US"/>
        </w:rPr>
        <w:t>Постановление вступает в силу со дня его подписания.</w:t>
      </w:r>
    </w:p>
    <w:p w:rsidR="003D793E" w:rsidRPr="009C6062" w:rsidRDefault="003D793E" w:rsidP="003D793E">
      <w:pPr>
        <w:widowControl/>
        <w:autoSpaceDE w:val="0"/>
        <w:snapToGrid/>
        <w:ind w:firstLine="709"/>
        <w:jc w:val="both"/>
        <w:rPr>
          <w:sz w:val="28"/>
          <w:szCs w:val="28"/>
          <w:lang w:eastAsia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ind w:left="150" w:firstLine="558"/>
        <w:jc w:val="both"/>
        <w:rPr>
          <w:sz w:val="28"/>
          <w:szCs w:val="28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Глава Беловского района 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napToGrid/>
        <w:jc w:val="both"/>
        <w:rPr>
          <w:sz w:val="28"/>
          <w:szCs w:val="28"/>
          <w:lang w:eastAsia="en-US" w:bidi="en-US"/>
        </w:rPr>
      </w:pPr>
      <w:r w:rsidRPr="003D793E">
        <w:rPr>
          <w:sz w:val="28"/>
          <w:szCs w:val="28"/>
          <w:lang w:eastAsia="en-US" w:bidi="en-US"/>
        </w:rPr>
        <w:t xml:space="preserve">Курской области                                            </w:t>
      </w:r>
      <w:r>
        <w:rPr>
          <w:sz w:val="28"/>
          <w:szCs w:val="28"/>
          <w:lang w:eastAsia="en-US" w:bidi="en-US"/>
        </w:rPr>
        <w:t xml:space="preserve">                  </w:t>
      </w:r>
      <w:r w:rsidRPr="003D793E">
        <w:rPr>
          <w:sz w:val="28"/>
          <w:szCs w:val="28"/>
          <w:lang w:eastAsia="en-US" w:bidi="en-US"/>
        </w:rPr>
        <w:t xml:space="preserve">              Н.В. Волобуев                                  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jc w:val="both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jc w:val="both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jc w:val="both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color w:val="000000"/>
          <w:spacing w:val="-7"/>
          <w:sz w:val="29"/>
          <w:szCs w:val="29"/>
          <w:lang w:eastAsia="en-US" w:bidi="en-US"/>
        </w:rPr>
      </w:pPr>
    </w:p>
    <w:p w:rsid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/>
        <w:jc w:val="right"/>
        <w:rPr>
          <w:color w:val="000000"/>
          <w:spacing w:val="2"/>
          <w:sz w:val="22"/>
          <w:szCs w:val="24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/>
        <w:jc w:val="right"/>
        <w:rPr>
          <w:color w:val="000000"/>
          <w:sz w:val="24"/>
          <w:szCs w:val="24"/>
          <w:lang w:eastAsia="en-US" w:bidi="en-US"/>
        </w:rPr>
      </w:pPr>
      <w:r w:rsidRPr="00DD34E2">
        <w:rPr>
          <w:color w:val="000000"/>
          <w:spacing w:val="2"/>
          <w:sz w:val="24"/>
          <w:szCs w:val="24"/>
          <w:lang w:eastAsia="en-US" w:bidi="en-US"/>
        </w:rPr>
        <w:lastRenderedPageBreak/>
        <w:t>Приложение №1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/>
        <w:jc w:val="right"/>
        <w:rPr>
          <w:color w:val="000000"/>
          <w:sz w:val="24"/>
          <w:szCs w:val="24"/>
          <w:lang w:eastAsia="en-US" w:bidi="en-US"/>
        </w:rPr>
      </w:pPr>
      <w:r w:rsidRPr="00DD34E2">
        <w:rPr>
          <w:color w:val="000000"/>
          <w:spacing w:val="2"/>
          <w:sz w:val="24"/>
          <w:szCs w:val="24"/>
          <w:lang w:eastAsia="en-US" w:bidi="en-US"/>
        </w:rPr>
        <w:t>к постановлению</w:t>
      </w:r>
      <w:r w:rsidRPr="003D793E">
        <w:rPr>
          <w:color w:val="000000"/>
          <w:spacing w:val="2"/>
          <w:sz w:val="24"/>
          <w:szCs w:val="24"/>
          <w:lang w:eastAsia="en-US" w:bidi="en-US"/>
        </w:rPr>
        <w:t xml:space="preserve"> Администрации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/>
        <w:jc w:val="right"/>
        <w:rPr>
          <w:color w:val="000000"/>
          <w:sz w:val="24"/>
          <w:szCs w:val="24"/>
          <w:lang w:eastAsia="en-US" w:bidi="en-US"/>
        </w:rPr>
      </w:pPr>
      <w:r w:rsidRPr="003D793E">
        <w:rPr>
          <w:color w:val="000000"/>
          <w:spacing w:val="2"/>
          <w:sz w:val="24"/>
          <w:szCs w:val="24"/>
          <w:lang w:eastAsia="en-US" w:bidi="en-US"/>
        </w:rPr>
        <w:t>Беловского района Курской области</w:t>
      </w:r>
    </w:p>
    <w:p w:rsidR="003D793E" w:rsidRPr="00DD34E2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/>
        <w:jc w:val="right"/>
        <w:rPr>
          <w:color w:val="000000"/>
          <w:spacing w:val="2"/>
          <w:sz w:val="24"/>
          <w:szCs w:val="24"/>
          <w:lang w:eastAsia="en-US" w:bidi="en-US"/>
        </w:rPr>
      </w:pPr>
      <w:r w:rsidRPr="00DD34E2">
        <w:rPr>
          <w:color w:val="000000"/>
          <w:spacing w:val="2"/>
          <w:sz w:val="24"/>
          <w:szCs w:val="24"/>
          <w:lang w:eastAsia="en-US" w:bidi="en-US"/>
        </w:rPr>
        <w:t>от 10.</w:t>
      </w:r>
      <w:r w:rsidRPr="003D793E">
        <w:rPr>
          <w:color w:val="000000"/>
          <w:spacing w:val="2"/>
          <w:sz w:val="24"/>
          <w:szCs w:val="24"/>
          <w:lang w:eastAsia="en-US" w:bidi="en-US"/>
        </w:rPr>
        <w:t xml:space="preserve">05.2023 г. № </w:t>
      </w:r>
      <w:r w:rsidRPr="00DD34E2">
        <w:rPr>
          <w:color w:val="000000"/>
          <w:spacing w:val="2"/>
          <w:sz w:val="24"/>
          <w:szCs w:val="24"/>
          <w:lang w:eastAsia="en-US" w:bidi="en-US"/>
        </w:rPr>
        <w:t>520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/>
        <w:jc w:val="right"/>
        <w:rPr>
          <w:color w:val="000000"/>
          <w:sz w:val="22"/>
          <w:szCs w:val="22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 w:line="312" w:lineRule="exact"/>
        <w:jc w:val="center"/>
        <w:rPr>
          <w:color w:val="000000"/>
          <w:szCs w:val="22"/>
          <w:lang w:eastAsia="en-US" w:bidi="en-US"/>
        </w:rPr>
      </w:pPr>
      <w:r w:rsidRPr="003D793E">
        <w:rPr>
          <w:b/>
          <w:color w:val="000000"/>
          <w:spacing w:val="2"/>
          <w:sz w:val="28"/>
          <w:szCs w:val="28"/>
          <w:lang w:eastAsia="en-US" w:bidi="en-US"/>
        </w:rPr>
        <w:t>График</w:t>
      </w:r>
    </w:p>
    <w:p w:rsidR="00DD34E2" w:rsidRDefault="003D793E" w:rsidP="00D514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jc w:val="center"/>
        <w:rPr>
          <w:b/>
          <w:color w:val="000000"/>
          <w:spacing w:val="2"/>
          <w:sz w:val="28"/>
          <w:szCs w:val="28"/>
          <w:lang w:eastAsia="en-US" w:bidi="en-US"/>
        </w:rPr>
      </w:pPr>
      <w:r w:rsidRPr="003D793E">
        <w:rPr>
          <w:b/>
          <w:color w:val="000000"/>
          <w:spacing w:val="2"/>
          <w:sz w:val="28"/>
          <w:szCs w:val="28"/>
          <w:lang w:eastAsia="en-US" w:bidi="en-US"/>
        </w:rPr>
        <w:t xml:space="preserve">подготовки и рассмотрения в 2023 году  прогноза </w:t>
      </w:r>
    </w:p>
    <w:p w:rsidR="00DD34E2" w:rsidRDefault="003D793E" w:rsidP="00D514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jc w:val="center"/>
        <w:rPr>
          <w:b/>
          <w:color w:val="000000"/>
          <w:spacing w:val="2"/>
          <w:sz w:val="28"/>
          <w:szCs w:val="28"/>
          <w:lang w:eastAsia="en-US" w:bidi="en-US"/>
        </w:rPr>
      </w:pPr>
      <w:r w:rsidRPr="003D793E">
        <w:rPr>
          <w:b/>
          <w:color w:val="000000"/>
          <w:spacing w:val="2"/>
          <w:sz w:val="28"/>
          <w:szCs w:val="28"/>
          <w:lang w:eastAsia="en-US" w:bidi="en-US"/>
        </w:rPr>
        <w:t xml:space="preserve">социально-экономического развития Беловского района </w:t>
      </w:r>
    </w:p>
    <w:p w:rsidR="00D51434" w:rsidRDefault="003D793E" w:rsidP="00D514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jc w:val="center"/>
        <w:rPr>
          <w:b/>
          <w:sz w:val="28"/>
          <w:szCs w:val="28"/>
          <w:lang w:eastAsia="en-US" w:bidi="en-US"/>
        </w:rPr>
      </w:pPr>
      <w:r w:rsidRPr="003D793E">
        <w:rPr>
          <w:b/>
          <w:color w:val="000000"/>
          <w:spacing w:val="2"/>
          <w:sz w:val="28"/>
          <w:szCs w:val="28"/>
          <w:lang w:eastAsia="en-US" w:bidi="en-US"/>
        </w:rPr>
        <w:t xml:space="preserve">и проекта </w:t>
      </w:r>
      <w:r w:rsidRPr="003D793E">
        <w:rPr>
          <w:b/>
          <w:sz w:val="28"/>
          <w:szCs w:val="28"/>
          <w:lang w:eastAsia="en-US" w:bidi="en-US"/>
        </w:rPr>
        <w:t xml:space="preserve"> бюджета муниципального района «Беловский район»</w:t>
      </w:r>
    </w:p>
    <w:p w:rsidR="003D793E" w:rsidRDefault="003D793E" w:rsidP="00D5143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jc w:val="center"/>
        <w:rPr>
          <w:b/>
          <w:sz w:val="28"/>
          <w:szCs w:val="28"/>
          <w:lang w:eastAsia="en-US" w:bidi="en-US"/>
        </w:rPr>
      </w:pPr>
      <w:r w:rsidRPr="003D793E">
        <w:rPr>
          <w:b/>
          <w:sz w:val="28"/>
          <w:szCs w:val="28"/>
          <w:lang w:eastAsia="en-US" w:bidi="en-US"/>
        </w:rPr>
        <w:t xml:space="preserve"> на 2024 год и на пл</w:t>
      </w:r>
      <w:r>
        <w:rPr>
          <w:b/>
          <w:sz w:val="28"/>
          <w:szCs w:val="28"/>
          <w:lang w:eastAsia="en-US" w:bidi="en-US"/>
        </w:rPr>
        <w:t>ановый период 2025 и 2026 годов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 w:line="312" w:lineRule="exact"/>
        <w:jc w:val="center"/>
        <w:rPr>
          <w:szCs w:val="22"/>
          <w:lang w:eastAsia="en-US" w:bidi="en-US"/>
        </w:rPr>
      </w:pPr>
    </w:p>
    <w:tbl>
      <w:tblPr>
        <w:tblStyle w:val="5"/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82"/>
        <w:gridCol w:w="2472"/>
        <w:gridCol w:w="1866"/>
        <w:gridCol w:w="2160"/>
      </w:tblGrid>
      <w:tr w:rsidR="003D793E" w:rsidRPr="003D793E" w:rsidTr="003D793E">
        <w:trPr>
          <w:trHeight w:val="996"/>
        </w:trPr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Cs w:val="22"/>
                <w:lang w:eastAsia="en-US"/>
              </w:rPr>
            </w:pPr>
            <w:r w:rsidRPr="003D793E">
              <w:rPr>
                <w:b/>
                <w:szCs w:val="22"/>
                <w:lang w:eastAsia="en-US"/>
              </w:rPr>
              <w:t>№</w:t>
            </w:r>
          </w:p>
          <w:p w:rsidR="003D793E" w:rsidRPr="003D793E" w:rsidRDefault="003D793E" w:rsidP="00DD34E2">
            <w:pPr>
              <w:widowControl/>
              <w:snapToGrid/>
              <w:spacing w:after="58" w:line="312" w:lineRule="exact"/>
              <w:rPr>
                <w:szCs w:val="22"/>
                <w:lang w:eastAsia="en-US"/>
              </w:rPr>
            </w:pPr>
            <w:r w:rsidRPr="003D793E">
              <w:rPr>
                <w:b/>
                <w:szCs w:val="22"/>
                <w:lang w:eastAsia="en-US"/>
              </w:rPr>
              <w:t xml:space="preserve"> </w:t>
            </w:r>
            <w:r w:rsidR="00DD34E2">
              <w:rPr>
                <w:b/>
                <w:szCs w:val="22"/>
                <w:lang w:eastAsia="en-US"/>
              </w:rPr>
              <w:t>п</w:t>
            </w:r>
            <w:r w:rsidRPr="003D793E">
              <w:rPr>
                <w:b/>
                <w:szCs w:val="22"/>
                <w:lang w:eastAsia="en-US"/>
              </w:rPr>
              <w:t>\</w:t>
            </w:r>
            <w:proofErr w:type="gramStart"/>
            <w:r w:rsidRPr="003D793E">
              <w:rPr>
                <w:b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Cs w:val="22"/>
                <w:lang w:eastAsia="en-US"/>
              </w:rPr>
            </w:pPr>
            <w:r w:rsidRPr="003D793E">
              <w:rPr>
                <w:b/>
                <w:szCs w:val="22"/>
                <w:lang w:eastAsia="en-US"/>
              </w:rPr>
              <w:t>Материалы и документы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Cs w:val="22"/>
                <w:lang w:eastAsia="en-US"/>
              </w:rPr>
            </w:pPr>
            <w:r w:rsidRPr="003D793E">
              <w:rPr>
                <w:b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Cs w:val="22"/>
                <w:lang w:eastAsia="en-US"/>
              </w:rPr>
            </w:pPr>
            <w:r w:rsidRPr="003D793E">
              <w:rPr>
                <w:b/>
                <w:szCs w:val="22"/>
                <w:lang w:eastAsia="en-US"/>
              </w:rPr>
              <w:t xml:space="preserve">Срок </w:t>
            </w:r>
          </w:p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Cs w:val="22"/>
                <w:lang w:eastAsia="en-US"/>
              </w:rPr>
            </w:pPr>
            <w:r w:rsidRPr="003D793E">
              <w:rPr>
                <w:b/>
                <w:szCs w:val="22"/>
                <w:lang w:eastAsia="en-US"/>
              </w:rPr>
              <w:t>предоставления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Cs w:val="22"/>
                <w:lang w:eastAsia="en-US"/>
              </w:rPr>
            </w:pPr>
            <w:r w:rsidRPr="003D793E">
              <w:rPr>
                <w:b/>
                <w:szCs w:val="22"/>
                <w:lang w:eastAsia="en-US"/>
              </w:rPr>
              <w:t>Куда представляется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Показатели прогноза  социально-экономического развития Беловского района на 2024 год и плановый период 2025-2026 годов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Отдел экономики, прогнозирования и трудовых отношений Администрации Беловского района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В соответствии с графиком, утверждённым комитетом по экономике и развитию Курской области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Комитет по экономике и развитию Курской области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Проведения согласования показателей прогноза социально-экономического развития Беловского района на 2024 год и плановый период 2025-2026 годов</w:t>
            </w:r>
            <w:proofErr w:type="gramStart"/>
            <w:r w:rsidRPr="003D793E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Отдел экономики, прогнозирования и трудовых отношений Администрации Беловского района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До  17  июня 2023 года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color w:val="000000"/>
                <w:spacing w:val="-5"/>
                <w:sz w:val="22"/>
                <w:szCs w:val="24"/>
                <w:lang w:eastAsia="en-US"/>
              </w:rPr>
              <w:t xml:space="preserve">Комитет  агропромышленного комплекса Курской области; комитет промышленности, торговли и предпринимательства Курской области; комитет жилищно-коммунального хозяйства и ТЭК Курской области, </w:t>
            </w:r>
            <w:r w:rsidRPr="003D793E">
              <w:rPr>
                <w:sz w:val="22"/>
                <w:szCs w:val="22"/>
                <w:lang w:eastAsia="en-US"/>
              </w:rPr>
              <w:t>Комитет по экономике и развитию Курской области</w:t>
            </w:r>
            <w:r w:rsidRPr="003D793E">
              <w:rPr>
                <w:color w:val="000000"/>
                <w:spacing w:val="-5"/>
                <w:sz w:val="22"/>
                <w:szCs w:val="24"/>
                <w:lang w:eastAsia="en-US"/>
              </w:rPr>
              <w:t xml:space="preserve"> 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Предварительные показатели прогноза доходов и расходов бюджета муниципального района «Беловский район» Курской области на 2024 год и плановый период 2025-2026 годов по разделам и в соответствии с бюджетной классификацией </w:t>
            </w:r>
            <w:r w:rsidRPr="003D793E">
              <w:rPr>
                <w:sz w:val="22"/>
                <w:szCs w:val="22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lastRenderedPageBreak/>
              <w:t>Управление финансов администрации Беловского района Курской области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До 20 июля 2023 года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lastRenderedPageBreak/>
              <w:t>4.</w:t>
            </w:r>
          </w:p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Проекты нормативных правовых актов Администрации Беловского района Курской </w:t>
            </w:r>
            <w:proofErr w:type="gramStart"/>
            <w:r w:rsidRPr="003D793E">
              <w:rPr>
                <w:sz w:val="22"/>
                <w:szCs w:val="22"/>
                <w:lang w:eastAsia="en-US"/>
              </w:rPr>
              <w:t>области</w:t>
            </w:r>
            <w:proofErr w:type="gramEnd"/>
            <w:r w:rsidRPr="003D793E">
              <w:rPr>
                <w:sz w:val="22"/>
                <w:szCs w:val="22"/>
                <w:lang w:eastAsia="en-US"/>
              </w:rPr>
              <w:t xml:space="preserve"> устанавливающие расходные обязательства предлагаемые (планируемые) к изменению в 2025-2026 годах либо к изменению с увеличением объема бюджетных ассигнований, предусмотренного на исполнение соответствующих  обязательств в 2024 году 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Главные распорядители средств бюджета муниципального района «Беловский район» Курской области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До 1 июля 2023 года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color w:val="000000"/>
                <w:sz w:val="22"/>
                <w:szCs w:val="22"/>
                <w:lang w:eastAsia="en-US"/>
              </w:rPr>
            </w:pPr>
            <w:r w:rsidRPr="003D793E">
              <w:rPr>
                <w:color w:val="000000"/>
                <w:spacing w:val="-5"/>
                <w:sz w:val="22"/>
                <w:szCs w:val="24"/>
                <w:lang w:eastAsia="en-US"/>
              </w:rPr>
              <w:t>Управление финансов администрации Беловского района Курской области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Прогноз поступлений по закрепленным за органами муниципальной власти доходным источникам бюджета муниципального района «Беловский район» Курской области 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Главные администраторы доходов бюджета муниципального района «Беловский район» Курской области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До 15 июля 2023  года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color w:val="000000"/>
                <w:sz w:val="22"/>
                <w:szCs w:val="22"/>
                <w:lang w:eastAsia="en-US"/>
              </w:rPr>
            </w:pPr>
            <w:r w:rsidRPr="003D793E">
              <w:rPr>
                <w:color w:val="000000"/>
                <w:spacing w:val="-5"/>
                <w:sz w:val="22"/>
                <w:szCs w:val="24"/>
                <w:lang w:eastAsia="en-US"/>
              </w:rPr>
              <w:t>Управление финансов администрации Беловского района Курской области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Утвержденные муниципальные программы, предлагаемые к финансированию с очередного финансового года 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Главные распорядители средств бюджета муниципального района «Беловский район» Курской области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До 1 ноября 2023 года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color w:val="000000"/>
                <w:sz w:val="22"/>
                <w:szCs w:val="22"/>
                <w:lang w:eastAsia="en-US"/>
              </w:rPr>
            </w:pPr>
            <w:r w:rsidRPr="003D793E">
              <w:rPr>
                <w:color w:val="000000"/>
                <w:spacing w:val="-5"/>
                <w:sz w:val="22"/>
                <w:szCs w:val="24"/>
                <w:lang w:eastAsia="en-US"/>
              </w:rPr>
              <w:t>Управление финансов администрации Беловского района Курской области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Прогнозируемые данные о предельных объемах бюджетного финансирования на 2024-2026 годы 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color w:val="000000"/>
                <w:spacing w:val="-5"/>
                <w:sz w:val="22"/>
                <w:szCs w:val="24"/>
                <w:lang w:eastAsia="en-US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До 16 сентября 2023 года 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color w:val="000000"/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Главные распорядители средств бюджета муниципального района «Беловский район» Курской области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Данные о распределении  предельных объемах бюджетного финансирования на 2024-2026 годы по разделам, подразделам, целевым статьям, видам расходов, кодам классификации операций сектора муниципального управления, относящегося к расходам бюджетов;</w:t>
            </w:r>
          </w:p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Предложения о проведении структурных и организационных преобразований в соответствующих сферах </w:t>
            </w:r>
            <w:r w:rsidRPr="003D793E">
              <w:rPr>
                <w:sz w:val="22"/>
                <w:szCs w:val="22"/>
                <w:lang w:eastAsia="en-US"/>
              </w:rPr>
              <w:lastRenderedPageBreak/>
              <w:t>деятельности;</w:t>
            </w:r>
          </w:p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Материалы с расчетами и обоснованиями, необходимые для разработки соответствующих разделов проектировок основных расходов бюджета муниципального района «Беловский район» Курской области на 2023 год и плановый период 2024-2025 годов</w:t>
            </w: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color w:val="000000"/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lastRenderedPageBreak/>
              <w:t>Главные распорядители средств бюджета муниципального района «Беловский район» Курской области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До 25 сентября 2023 года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color w:val="000000"/>
                <w:spacing w:val="-5"/>
                <w:sz w:val="22"/>
                <w:szCs w:val="24"/>
                <w:lang w:eastAsia="en-US"/>
              </w:rPr>
              <w:t>Управление финансов администрации Беловского района Курской области</w:t>
            </w:r>
          </w:p>
        </w:tc>
      </w:tr>
      <w:tr w:rsidR="003D793E" w:rsidRPr="003D793E" w:rsidTr="003D793E">
        <w:tc>
          <w:tcPr>
            <w:tcW w:w="54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582" w:type="dxa"/>
          </w:tcPr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Проект  решения Представительного Собрания Беловского района Курской области  «О </w:t>
            </w:r>
            <w:r w:rsidRPr="003D793E">
              <w:rPr>
                <w:color w:val="000000"/>
                <w:spacing w:val="2"/>
                <w:sz w:val="22"/>
                <w:szCs w:val="24"/>
                <w:lang w:eastAsia="en-US"/>
              </w:rPr>
              <w:t xml:space="preserve"> </w:t>
            </w:r>
            <w:r w:rsidRPr="003D793E">
              <w:rPr>
                <w:sz w:val="22"/>
                <w:szCs w:val="24"/>
                <w:lang w:eastAsia="en-US"/>
              </w:rPr>
              <w:t xml:space="preserve"> бюджете муниципального района «Беловский район» Курской области на 2024 год и на плановый период 2025 и 2026 годов</w:t>
            </w:r>
            <w:r w:rsidRPr="003D793E">
              <w:rPr>
                <w:sz w:val="22"/>
                <w:szCs w:val="28"/>
                <w:lang w:eastAsia="en-US"/>
              </w:rPr>
              <w:t>»;</w:t>
            </w:r>
          </w:p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lang w:eastAsia="en-US"/>
              </w:rPr>
              <w:t>Основные направления бюджетной политики муниципального района «Беловский район» Курской области и основные направления налоговой политики муниципального района «Беловский район» Курской области;</w:t>
            </w:r>
          </w:p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3D793E">
              <w:rPr>
                <w:sz w:val="22"/>
                <w:lang w:eastAsia="en-US"/>
              </w:rPr>
              <w:t>Прогноз основных характеристик бюджета (общий объем доходов, общий объем расходов, дефицит (профицит) бюджета  муниципального района «Беловский район» Курской области:</w:t>
            </w:r>
            <w:proofErr w:type="gramEnd"/>
          </w:p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lang w:eastAsia="en-US"/>
              </w:rPr>
              <w:t>Пояснительная записка к проекту бюджета муниципального района «Беловский район» Курской области;</w:t>
            </w:r>
          </w:p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lang w:eastAsia="en-US"/>
              </w:rPr>
              <w:t>Верхний предел муниципального долга на конец очередного финансового года и конец каждого года планового периода;</w:t>
            </w:r>
          </w:p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lang w:eastAsia="en-US"/>
              </w:rPr>
              <w:t>Оценка ожидаемого исполнения бюджета муниципального района «Беловский район» Курской области за 2023 год;</w:t>
            </w:r>
          </w:p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lang w:eastAsia="en-US"/>
              </w:rPr>
              <w:lastRenderedPageBreak/>
              <w:t>Реестр источников доходов бюджета муниципального района «Беловский район» Курской области;</w:t>
            </w:r>
          </w:p>
          <w:p w:rsidR="003D793E" w:rsidRPr="003D793E" w:rsidRDefault="003D793E" w:rsidP="00DE25D5">
            <w:pPr>
              <w:widowControl/>
              <w:shd w:val="clear" w:color="auto" w:fill="FFFFFF"/>
              <w:snapToGrid/>
              <w:spacing w:after="58" w:line="312" w:lineRule="exact"/>
              <w:jc w:val="both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lang w:eastAsia="en-US"/>
              </w:rPr>
              <w:t>Проект изменений бюджетного прогноза муниципального района «Беловский район» Курской области на долгосрочный период.</w:t>
            </w:r>
          </w:p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lastRenderedPageBreak/>
              <w:t>Управление финансов Администрации Беловского района</w:t>
            </w:r>
          </w:p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>Курской области</w:t>
            </w:r>
          </w:p>
        </w:tc>
        <w:tc>
          <w:tcPr>
            <w:tcW w:w="1866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2"/>
                <w:lang w:eastAsia="en-US"/>
              </w:rPr>
              <w:t xml:space="preserve"> До 15 ноября 2023 г.</w:t>
            </w:r>
          </w:p>
        </w:tc>
        <w:tc>
          <w:tcPr>
            <w:tcW w:w="2160" w:type="dxa"/>
          </w:tcPr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  <w:r w:rsidRPr="003D793E">
              <w:rPr>
                <w:sz w:val="22"/>
                <w:szCs w:val="24"/>
                <w:lang w:eastAsia="en-US"/>
              </w:rPr>
              <w:t>Администрация Беловского района  Курской области;</w:t>
            </w:r>
          </w:p>
          <w:p w:rsidR="003D793E" w:rsidRPr="003D793E" w:rsidRDefault="003D793E" w:rsidP="00DE25D5">
            <w:pPr>
              <w:widowControl/>
              <w:snapToGrid/>
              <w:spacing w:after="58" w:line="312" w:lineRule="exact"/>
              <w:rPr>
                <w:sz w:val="22"/>
                <w:szCs w:val="22"/>
                <w:lang w:eastAsia="en-US"/>
              </w:rPr>
            </w:pPr>
          </w:p>
        </w:tc>
      </w:tr>
    </w:tbl>
    <w:p w:rsidR="00D51434" w:rsidRDefault="00D51434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rPr>
          <w:color w:val="000000"/>
          <w:spacing w:val="-7"/>
          <w:sz w:val="29"/>
          <w:szCs w:val="29"/>
          <w:lang w:eastAsia="en-US" w:bidi="en-US"/>
        </w:rPr>
        <w:sectPr w:rsidR="00D51434" w:rsidSect="003D793E">
          <w:headerReference w:type="even" r:id="rId10"/>
          <w:headerReference w:type="default" r:id="rId11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D34E2" w:rsidRPr="003D793E" w:rsidRDefault="003D793E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jc w:val="right"/>
        <w:rPr>
          <w:color w:val="000000"/>
          <w:spacing w:val="-7"/>
          <w:sz w:val="24"/>
          <w:szCs w:val="29"/>
          <w:lang w:eastAsia="en-US" w:bidi="en-US"/>
        </w:rPr>
      </w:pPr>
      <w:r w:rsidRPr="003D793E">
        <w:rPr>
          <w:color w:val="000000"/>
          <w:spacing w:val="-7"/>
          <w:sz w:val="29"/>
          <w:szCs w:val="29"/>
          <w:lang w:eastAsia="en-US" w:bidi="en-US"/>
        </w:rPr>
        <w:lastRenderedPageBreak/>
        <w:t xml:space="preserve">                                                                                             </w:t>
      </w:r>
      <w:r w:rsidRPr="003D793E">
        <w:rPr>
          <w:color w:val="000000"/>
          <w:spacing w:val="-7"/>
          <w:sz w:val="24"/>
          <w:szCs w:val="29"/>
          <w:lang w:eastAsia="en-US" w:bidi="en-US"/>
        </w:rPr>
        <w:t xml:space="preserve">  </w:t>
      </w:r>
      <w:r w:rsidR="00DD34E2" w:rsidRPr="003D793E">
        <w:rPr>
          <w:color w:val="000000"/>
          <w:spacing w:val="-7"/>
          <w:sz w:val="24"/>
          <w:szCs w:val="29"/>
          <w:lang w:eastAsia="en-US" w:bidi="en-US"/>
        </w:rPr>
        <w:t>Приложение</w:t>
      </w:r>
      <w:r w:rsidR="00DD34E2">
        <w:rPr>
          <w:color w:val="000000"/>
          <w:spacing w:val="-7"/>
          <w:sz w:val="24"/>
          <w:szCs w:val="29"/>
          <w:lang w:eastAsia="en-US" w:bidi="en-US"/>
        </w:rPr>
        <w:t xml:space="preserve"> №2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jc w:val="right"/>
        <w:rPr>
          <w:color w:val="000000"/>
          <w:spacing w:val="-9"/>
          <w:sz w:val="24"/>
          <w:szCs w:val="29"/>
          <w:lang w:eastAsia="en-US" w:bidi="en-US"/>
        </w:rPr>
      </w:pPr>
      <w:r>
        <w:rPr>
          <w:color w:val="000000"/>
          <w:spacing w:val="-9"/>
          <w:sz w:val="24"/>
          <w:szCs w:val="29"/>
          <w:lang w:eastAsia="en-US" w:bidi="en-US"/>
        </w:rPr>
        <w:t>к постановлению</w:t>
      </w:r>
      <w:r w:rsidRPr="003D793E">
        <w:rPr>
          <w:color w:val="000000"/>
          <w:spacing w:val="-9"/>
          <w:sz w:val="24"/>
          <w:szCs w:val="29"/>
          <w:lang w:eastAsia="en-US" w:bidi="en-US"/>
        </w:rPr>
        <w:t xml:space="preserve"> Администрации     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jc w:val="right"/>
        <w:rPr>
          <w:sz w:val="24"/>
          <w:szCs w:val="22"/>
          <w:lang w:eastAsia="en-US" w:bidi="en-US"/>
        </w:rPr>
      </w:pPr>
      <w:r w:rsidRPr="003D793E">
        <w:rPr>
          <w:color w:val="000000"/>
          <w:spacing w:val="-9"/>
          <w:sz w:val="24"/>
          <w:szCs w:val="29"/>
          <w:lang w:eastAsia="en-US" w:bidi="en-US"/>
        </w:rPr>
        <w:t xml:space="preserve">                                                                    Беловского района  </w:t>
      </w:r>
      <w:r w:rsidRPr="003D793E">
        <w:rPr>
          <w:color w:val="000000"/>
          <w:spacing w:val="-5"/>
          <w:sz w:val="24"/>
          <w:szCs w:val="29"/>
          <w:lang w:eastAsia="en-US" w:bidi="en-US"/>
        </w:rPr>
        <w:t>Курской области</w:t>
      </w:r>
    </w:p>
    <w:p w:rsidR="00DD34E2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2021"/>
        </w:tabs>
        <w:snapToGrid/>
        <w:spacing w:line="302" w:lineRule="exact"/>
        <w:jc w:val="right"/>
        <w:rPr>
          <w:color w:val="000000"/>
          <w:spacing w:val="3"/>
          <w:sz w:val="24"/>
          <w:szCs w:val="29"/>
          <w:lang w:eastAsia="en-US" w:bidi="en-US"/>
        </w:rPr>
      </w:pPr>
      <w:r>
        <w:rPr>
          <w:color w:val="000000"/>
          <w:spacing w:val="3"/>
          <w:sz w:val="24"/>
          <w:szCs w:val="29"/>
          <w:lang w:eastAsia="en-US" w:bidi="en-US"/>
        </w:rPr>
        <w:t>от 10</w:t>
      </w:r>
      <w:r w:rsidRPr="003D793E">
        <w:rPr>
          <w:color w:val="000000"/>
          <w:spacing w:val="3"/>
          <w:sz w:val="24"/>
          <w:szCs w:val="29"/>
          <w:lang w:eastAsia="en-US" w:bidi="en-US"/>
        </w:rPr>
        <w:t>.05.2023 г.</w:t>
      </w:r>
      <w:r>
        <w:rPr>
          <w:color w:val="000000"/>
          <w:spacing w:val="3"/>
          <w:sz w:val="24"/>
          <w:szCs w:val="29"/>
          <w:lang w:eastAsia="en-US" w:bidi="en-US"/>
        </w:rPr>
        <w:t xml:space="preserve"> №520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2021"/>
        </w:tabs>
        <w:snapToGrid/>
        <w:spacing w:line="302" w:lineRule="exact"/>
        <w:jc w:val="right"/>
        <w:rPr>
          <w:sz w:val="24"/>
          <w:szCs w:val="22"/>
          <w:lang w:eastAsia="en-US" w:bidi="en-US"/>
        </w:rPr>
      </w:pPr>
    </w:p>
    <w:p w:rsidR="003D793E" w:rsidRPr="003D793E" w:rsidRDefault="003D793E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rPr>
          <w:szCs w:val="22"/>
          <w:lang w:eastAsia="en-US" w:bidi="en-US"/>
        </w:rPr>
      </w:pPr>
      <w:r w:rsidRPr="003D793E">
        <w:rPr>
          <w:b/>
          <w:bCs/>
          <w:color w:val="000000"/>
          <w:spacing w:val="-6"/>
          <w:sz w:val="28"/>
          <w:szCs w:val="28"/>
          <w:lang w:eastAsia="en-US" w:bidi="en-US"/>
        </w:rPr>
        <w:t>Показатели для согласования к прогнозу социально-экономического развития Беловского района  Курской области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ind w:left="24"/>
        <w:jc w:val="center"/>
        <w:rPr>
          <w:b/>
          <w:bCs/>
          <w:color w:val="000000"/>
          <w:spacing w:val="-5"/>
          <w:sz w:val="28"/>
          <w:szCs w:val="28"/>
          <w:lang w:eastAsia="en-US" w:bidi="en-US"/>
        </w:rPr>
      </w:pPr>
      <w:r w:rsidRPr="003D793E">
        <w:rPr>
          <w:b/>
          <w:bCs/>
          <w:color w:val="000000"/>
          <w:spacing w:val="-5"/>
          <w:sz w:val="28"/>
          <w:szCs w:val="28"/>
          <w:lang w:eastAsia="en-US" w:bidi="en-US"/>
        </w:rPr>
        <w:t>на 2024 год и   плановый период 2025 - 2026 годов</w:t>
      </w: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ind w:left="24"/>
        <w:jc w:val="center"/>
        <w:rPr>
          <w:b/>
          <w:bCs/>
          <w:color w:val="000000"/>
          <w:spacing w:val="-5"/>
          <w:sz w:val="28"/>
          <w:szCs w:val="28"/>
          <w:lang w:eastAsia="en-US" w:bidi="en-US"/>
        </w:rPr>
      </w:pPr>
    </w:p>
    <w:p w:rsidR="003D793E" w:rsidRPr="003D793E" w:rsidRDefault="003D793E" w:rsidP="003D793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ind w:left="24"/>
        <w:jc w:val="center"/>
        <w:rPr>
          <w:sz w:val="2"/>
          <w:szCs w:val="2"/>
          <w:lang w:eastAsia="en-US" w:bidi="en-US"/>
        </w:rPr>
      </w:pPr>
    </w:p>
    <w:tbl>
      <w:tblPr>
        <w:tblpPr w:leftFromText="180" w:rightFromText="180" w:vertAnchor="text" w:tblpY="1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7296"/>
        <w:gridCol w:w="1613"/>
        <w:gridCol w:w="5057"/>
      </w:tblGrid>
      <w:tr w:rsidR="003D793E" w:rsidRPr="003D793E" w:rsidTr="00DE25D5">
        <w:trPr>
          <w:trHeight w:hRule="exact" w:val="12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298" w:lineRule="exact"/>
              <w:ind w:left="34" w:right="29" w:firstLine="34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3D793E">
              <w:rPr>
                <w:color w:val="000000"/>
                <w:spacing w:val="-16"/>
                <w:sz w:val="24"/>
                <w:szCs w:val="24"/>
                <w:lang w:eastAsia="en-US" w:bidi="en-US"/>
              </w:rPr>
              <w:t>п</w:t>
            </w:r>
            <w:proofErr w:type="gramEnd"/>
            <w:r w:rsidRPr="003D793E">
              <w:rPr>
                <w:color w:val="000000"/>
                <w:spacing w:val="-16"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ind w:left="2856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6"/>
                <w:sz w:val="24"/>
                <w:szCs w:val="24"/>
                <w:lang w:eastAsia="en-US" w:bidi="en-US"/>
              </w:rPr>
              <w:t>Показатели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2" w:lineRule="exact"/>
              <w:ind w:left="110" w:right="120"/>
              <w:jc w:val="center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Единица </w:t>
            </w:r>
            <w:r w:rsidRPr="003D793E">
              <w:rPr>
                <w:color w:val="000000"/>
                <w:spacing w:val="-8"/>
                <w:sz w:val="24"/>
                <w:szCs w:val="24"/>
                <w:lang w:eastAsia="en-US" w:bidi="en-US"/>
              </w:rPr>
              <w:t>измерения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02" w:lineRule="exact"/>
              <w:ind w:left="91" w:right="125" w:firstLine="67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7"/>
                <w:sz w:val="24"/>
                <w:szCs w:val="24"/>
                <w:lang w:eastAsia="en-US" w:bidi="en-US"/>
              </w:rPr>
              <w:t>Органы исполнительной власти области, ответственные за согла</w:t>
            </w: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сование прогнозных значений </w:t>
            </w:r>
            <w:r w:rsidRPr="003D793E">
              <w:rPr>
                <w:color w:val="000000"/>
                <w:spacing w:val="-7"/>
                <w:sz w:val="24"/>
                <w:szCs w:val="24"/>
                <w:lang w:eastAsia="en-US" w:bidi="en-US"/>
              </w:rPr>
              <w:t>показателей</w:t>
            </w:r>
          </w:p>
        </w:tc>
      </w:tr>
      <w:tr w:rsidR="003D793E" w:rsidRPr="003D793E" w:rsidTr="00DE25D5">
        <w:trPr>
          <w:trHeight w:hRule="exact" w:val="385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ind w:left="5602"/>
              <w:rPr>
                <w:b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4"/>
                <w:sz w:val="24"/>
                <w:szCs w:val="24"/>
                <w:lang w:eastAsia="en-US" w:bidi="en-US"/>
              </w:rPr>
              <w:t>Промышленность</w:t>
            </w:r>
          </w:p>
        </w:tc>
      </w:tr>
      <w:tr w:rsidR="003D793E" w:rsidRPr="003D793E" w:rsidTr="00DD34E2">
        <w:trPr>
          <w:trHeight w:hRule="exact" w:val="178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ind w:left="43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30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2" w:lineRule="exact"/>
              <w:ind w:right="480"/>
              <w:rPr>
                <w:b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Объем отгруженных товаров собственного производства, </w:t>
            </w:r>
            <w:r w:rsidRPr="003D793E">
              <w:rPr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выполненных работ и услуг, в ценах соответствующих лет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2" w:lineRule="exact"/>
              <w:ind w:left="298" w:right="307"/>
              <w:jc w:val="center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8"/>
                <w:sz w:val="24"/>
                <w:szCs w:val="24"/>
                <w:lang w:eastAsia="en-US" w:bidi="en-US"/>
              </w:rPr>
              <w:t xml:space="preserve">млн. </w:t>
            </w:r>
            <w:r w:rsidRPr="003D793E">
              <w:rPr>
                <w:color w:val="000000"/>
                <w:spacing w:val="-7"/>
                <w:sz w:val="24"/>
                <w:szCs w:val="24"/>
                <w:lang w:eastAsia="en-US" w:bidi="en-US"/>
              </w:rPr>
              <w:t>рублей</w:t>
            </w:r>
          </w:p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ind w:left="298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07" w:lineRule="exact"/>
              <w:ind w:right="10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 агропромышленного комплекса Курской области; комитет промышленности, торговли и предпринимательства Курской области; комитет жилищно-коммунального хозяйства и ТЭК Курской области</w:t>
            </w:r>
          </w:p>
        </w:tc>
      </w:tr>
      <w:tr w:rsidR="003D793E" w:rsidRPr="003D793E" w:rsidTr="00DD34E2">
        <w:trPr>
          <w:trHeight w:hRule="exact" w:val="170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ind w:left="10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26" w:lineRule="exact"/>
              <w:ind w:right="96" w:firstLine="5"/>
              <w:rPr>
                <w:b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1"/>
                <w:sz w:val="24"/>
                <w:szCs w:val="24"/>
                <w:lang w:eastAsia="en-US" w:bidi="en-US"/>
              </w:rPr>
              <w:t xml:space="preserve">Индекс промышленного производства к предыдущему году, </w:t>
            </w:r>
            <w:r w:rsidRPr="003D793E">
              <w:rPr>
                <w:b/>
                <w:i/>
                <w:iCs/>
                <w:color w:val="000000"/>
                <w:spacing w:val="-9"/>
                <w:sz w:val="24"/>
                <w:szCs w:val="24"/>
                <w:lang w:eastAsia="en-US" w:bidi="en-US"/>
              </w:rPr>
              <w:t>в том числе: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07" w:lineRule="exact"/>
              <w:ind w:right="14" w:hanging="5"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 агропромышленного комплекса Курской области; комитет промышленности, торговли и предпринимательства Курской области; комитет жилищно-коммунального хозяйства и ТЭК Курской области</w:t>
            </w:r>
          </w:p>
        </w:tc>
      </w:tr>
      <w:tr w:rsidR="003D793E" w:rsidRPr="003D793E" w:rsidTr="00DD34E2">
        <w:trPr>
          <w:trHeight w:hRule="exact" w:val="97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Обрабатывающие производства: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жилищно-коммунального хозяйства и ТЭК Курской области; комитет жилищно-коммунального хозяйства и ТЭК Курской области</w:t>
            </w:r>
          </w:p>
        </w:tc>
      </w:tr>
      <w:tr w:rsidR="003D793E" w:rsidRPr="003D793E" w:rsidTr="00DE25D5">
        <w:trPr>
          <w:trHeight w:hRule="exact" w:val="372"/>
        </w:trPr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В том  числе: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613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Производство пищевых продуктов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 агропромышленного комплекса Курской области</w:t>
            </w:r>
          </w:p>
        </w:tc>
      </w:tr>
      <w:tr w:rsidR="003D793E" w:rsidRPr="003D793E" w:rsidTr="00DE25D5">
        <w:trPr>
          <w:trHeight w:hRule="exact" w:val="653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жилищно-коммунального хозяйства и ТЭК Курской области</w:t>
            </w:r>
          </w:p>
        </w:tc>
      </w:tr>
      <w:tr w:rsidR="003D793E" w:rsidRPr="003D793E" w:rsidTr="00DE25D5">
        <w:trPr>
          <w:trHeight w:hRule="exact" w:val="463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 xml:space="preserve">  3. 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Производство основных видов продуктов питания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70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Сахар-песок из сахарной свёклы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Комитет  агропромышленного комплекса Курской области </w:t>
            </w:r>
          </w:p>
        </w:tc>
      </w:tr>
      <w:tr w:rsidR="003D793E" w:rsidRPr="003D793E" w:rsidTr="00DE25D5">
        <w:trPr>
          <w:trHeight w:hRule="exact" w:val="37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Мясо, вкл. Субпродукты 1 категории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49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5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Мука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Комбикорма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D34E2">
        <w:trPr>
          <w:trHeight w:hRule="exact" w:val="1261"/>
        </w:trPr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Финансовые результаты деятельност</w:t>
            </w:r>
            <w:proofErr w:type="gramStart"/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и(</w:t>
            </w:r>
            <w:proofErr w:type="gramEnd"/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прибыль, убыток +; -, )ведущих предприятий района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z w:val="24"/>
                <w:szCs w:val="24"/>
                <w:lang w:eastAsia="en-US" w:bidi="en-US"/>
              </w:rPr>
              <w:t>Тыс. руб.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b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 агропромышленного комплекса Курской области; комитет промышленности, торговли и предпринимательства Курской области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СЕЛЬСКОЕ ХОЗЯЙСТВО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7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 xml:space="preserve"> 1.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Объём реализации сельскохозяйственной продукции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собственного производства сельскохозяйственными предприятиями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Млн. руб.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5"/>
                <w:sz w:val="24"/>
                <w:szCs w:val="24"/>
                <w:lang w:eastAsia="en-US" w:bidi="en-US"/>
              </w:rPr>
              <w:t>комитет  агропромышленного комплекса Курской области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 в сопоставимых ценах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716"/>
        </w:trPr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 xml:space="preserve"> 2.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</w:t>
            </w: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Объём  производства продукции сельского хозяйства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в хозяйствах всех категорий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Млн. руб.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716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индекс производства продукции сельского хозяйства в хозяйствах всех категорий (к предыдущему году)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70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Производство сельскохозяйственной продукции (все категории хозяйств):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5"/>
                <w:sz w:val="24"/>
                <w:szCs w:val="24"/>
                <w:lang w:eastAsia="en-US" w:bidi="en-US"/>
              </w:rPr>
              <w:t>комитет  агропромышленного комплекса Курской области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</w:t>
            </w: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Зерно   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(в весе после доработки)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Сахарная свёкла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</w:t>
            </w: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Скот и птица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  (на убой в живом   весе)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Молоко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тонн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1014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Финансовые результаты деятельност</w:t>
            </w:r>
            <w:proofErr w:type="gramStart"/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и(</w:t>
            </w:r>
            <w:proofErr w:type="gramEnd"/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прибыль, убыток +; -,  сельхозпредприятий района, находящихся на общей системе </w:t>
            </w:r>
            <w:proofErr w:type="spellStart"/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налогооблажения</w:t>
            </w:r>
            <w:proofErr w:type="spellEnd"/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и на уплате единого сельхозналога</w:t>
            </w:r>
          </w:p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z w:val="24"/>
                <w:szCs w:val="24"/>
                <w:lang w:eastAsia="en-US" w:bidi="en-US"/>
              </w:rPr>
              <w:t>Тыс. руб.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СТРОИТЕЛЬСТВО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724"/>
        </w:trPr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 xml:space="preserve">  1.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Объём инвестиций в основной капитал за счёт средств  местного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, областного бюджета, выделяемый на развитие социальной сферы, в ценах соответствующих лет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z w:val="24"/>
                <w:szCs w:val="24"/>
                <w:lang w:eastAsia="en-US" w:bidi="en-US"/>
              </w:rPr>
              <w:t>Тыс. руб.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b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5"/>
                <w:sz w:val="24"/>
                <w:szCs w:val="24"/>
                <w:lang w:eastAsia="en-US" w:bidi="en-US"/>
              </w:rPr>
              <w:t>Комитет строительства  Курской области</w:t>
            </w:r>
          </w:p>
        </w:tc>
      </w:tr>
      <w:tr w:rsidR="003D793E" w:rsidRPr="003D793E" w:rsidTr="00DE25D5">
        <w:trPr>
          <w:trHeight w:hRule="exact" w:val="72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</w:t>
            </w: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Объём выполненных работ, по виду деятельности «Строительство», в ценах соответствующих лет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z w:val="24"/>
                <w:szCs w:val="24"/>
                <w:lang w:eastAsia="en-US" w:bidi="en-US"/>
              </w:rPr>
              <w:t>Тыс. руб.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строительства  Курской области</w:t>
            </w:r>
          </w:p>
        </w:tc>
      </w:tr>
      <w:tr w:rsidR="003D793E" w:rsidRPr="003D793E" w:rsidTr="00DE25D5">
        <w:trPr>
          <w:trHeight w:hRule="exact" w:val="721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</w:t>
            </w: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Индекс физического объёма работ, выполненных по виду деятельности «Строительство»,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Ввод в эксплуатацию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Жилые здания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Кв. м.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Темп роста (снижения) к предыдущему году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Общеобразовательные школы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Уч. мест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Дошкольные общеобразовательные учреждения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мест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Больницы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коек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481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Поликлиники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D793E">
              <w:rPr>
                <w:color w:val="000000"/>
                <w:sz w:val="24"/>
                <w:szCs w:val="24"/>
                <w:lang w:eastAsia="en-US" w:bidi="en-US"/>
              </w:rPr>
              <w:t>Посещ</w:t>
            </w:r>
            <w:proofErr w:type="spellEnd"/>
            <w:r w:rsidRPr="003D793E">
              <w:rPr>
                <w:color w:val="000000"/>
                <w:sz w:val="24"/>
                <w:szCs w:val="24"/>
                <w:lang w:eastAsia="en-US" w:bidi="en-US"/>
              </w:rPr>
              <w:t>. В смену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Газовые сети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км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                              Потребительский рынок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  <w:tr w:rsidR="003D793E" w:rsidRPr="003D793E" w:rsidTr="00DE25D5">
        <w:trPr>
          <w:trHeight w:hRule="exact" w:val="863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Оборот розничной торговли, в ценах соответствующих лет 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(по крупным и средним организациям)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руб.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5"/>
                <w:sz w:val="24"/>
                <w:szCs w:val="24"/>
                <w:lang w:eastAsia="en-US" w:bidi="en-US"/>
              </w:rPr>
              <w:t>Комитет промышленности, торговли и предпринимательства Курской области</w:t>
            </w:r>
          </w:p>
        </w:tc>
      </w:tr>
      <w:tr w:rsidR="003D793E" w:rsidRPr="003D793E" w:rsidTr="00DE25D5">
        <w:trPr>
          <w:trHeight w:hRule="exact" w:val="699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>Индекс физического объёма оборота розничной торговли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Оборот общественного питания  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(по крупным и средним организациям)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руб.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74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Индекс физического объёма оборота  общественного питания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2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                                              ТРУД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D34E2">
        <w:trPr>
          <w:trHeight w:hRule="exact" w:val="1647"/>
        </w:trPr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Среднесписочная   численность работников организаций (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без внешних совместителей)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 xml:space="preserve"> чел.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В части показателя по соответствующей отрасли:</w:t>
            </w:r>
          </w:p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</w:t>
            </w:r>
            <w:r w:rsidRPr="003D793E">
              <w:rPr>
                <w:b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промышленности, торговли и предпринимательства Курской области</w:t>
            </w:r>
          </w:p>
          <w:p w:rsidR="003D793E" w:rsidRPr="003D793E" w:rsidRDefault="003D793E" w:rsidP="00DD34E2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Комитет  агропромышл</w:t>
            </w:r>
            <w:r w:rsidR="00DD34E2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енного комплекса Курской области</w:t>
            </w:r>
          </w:p>
        </w:tc>
      </w:tr>
      <w:tr w:rsidR="003D793E" w:rsidRPr="003D793E" w:rsidTr="00DE25D5">
        <w:trPr>
          <w:trHeight w:hRule="exact" w:val="739"/>
        </w:trPr>
        <w:tc>
          <w:tcPr>
            <w:tcW w:w="6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Темп роста (снижения) среднесписочной численности работников организаций (без внешних совместителей</w:t>
            </w: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) </w:t>
            </w:r>
            <w:r w:rsidRPr="003D793E">
              <w:rPr>
                <w:color w:val="000000"/>
                <w:spacing w:val="-9"/>
                <w:sz w:val="24"/>
                <w:szCs w:val="24"/>
                <w:lang w:eastAsia="en-US" w:bidi="en-US"/>
              </w:rPr>
              <w:t>к предыдущему году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E25D5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  <w:r w:rsidRPr="003D793E">
              <w:rPr>
                <w:sz w:val="24"/>
                <w:szCs w:val="24"/>
                <w:lang w:eastAsia="en-US" w:bidi="en-US"/>
              </w:rPr>
              <w:t xml:space="preserve"> 2.</w:t>
            </w: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 Фонд заработной платы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Тыс. рублей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pacing w:val="-5"/>
                <w:sz w:val="24"/>
                <w:szCs w:val="24"/>
                <w:lang w:eastAsia="en-US" w:bidi="en-US"/>
              </w:rPr>
              <w:t>- «-</w:t>
            </w:r>
          </w:p>
        </w:tc>
      </w:tr>
      <w:tr w:rsidR="003D793E" w:rsidRPr="003D793E" w:rsidTr="00DD34E2">
        <w:trPr>
          <w:trHeight w:hRule="exact" w:val="368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</w:pPr>
            <w:r w:rsidRPr="003D793E">
              <w:rPr>
                <w:b/>
                <w:color w:val="000000"/>
                <w:spacing w:val="-9"/>
                <w:sz w:val="24"/>
                <w:szCs w:val="24"/>
                <w:lang w:eastAsia="en-US" w:bidi="en-US"/>
              </w:rPr>
              <w:t xml:space="preserve">  Темп роста, снижения фонда заработной платы к предыдущему году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3D793E">
              <w:rPr>
                <w:color w:val="000000"/>
                <w:sz w:val="24"/>
                <w:szCs w:val="24"/>
                <w:lang w:eastAsia="en-US" w:bidi="en-US"/>
              </w:rPr>
              <w:t>%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93E" w:rsidRPr="003D793E" w:rsidRDefault="003D793E" w:rsidP="003D793E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line="317" w:lineRule="exact"/>
              <w:ind w:right="24" w:hanging="10"/>
              <w:jc w:val="center"/>
              <w:rPr>
                <w:color w:val="000000"/>
                <w:spacing w:val="-5"/>
                <w:sz w:val="24"/>
                <w:szCs w:val="24"/>
                <w:lang w:eastAsia="en-US" w:bidi="en-US"/>
              </w:rPr>
            </w:pPr>
          </w:p>
        </w:tc>
      </w:tr>
    </w:tbl>
    <w:p w:rsidR="00DD34E2" w:rsidRDefault="00DD34E2" w:rsidP="00421721">
      <w:pPr>
        <w:widowControl/>
        <w:tabs>
          <w:tab w:val="left" w:pos="10080"/>
        </w:tabs>
        <w:snapToGrid/>
        <w:ind w:right="4535"/>
        <w:jc w:val="both"/>
        <w:rPr>
          <w:sz w:val="28"/>
          <w:szCs w:val="28"/>
        </w:rPr>
        <w:sectPr w:rsidR="00DD34E2" w:rsidSect="00DD34E2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jc w:val="right"/>
        <w:rPr>
          <w:color w:val="000000"/>
          <w:spacing w:val="-7"/>
          <w:sz w:val="24"/>
          <w:szCs w:val="29"/>
          <w:lang w:eastAsia="en-US" w:bidi="en-US"/>
        </w:rPr>
      </w:pPr>
      <w:r w:rsidRPr="003D793E">
        <w:rPr>
          <w:color w:val="000000"/>
          <w:spacing w:val="-7"/>
          <w:sz w:val="24"/>
          <w:szCs w:val="29"/>
          <w:lang w:eastAsia="en-US" w:bidi="en-US"/>
        </w:rPr>
        <w:lastRenderedPageBreak/>
        <w:t>Приложение</w:t>
      </w:r>
      <w:r>
        <w:rPr>
          <w:color w:val="000000"/>
          <w:spacing w:val="-7"/>
          <w:sz w:val="24"/>
          <w:szCs w:val="29"/>
          <w:lang w:eastAsia="en-US" w:bidi="en-US"/>
        </w:rPr>
        <w:t xml:space="preserve"> №3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jc w:val="right"/>
        <w:rPr>
          <w:color w:val="000000"/>
          <w:spacing w:val="-9"/>
          <w:sz w:val="24"/>
          <w:szCs w:val="29"/>
          <w:lang w:eastAsia="en-US" w:bidi="en-US"/>
        </w:rPr>
      </w:pPr>
      <w:r>
        <w:rPr>
          <w:color w:val="000000"/>
          <w:spacing w:val="-9"/>
          <w:sz w:val="24"/>
          <w:szCs w:val="29"/>
          <w:lang w:eastAsia="en-US" w:bidi="en-US"/>
        </w:rPr>
        <w:t>к постановлению</w:t>
      </w:r>
      <w:r w:rsidRPr="003D793E">
        <w:rPr>
          <w:color w:val="000000"/>
          <w:spacing w:val="-9"/>
          <w:sz w:val="24"/>
          <w:szCs w:val="29"/>
          <w:lang w:eastAsia="en-US" w:bidi="en-US"/>
        </w:rPr>
        <w:t xml:space="preserve"> Администрации     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jc w:val="right"/>
        <w:rPr>
          <w:sz w:val="24"/>
          <w:szCs w:val="22"/>
          <w:lang w:eastAsia="en-US" w:bidi="en-US"/>
        </w:rPr>
      </w:pPr>
      <w:r w:rsidRPr="003D793E">
        <w:rPr>
          <w:color w:val="000000"/>
          <w:spacing w:val="-9"/>
          <w:sz w:val="24"/>
          <w:szCs w:val="29"/>
          <w:lang w:eastAsia="en-US" w:bidi="en-US"/>
        </w:rPr>
        <w:t xml:space="preserve">                                                                    Беловского района  </w:t>
      </w:r>
      <w:r w:rsidRPr="003D793E">
        <w:rPr>
          <w:color w:val="000000"/>
          <w:spacing w:val="-5"/>
          <w:sz w:val="24"/>
          <w:szCs w:val="29"/>
          <w:lang w:eastAsia="en-US" w:bidi="en-US"/>
        </w:rPr>
        <w:t>Курской области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2021"/>
        </w:tabs>
        <w:snapToGrid/>
        <w:spacing w:line="302" w:lineRule="exact"/>
        <w:jc w:val="right"/>
        <w:rPr>
          <w:sz w:val="24"/>
          <w:szCs w:val="22"/>
          <w:lang w:eastAsia="en-US" w:bidi="en-US"/>
        </w:rPr>
      </w:pPr>
      <w:r>
        <w:rPr>
          <w:color w:val="000000"/>
          <w:spacing w:val="3"/>
          <w:sz w:val="24"/>
          <w:szCs w:val="29"/>
          <w:lang w:eastAsia="en-US" w:bidi="en-US"/>
        </w:rPr>
        <w:t>от 10</w:t>
      </w:r>
      <w:r w:rsidRPr="003D793E">
        <w:rPr>
          <w:color w:val="000000"/>
          <w:spacing w:val="3"/>
          <w:sz w:val="24"/>
          <w:szCs w:val="29"/>
          <w:lang w:eastAsia="en-US" w:bidi="en-US"/>
        </w:rPr>
        <w:t>.05.2023 г.</w:t>
      </w:r>
      <w:r>
        <w:rPr>
          <w:color w:val="000000"/>
          <w:spacing w:val="3"/>
          <w:sz w:val="24"/>
          <w:szCs w:val="29"/>
          <w:lang w:eastAsia="en-US" w:bidi="en-US"/>
        </w:rPr>
        <w:t xml:space="preserve"> №520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ind w:left="4632"/>
        <w:rPr>
          <w:sz w:val="24"/>
          <w:szCs w:val="22"/>
          <w:lang w:eastAsia="en-US" w:bidi="en-US"/>
        </w:rPr>
      </w:pP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before="302" w:line="312" w:lineRule="exact"/>
        <w:ind w:left="3540"/>
        <w:rPr>
          <w:b/>
          <w:szCs w:val="22"/>
          <w:lang w:eastAsia="en-US" w:bidi="en-US"/>
        </w:rPr>
      </w:pPr>
      <w:r w:rsidRPr="003D793E">
        <w:rPr>
          <w:b/>
          <w:color w:val="000000"/>
          <w:spacing w:val="-13"/>
          <w:sz w:val="29"/>
          <w:szCs w:val="29"/>
          <w:lang w:eastAsia="en-US" w:bidi="en-US"/>
        </w:rPr>
        <w:t>СОСТАВ</w:t>
      </w:r>
    </w:p>
    <w:p w:rsidR="00DD34E2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 w:line="312" w:lineRule="exact"/>
        <w:ind w:left="115"/>
        <w:jc w:val="center"/>
        <w:rPr>
          <w:b/>
          <w:color w:val="000000"/>
          <w:spacing w:val="-8"/>
          <w:sz w:val="29"/>
          <w:szCs w:val="29"/>
          <w:lang w:eastAsia="en-US" w:bidi="en-US"/>
        </w:rPr>
      </w:pPr>
      <w:r w:rsidRPr="003D793E">
        <w:rPr>
          <w:b/>
          <w:color w:val="212121"/>
          <w:spacing w:val="-6"/>
          <w:sz w:val="29"/>
          <w:szCs w:val="29"/>
          <w:lang w:eastAsia="en-US" w:bidi="en-US"/>
        </w:rPr>
        <w:t xml:space="preserve">комиссии по </w:t>
      </w:r>
      <w:r w:rsidRPr="003D793E">
        <w:rPr>
          <w:b/>
          <w:color w:val="000000"/>
          <w:spacing w:val="-6"/>
          <w:sz w:val="29"/>
          <w:szCs w:val="29"/>
          <w:lang w:eastAsia="en-US" w:bidi="en-US"/>
        </w:rPr>
        <w:t xml:space="preserve">согласованию </w:t>
      </w:r>
      <w:proofErr w:type="gramStart"/>
      <w:r w:rsidRPr="003D793E">
        <w:rPr>
          <w:b/>
          <w:color w:val="000000"/>
          <w:spacing w:val="-6"/>
          <w:sz w:val="29"/>
          <w:szCs w:val="29"/>
          <w:lang w:eastAsia="en-US" w:bidi="en-US"/>
        </w:rPr>
        <w:t>показателей прогноза социально-</w:t>
      </w:r>
      <w:r w:rsidRPr="003D793E">
        <w:rPr>
          <w:b/>
          <w:color w:val="212121"/>
          <w:spacing w:val="-8"/>
          <w:sz w:val="29"/>
          <w:szCs w:val="29"/>
          <w:lang w:eastAsia="en-US" w:bidi="en-US"/>
        </w:rPr>
        <w:t xml:space="preserve">экономического развития Беловского района </w:t>
      </w:r>
      <w:r w:rsidRPr="003D793E">
        <w:rPr>
          <w:b/>
          <w:color w:val="000000"/>
          <w:spacing w:val="-8"/>
          <w:sz w:val="29"/>
          <w:szCs w:val="29"/>
          <w:lang w:eastAsia="en-US" w:bidi="en-US"/>
        </w:rPr>
        <w:t>Курской области</w:t>
      </w:r>
      <w:proofErr w:type="gramEnd"/>
      <w:r w:rsidRPr="003D793E">
        <w:rPr>
          <w:b/>
          <w:color w:val="000000"/>
          <w:spacing w:val="-8"/>
          <w:sz w:val="29"/>
          <w:szCs w:val="29"/>
          <w:lang w:eastAsia="en-US" w:bidi="en-US"/>
        </w:rPr>
        <w:t xml:space="preserve"> 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 w:line="312" w:lineRule="exact"/>
        <w:ind w:left="115"/>
        <w:jc w:val="center"/>
        <w:rPr>
          <w:b/>
          <w:szCs w:val="22"/>
          <w:lang w:eastAsia="en-US" w:bidi="en-US"/>
        </w:rPr>
      </w:pPr>
      <w:r w:rsidRPr="003D793E">
        <w:rPr>
          <w:b/>
          <w:color w:val="212121"/>
          <w:spacing w:val="-7"/>
          <w:sz w:val="29"/>
          <w:szCs w:val="29"/>
          <w:lang w:eastAsia="en-US" w:bidi="en-US"/>
        </w:rPr>
        <w:t xml:space="preserve">на 2024  </w:t>
      </w:r>
      <w:r w:rsidRPr="003D793E">
        <w:rPr>
          <w:b/>
          <w:color w:val="000000"/>
          <w:spacing w:val="-7"/>
          <w:sz w:val="29"/>
          <w:szCs w:val="29"/>
          <w:lang w:eastAsia="en-US" w:bidi="en-US"/>
        </w:rPr>
        <w:t>год и на плановый период  2025 и 2026 годов</w:t>
      </w:r>
    </w:p>
    <w:p w:rsidR="00DD34E2" w:rsidRPr="003D793E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after="58" w:line="312" w:lineRule="exact"/>
        <w:ind w:left="115"/>
        <w:rPr>
          <w:szCs w:val="22"/>
          <w:lang w:eastAsia="en-US" w:bidi="en-US"/>
        </w:rPr>
      </w:pPr>
    </w:p>
    <w:tbl>
      <w:tblPr>
        <w:tblStyle w:val="af0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6542"/>
      </w:tblGrid>
      <w:tr w:rsidR="00DD34E2" w:rsidTr="00DE25D5">
        <w:tc>
          <w:tcPr>
            <w:tcW w:w="2687" w:type="dxa"/>
          </w:tcPr>
          <w:p w:rsidR="00DD34E2" w:rsidRDefault="00DD34E2" w:rsidP="00DE25D5">
            <w:pPr>
              <w:widowControl/>
              <w:snapToGrid/>
              <w:spacing w:after="58" w:line="312" w:lineRule="exact"/>
              <w:jc w:val="left"/>
              <w:rPr>
                <w:szCs w:val="22"/>
                <w:lang w:eastAsia="en-US" w:bidi="en-US"/>
              </w:rPr>
            </w:pPr>
            <w:proofErr w:type="spellStart"/>
            <w:r w:rsidRPr="003D793E">
              <w:rPr>
                <w:sz w:val="28"/>
                <w:szCs w:val="22"/>
                <w:lang w:eastAsia="en-US" w:bidi="en-US"/>
              </w:rPr>
              <w:t>Квачёв</w:t>
            </w:r>
            <w:proofErr w:type="spellEnd"/>
            <w:r w:rsidRPr="003D793E">
              <w:rPr>
                <w:sz w:val="28"/>
                <w:szCs w:val="22"/>
                <w:lang w:eastAsia="en-US" w:bidi="en-US"/>
              </w:rPr>
              <w:t xml:space="preserve"> В.В.</w:t>
            </w:r>
          </w:p>
        </w:tc>
        <w:tc>
          <w:tcPr>
            <w:tcW w:w="6542" w:type="dxa"/>
          </w:tcPr>
          <w:p w:rsidR="00DD34E2" w:rsidRPr="003D793E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after="58" w:line="312" w:lineRule="exact"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 xml:space="preserve">–первый заместитель главы Администрации </w:t>
            </w:r>
            <w:r w:rsidRPr="003D793E">
              <w:rPr>
                <w:sz w:val="28"/>
                <w:szCs w:val="22"/>
                <w:lang w:eastAsia="en-US" w:bidi="en-US"/>
              </w:rPr>
              <w:t>Беловского района</w:t>
            </w:r>
            <w:r w:rsidRPr="003D793E">
              <w:rPr>
                <w:sz w:val="28"/>
                <w:szCs w:val="24"/>
                <w:lang w:eastAsia="en-US" w:bidi="en-US"/>
              </w:rPr>
              <w:t xml:space="preserve"> </w:t>
            </w:r>
            <w:r>
              <w:rPr>
                <w:sz w:val="28"/>
                <w:szCs w:val="24"/>
                <w:lang w:eastAsia="en-US" w:bidi="en-US"/>
              </w:rPr>
              <w:t>курской области,</w:t>
            </w:r>
            <w:r w:rsidRPr="003D793E">
              <w:rPr>
                <w:sz w:val="28"/>
                <w:szCs w:val="24"/>
                <w:lang w:eastAsia="en-US" w:bidi="en-US"/>
              </w:rPr>
              <w:t xml:space="preserve">                                    </w:t>
            </w:r>
            <w:r>
              <w:rPr>
                <w:sz w:val="28"/>
                <w:szCs w:val="22"/>
                <w:lang w:eastAsia="en-US" w:bidi="en-US"/>
              </w:rPr>
              <w:t>председатель  комиссии</w:t>
            </w:r>
          </w:p>
          <w:p w:rsidR="00DD34E2" w:rsidRDefault="00DD34E2" w:rsidP="00DE25D5">
            <w:pPr>
              <w:widowControl/>
              <w:snapToGrid/>
              <w:spacing w:after="58" w:line="312" w:lineRule="exact"/>
              <w:rPr>
                <w:szCs w:val="22"/>
                <w:lang w:eastAsia="en-US" w:bidi="en-US"/>
              </w:rPr>
            </w:pPr>
          </w:p>
        </w:tc>
      </w:tr>
      <w:tr w:rsidR="00DD34E2" w:rsidTr="00DE25D5">
        <w:tc>
          <w:tcPr>
            <w:tcW w:w="2687" w:type="dxa"/>
          </w:tcPr>
          <w:p w:rsidR="00DD34E2" w:rsidRDefault="00DD34E2" w:rsidP="00DE25D5">
            <w:pPr>
              <w:widowControl/>
              <w:snapToGrid/>
              <w:spacing w:after="58" w:line="312" w:lineRule="exact"/>
              <w:jc w:val="left"/>
              <w:rPr>
                <w:szCs w:val="22"/>
                <w:lang w:eastAsia="en-US" w:bidi="en-US"/>
              </w:rPr>
            </w:pPr>
            <w:r w:rsidRPr="003D793E">
              <w:rPr>
                <w:sz w:val="28"/>
                <w:szCs w:val="22"/>
                <w:lang w:eastAsia="en-US" w:bidi="en-US"/>
              </w:rPr>
              <w:t>Козлова Н.И.</w:t>
            </w:r>
          </w:p>
        </w:tc>
        <w:tc>
          <w:tcPr>
            <w:tcW w:w="6542" w:type="dxa"/>
          </w:tcPr>
          <w:p w:rsidR="00DD34E2" w:rsidRPr="003D793E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after="58" w:line="312" w:lineRule="exact"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 xml:space="preserve">- начальник 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Управления финансов </w:t>
            </w:r>
            <w:r>
              <w:rPr>
                <w:sz w:val="28"/>
                <w:szCs w:val="22"/>
                <w:lang w:eastAsia="en-US" w:bidi="en-US"/>
              </w:rPr>
              <w:t>А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дминистрации </w:t>
            </w:r>
          </w:p>
          <w:p w:rsidR="00DD34E2" w:rsidRPr="003D793E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after="58" w:line="312" w:lineRule="exact"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 xml:space="preserve">Беловского района Курской области, </w:t>
            </w:r>
            <w:r w:rsidRPr="003D793E">
              <w:rPr>
                <w:sz w:val="28"/>
                <w:szCs w:val="22"/>
                <w:lang w:eastAsia="en-US" w:bidi="en-US"/>
              </w:rPr>
              <w:t>зам</w:t>
            </w:r>
            <w:r>
              <w:rPr>
                <w:sz w:val="28"/>
                <w:szCs w:val="22"/>
                <w:lang w:eastAsia="en-US" w:bidi="en-US"/>
              </w:rPr>
              <w:t>еститель председателя  комиссии</w:t>
            </w:r>
          </w:p>
          <w:p w:rsidR="00DD34E2" w:rsidRDefault="00DD34E2" w:rsidP="00DE25D5">
            <w:pPr>
              <w:widowControl/>
              <w:snapToGrid/>
              <w:spacing w:after="58" w:line="312" w:lineRule="exact"/>
              <w:rPr>
                <w:szCs w:val="22"/>
                <w:lang w:eastAsia="en-US" w:bidi="en-US"/>
              </w:rPr>
            </w:pPr>
          </w:p>
        </w:tc>
      </w:tr>
      <w:tr w:rsidR="00DD34E2" w:rsidTr="00DE25D5">
        <w:tc>
          <w:tcPr>
            <w:tcW w:w="2687" w:type="dxa"/>
          </w:tcPr>
          <w:p w:rsidR="00DD34E2" w:rsidRDefault="00DD34E2" w:rsidP="00DE25D5">
            <w:pPr>
              <w:widowControl/>
              <w:snapToGrid/>
              <w:spacing w:after="58" w:line="312" w:lineRule="exact"/>
              <w:jc w:val="left"/>
              <w:rPr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 xml:space="preserve">Позднякова В.И. </w:t>
            </w:r>
          </w:p>
        </w:tc>
        <w:tc>
          <w:tcPr>
            <w:tcW w:w="6542" w:type="dxa"/>
          </w:tcPr>
          <w:p w:rsidR="00DD34E2" w:rsidRPr="003D793E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>-начальник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 отдела </w:t>
            </w:r>
            <w:r>
              <w:rPr>
                <w:sz w:val="28"/>
                <w:szCs w:val="22"/>
                <w:lang w:eastAsia="en-US" w:bidi="en-US"/>
              </w:rPr>
              <w:t>Администрации Беловского района, секретарь комиссии</w:t>
            </w:r>
          </w:p>
          <w:p w:rsidR="00DD34E2" w:rsidRDefault="00DD34E2" w:rsidP="00DE25D5">
            <w:pPr>
              <w:widowControl/>
              <w:snapToGrid/>
              <w:spacing w:after="58" w:line="312" w:lineRule="exact"/>
              <w:rPr>
                <w:szCs w:val="22"/>
                <w:lang w:eastAsia="en-US" w:bidi="en-US"/>
              </w:rPr>
            </w:pPr>
          </w:p>
        </w:tc>
      </w:tr>
      <w:tr w:rsidR="00DD34E2" w:rsidTr="00DE25D5">
        <w:tc>
          <w:tcPr>
            <w:tcW w:w="2687" w:type="dxa"/>
          </w:tcPr>
          <w:p w:rsidR="00DD34E2" w:rsidRDefault="00DD34E2" w:rsidP="00DE25D5">
            <w:pPr>
              <w:widowControl/>
              <w:snapToGrid/>
              <w:spacing w:after="58" w:line="312" w:lineRule="exact"/>
              <w:jc w:val="left"/>
              <w:rPr>
                <w:szCs w:val="22"/>
                <w:lang w:eastAsia="en-US" w:bidi="en-US"/>
              </w:rPr>
            </w:pPr>
            <w:r w:rsidRPr="003D793E">
              <w:rPr>
                <w:sz w:val="28"/>
                <w:szCs w:val="22"/>
                <w:lang w:eastAsia="en-US" w:bidi="en-US"/>
              </w:rPr>
              <w:t>Ярыгин А.М.</w:t>
            </w:r>
          </w:p>
        </w:tc>
        <w:tc>
          <w:tcPr>
            <w:tcW w:w="6542" w:type="dxa"/>
          </w:tcPr>
          <w:p w:rsidR="00DD34E2" w:rsidRPr="003D793E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>-заместитель г</w:t>
            </w:r>
            <w:r w:rsidRPr="003D793E">
              <w:rPr>
                <w:sz w:val="28"/>
                <w:szCs w:val="22"/>
                <w:lang w:eastAsia="en-US" w:bidi="en-US"/>
              </w:rPr>
              <w:t>лавы Администрации Беловского</w:t>
            </w:r>
            <w:r>
              <w:rPr>
                <w:sz w:val="28"/>
                <w:szCs w:val="22"/>
                <w:lang w:eastAsia="en-US" w:bidi="en-US"/>
              </w:rPr>
              <w:t xml:space="preserve"> </w:t>
            </w:r>
            <w:r w:rsidRPr="003D793E">
              <w:rPr>
                <w:sz w:val="28"/>
                <w:szCs w:val="22"/>
                <w:lang w:eastAsia="en-US" w:bidi="en-US"/>
              </w:rPr>
              <w:t>района</w:t>
            </w:r>
          </w:p>
          <w:p w:rsidR="00DD34E2" w:rsidRDefault="00DD34E2" w:rsidP="00DE25D5">
            <w:pPr>
              <w:widowControl/>
              <w:snapToGrid/>
              <w:spacing w:after="58" w:line="312" w:lineRule="exact"/>
              <w:rPr>
                <w:szCs w:val="22"/>
                <w:lang w:eastAsia="en-US" w:bidi="en-US"/>
              </w:rPr>
            </w:pPr>
          </w:p>
        </w:tc>
      </w:tr>
      <w:tr w:rsidR="00DD34E2" w:rsidTr="00DE25D5">
        <w:tc>
          <w:tcPr>
            <w:tcW w:w="2687" w:type="dxa"/>
          </w:tcPr>
          <w:p w:rsidR="00DD34E2" w:rsidRDefault="00DD34E2" w:rsidP="00DE25D5">
            <w:pPr>
              <w:widowControl/>
              <w:snapToGrid/>
              <w:spacing w:after="58" w:line="312" w:lineRule="exact"/>
              <w:jc w:val="left"/>
              <w:rPr>
                <w:szCs w:val="22"/>
                <w:lang w:eastAsia="en-US" w:bidi="en-US"/>
              </w:rPr>
            </w:pPr>
            <w:proofErr w:type="spellStart"/>
            <w:r w:rsidRPr="003D793E">
              <w:rPr>
                <w:sz w:val="28"/>
                <w:szCs w:val="22"/>
                <w:lang w:eastAsia="en-US" w:bidi="en-US"/>
              </w:rPr>
              <w:t>Илькухин</w:t>
            </w:r>
            <w:proofErr w:type="spellEnd"/>
            <w:r w:rsidRPr="003D793E">
              <w:rPr>
                <w:sz w:val="28"/>
                <w:szCs w:val="22"/>
                <w:lang w:eastAsia="en-US" w:bidi="en-US"/>
              </w:rPr>
              <w:t xml:space="preserve"> Ю.А.</w:t>
            </w:r>
          </w:p>
        </w:tc>
        <w:tc>
          <w:tcPr>
            <w:tcW w:w="6542" w:type="dxa"/>
          </w:tcPr>
          <w:p w:rsidR="00DD34E2" w:rsidRPr="003D793E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after="58" w:line="312" w:lineRule="exact"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>-заместитель г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лавы </w:t>
            </w:r>
            <w:r>
              <w:rPr>
                <w:sz w:val="28"/>
                <w:szCs w:val="22"/>
                <w:lang w:eastAsia="en-US" w:bidi="en-US"/>
              </w:rPr>
              <w:t>Администрации Беловского района, начальник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 управления </w:t>
            </w:r>
            <w:proofErr w:type="gramStart"/>
            <w:r>
              <w:rPr>
                <w:sz w:val="28"/>
                <w:szCs w:val="22"/>
                <w:lang w:eastAsia="en-US" w:bidi="en-US"/>
              </w:rPr>
              <w:t xml:space="preserve">( </w:t>
            </w:r>
            <w:proofErr w:type="gramEnd"/>
            <w:r>
              <w:rPr>
                <w:sz w:val="28"/>
                <w:szCs w:val="22"/>
                <w:lang w:eastAsia="en-US" w:bidi="en-US"/>
              </w:rPr>
              <w:t xml:space="preserve">архитектор </w:t>
            </w:r>
            <w:r w:rsidRPr="003D793E">
              <w:rPr>
                <w:sz w:val="28"/>
                <w:szCs w:val="22"/>
                <w:lang w:eastAsia="en-US" w:bidi="en-US"/>
              </w:rPr>
              <w:t>района</w:t>
            </w:r>
            <w:r>
              <w:rPr>
                <w:sz w:val="28"/>
                <w:szCs w:val="22"/>
                <w:lang w:eastAsia="en-US" w:bidi="en-US"/>
              </w:rPr>
              <w:t>)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   </w:t>
            </w:r>
          </w:p>
          <w:p w:rsidR="00DD34E2" w:rsidRDefault="00DD34E2" w:rsidP="00DE25D5">
            <w:pPr>
              <w:widowControl/>
              <w:snapToGrid/>
              <w:spacing w:after="58" w:line="312" w:lineRule="exact"/>
              <w:jc w:val="both"/>
              <w:rPr>
                <w:szCs w:val="22"/>
                <w:lang w:eastAsia="en-US" w:bidi="en-US"/>
              </w:rPr>
            </w:pPr>
          </w:p>
        </w:tc>
      </w:tr>
      <w:tr w:rsidR="00DD34E2" w:rsidTr="00DE25D5">
        <w:tc>
          <w:tcPr>
            <w:tcW w:w="2687" w:type="dxa"/>
          </w:tcPr>
          <w:p w:rsidR="00DD34E2" w:rsidRDefault="00DD34E2" w:rsidP="00DD34E2">
            <w:pPr>
              <w:widowControl/>
              <w:snapToGrid/>
              <w:spacing w:after="58" w:line="312" w:lineRule="exact"/>
              <w:jc w:val="left"/>
              <w:rPr>
                <w:szCs w:val="22"/>
                <w:lang w:eastAsia="en-US" w:bidi="en-US"/>
              </w:rPr>
            </w:pPr>
            <w:r w:rsidRPr="003D793E">
              <w:rPr>
                <w:sz w:val="28"/>
                <w:szCs w:val="22"/>
                <w:lang w:eastAsia="en-US" w:bidi="en-US"/>
              </w:rPr>
              <w:t>Шаповалов А.В.</w:t>
            </w:r>
          </w:p>
        </w:tc>
        <w:tc>
          <w:tcPr>
            <w:tcW w:w="6542" w:type="dxa"/>
          </w:tcPr>
          <w:p w:rsidR="00DD34E2" w:rsidRPr="003D793E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after="58" w:line="312" w:lineRule="exact"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 xml:space="preserve">-начальник </w:t>
            </w:r>
            <w:proofErr w:type="gramStart"/>
            <w:r>
              <w:rPr>
                <w:sz w:val="28"/>
                <w:szCs w:val="22"/>
                <w:lang w:eastAsia="en-US" w:bidi="en-US"/>
              </w:rPr>
              <w:t>У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правления образования Администрации </w:t>
            </w:r>
            <w:r>
              <w:rPr>
                <w:sz w:val="28"/>
                <w:szCs w:val="22"/>
                <w:lang w:eastAsia="en-US" w:bidi="en-US"/>
              </w:rPr>
              <w:t>Беловского района Курской области</w:t>
            </w:r>
            <w:proofErr w:type="gramEnd"/>
            <w:r w:rsidRPr="003D793E">
              <w:rPr>
                <w:sz w:val="28"/>
                <w:szCs w:val="22"/>
                <w:lang w:eastAsia="en-US" w:bidi="en-US"/>
              </w:rPr>
              <w:t xml:space="preserve">                                </w:t>
            </w:r>
          </w:p>
          <w:p w:rsidR="00DD34E2" w:rsidRDefault="00DD34E2" w:rsidP="00DE25D5">
            <w:pPr>
              <w:widowControl/>
              <w:snapToGrid/>
              <w:spacing w:after="58" w:line="312" w:lineRule="exact"/>
              <w:rPr>
                <w:szCs w:val="22"/>
                <w:lang w:eastAsia="en-US" w:bidi="en-US"/>
              </w:rPr>
            </w:pPr>
          </w:p>
        </w:tc>
      </w:tr>
      <w:tr w:rsidR="00DD34E2" w:rsidTr="00DE25D5">
        <w:tc>
          <w:tcPr>
            <w:tcW w:w="2687" w:type="dxa"/>
          </w:tcPr>
          <w:p w:rsidR="00DD34E2" w:rsidRDefault="00DD34E2" w:rsidP="00DD34E2">
            <w:pPr>
              <w:widowControl/>
              <w:snapToGrid/>
              <w:spacing w:after="58" w:line="312" w:lineRule="exact"/>
              <w:jc w:val="left"/>
              <w:rPr>
                <w:szCs w:val="22"/>
                <w:lang w:eastAsia="en-US" w:bidi="en-US"/>
              </w:rPr>
            </w:pPr>
            <w:r w:rsidRPr="003D793E">
              <w:rPr>
                <w:sz w:val="28"/>
                <w:szCs w:val="22"/>
                <w:lang w:eastAsia="en-US" w:bidi="en-US"/>
              </w:rPr>
              <w:t xml:space="preserve">Лозовская Е.П.  </w:t>
            </w:r>
          </w:p>
        </w:tc>
        <w:tc>
          <w:tcPr>
            <w:tcW w:w="6542" w:type="dxa"/>
          </w:tcPr>
          <w:p w:rsidR="00DD34E2" w:rsidRPr="00D51434" w:rsidRDefault="00DD34E2" w:rsidP="00DE25D5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napToGrid/>
              <w:spacing w:after="58" w:line="312" w:lineRule="exact"/>
              <w:jc w:val="both"/>
              <w:rPr>
                <w:sz w:val="28"/>
                <w:szCs w:val="22"/>
                <w:lang w:eastAsia="en-US" w:bidi="en-US"/>
              </w:rPr>
            </w:pPr>
            <w:r>
              <w:rPr>
                <w:sz w:val="28"/>
                <w:szCs w:val="22"/>
                <w:lang w:eastAsia="en-US" w:bidi="en-US"/>
              </w:rPr>
              <w:t xml:space="preserve">-начальник 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отдела по вопросам культуры, молодёжной </w:t>
            </w:r>
            <w:r>
              <w:rPr>
                <w:sz w:val="28"/>
                <w:szCs w:val="22"/>
                <w:lang w:eastAsia="en-US" w:bidi="en-US"/>
              </w:rPr>
              <w:t>политики,</w:t>
            </w:r>
            <w:r w:rsidRPr="003D793E">
              <w:rPr>
                <w:sz w:val="28"/>
                <w:szCs w:val="22"/>
                <w:lang w:eastAsia="en-US" w:bidi="en-US"/>
              </w:rPr>
              <w:t xml:space="preserve"> физкультуры и спорта  Администрации </w:t>
            </w:r>
            <w:r>
              <w:rPr>
                <w:sz w:val="28"/>
                <w:szCs w:val="22"/>
                <w:lang w:eastAsia="en-US" w:bidi="en-US"/>
              </w:rPr>
              <w:t>Беловского района Курской области</w:t>
            </w:r>
          </w:p>
        </w:tc>
      </w:tr>
    </w:tbl>
    <w:p w:rsidR="00DD34E2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sz w:val="28"/>
          <w:szCs w:val="22"/>
          <w:lang w:eastAsia="en-US" w:bidi="en-US"/>
        </w:rPr>
      </w:pPr>
    </w:p>
    <w:p w:rsidR="00DD34E2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sz w:val="28"/>
          <w:szCs w:val="22"/>
          <w:lang w:eastAsia="en-US" w:bidi="en-US"/>
        </w:rPr>
      </w:pPr>
    </w:p>
    <w:p w:rsidR="00DD34E2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sz w:val="28"/>
          <w:szCs w:val="22"/>
          <w:lang w:eastAsia="en-US" w:bidi="en-US"/>
        </w:rPr>
      </w:pPr>
    </w:p>
    <w:p w:rsidR="00DD34E2" w:rsidRDefault="00DD34E2" w:rsidP="00DD34E2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napToGrid/>
        <w:spacing w:line="302" w:lineRule="exact"/>
        <w:ind w:left="6125"/>
        <w:rPr>
          <w:sz w:val="28"/>
          <w:szCs w:val="22"/>
          <w:lang w:eastAsia="en-US" w:bidi="en-US"/>
        </w:rPr>
      </w:pPr>
    </w:p>
    <w:p w:rsidR="00DD34E2" w:rsidRPr="00B30F57" w:rsidRDefault="00DD34E2" w:rsidP="00421721">
      <w:pPr>
        <w:widowControl/>
        <w:tabs>
          <w:tab w:val="left" w:pos="10080"/>
        </w:tabs>
        <w:snapToGrid/>
        <w:ind w:right="4535"/>
        <w:jc w:val="both"/>
        <w:rPr>
          <w:sz w:val="28"/>
          <w:szCs w:val="28"/>
        </w:rPr>
      </w:pPr>
    </w:p>
    <w:sectPr w:rsidR="00DD34E2" w:rsidRPr="00B30F57" w:rsidSect="00DD34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CC" w:rsidRDefault="003648CC" w:rsidP="005531EE">
      <w:r>
        <w:separator/>
      </w:r>
    </w:p>
  </w:endnote>
  <w:endnote w:type="continuationSeparator" w:id="0">
    <w:p w:rsidR="003648CC" w:rsidRDefault="003648CC" w:rsidP="005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CC" w:rsidRDefault="003648CC" w:rsidP="005531EE">
      <w:r>
        <w:separator/>
      </w:r>
    </w:p>
  </w:footnote>
  <w:footnote w:type="continuationSeparator" w:id="0">
    <w:p w:rsidR="003648CC" w:rsidRDefault="003648CC" w:rsidP="0055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D7" w:rsidRDefault="00060CD7">
    <w:pPr>
      <w:pStyle w:val="ac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60CD7" w:rsidRDefault="00060C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D7" w:rsidRDefault="00060CD7">
    <w:pPr>
      <w:pStyle w:val="ac"/>
      <w:framePr w:wrap="around" w:vAnchor="text" w:hAnchor="margin" w:xAlign="center" w:y="1"/>
      <w:rPr>
        <w:rStyle w:val="aff0"/>
      </w:rPr>
    </w:pPr>
  </w:p>
  <w:p w:rsidR="00060CD7" w:rsidRDefault="00060C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A69"/>
    <w:multiLevelType w:val="hybridMultilevel"/>
    <w:tmpl w:val="C4661D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4676"/>
    <w:multiLevelType w:val="multilevel"/>
    <w:tmpl w:val="BDF84F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D4618F"/>
    <w:multiLevelType w:val="hybridMultilevel"/>
    <w:tmpl w:val="99DE612A"/>
    <w:lvl w:ilvl="0" w:tplc="550E6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2150384"/>
    <w:multiLevelType w:val="hybridMultilevel"/>
    <w:tmpl w:val="D7127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35A55"/>
    <w:multiLevelType w:val="hybridMultilevel"/>
    <w:tmpl w:val="953A6B58"/>
    <w:lvl w:ilvl="0" w:tplc="715AE8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6F15CE9"/>
    <w:multiLevelType w:val="multilevel"/>
    <w:tmpl w:val="43FA1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C4F415D"/>
    <w:multiLevelType w:val="hybridMultilevel"/>
    <w:tmpl w:val="A0BCF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225F3"/>
    <w:multiLevelType w:val="multilevel"/>
    <w:tmpl w:val="1896B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E9A2F7B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D83A47"/>
    <w:multiLevelType w:val="hybridMultilevel"/>
    <w:tmpl w:val="2F84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2717A"/>
    <w:multiLevelType w:val="hybridMultilevel"/>
    <w:tmpl w:val="4030F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A8439D"/>
    <w:multiLevelType w:val="hybridMultilevel"/>
    <w:tmpl w:val="4C269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2474B"/>
    <w:multiLevelType w:val="hybridMultilevel"/>
    <w:tmpl w:val="22E2B966"/>
    <w:lvl w:ilvl="0" w:tplc="07AEE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379EE"/>
    <w:multiLevelType w:val="hybridMultilevel"/>
    <w:tmpl w:val="B02AA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D6A1A"/>
    <w:multiLevelType w:val="hybridMultilevel"/>
    <w:tmpl w:val="8B7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742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20">
    <w:nsid w:val="4FF528F3"/>
    <w:multiLevelType w:val="hybridMultilevel"/>
    <w:tmpl w:val="70E0DBE2"/>
    <w:lvl w:ilvl="0" w:tplc="B53A25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D46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953BBF"/>
    <w:multiLevelType w:val="multilevel"/>
    <w:tmpl w:val="96FCF0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683E84"/>
    <w:multiLevelType w:val="multilevel"/>
    <w:tmpl w:val="104A678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8">
    <w:nsid w:val="7F6C1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6"/>
  </w:num>
  <w:num w:numId="10">
    <w:abstractNumId w:val="13"/>
  </w:num>
  <w:num w:numId="11">
    <w:abstractNumId w:val="15"/>
  </w:num>
  <w:num w:numId="12">
    <w:abstractNumId w:val="14"/>
  </w:num>
  <w:num w:numId="13">
    <w:abstractNumId w:val="20"/>
  </w:num>
  <w:num w:numId="14">
    <w:abstractNumId w:val="17"/>
  </w:num>
  <w:num w:numId="15">
    <w:abstractNumId w:val="27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2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ACF"/>
    <w:rsid w:val="00005149"/>
    <w:rsid w:val="0002085C"/>
    <w:rsid w:val="00024BEB"/>
    <w:rsid w:val="00024CC0"/>
    <w:rsid w:val="00032982"/>
    <w:rsid w:val="00034370"/>
    <w:rsid w:val="00036303"/>
    <w:rsid w:val="00045CE6"/>
    <w:rsid w:val="000464D7"/>
    <w:rsid w:val="0004699D"/>
    <w:rsid w:val="00052CCB"/>
    <w:rsid w:val="000559DA"/>
    <w:rsid w:val="00060CD7"/>
    <w:rsid w:val="00073318"/>
    <w:rsid w:val="0007500A"/>
    <w:rsid w:val="000762A0"/>
    <w:rsid w:val="000776BF"/>
    <w:rsid w:val="000776E3"/>
    <w:rsid w:val="0008091C"/>
    <w:rsid w:val="00081D9B"/>
    <w:rsid w:val="000822D0"/>
    <w:rsid w:val="00084FF5"/>
    <w:rsid w:val="000910EE"/>
    <w:rsid w:val="00095789"/>
    <w:rsid w:val="000964F5"/>
    <w:rsid w:val="00097C18"/>
    <w:rsid w:val="000A4CA2"/>
    <w:rsid w:val="000A554E"/>
    <w:rsid w:val="000A71C9"/>
    <w:rsid w:val="000D3679"/>
    <w:rsid w:val="000D521D"/>
    <w:rsid w:val="000D7B78"/>
    <w:rsid w:val="000E6E3C"/>
    <w:rsid w:val="000F0DD9"/>
    <w:rsid w:val="000F4796"/>
    <w:rsid w:val="000F65FA"/>
    <w:rsid w:val="001006E4"/>
    <w:rsid w:val="00102343"/>
    <w:rsid w:val="001106F8"/>
    <w:rsid w:val="0011443B"/>
    <w:rsid w:val="00117F63"/>
    <w:rsid w:val="00125778"/>
    <w:rsid w:val="00133972"/>
    <w:rsid w:val="00134C8A"/>
    <w:rsid w:val="00142B6A"/>
    <w:rsid w:val="00142FFD"/>
    <w:rsid w:val="001522F0"/>
    <w:rsid w:val="00152393"/>
    <w:rsid w:val="00155E66"/>
    <w:rsid w:val="001657F6"/>
    <w:rsid w:val="00165B17"/>
    <w:rsid w:val="00166301"/>
    <w:rsid w:val="00166914"/>
    <w:rsid w:val="001707B4"/>
    <w:rsid w:val="00183AA7"/>
    <w:rsid w:val="00187E3D"/>
    <w:rsid w:val="00196832"/>
    <w:rsid w:val="001977D7"/>
    <w:rsid w:val="001C13EB"/>
    <w:rsid w:val="001C3660"/>
    <w:rsid w:val="001D24D9"/>
    <w:rsid w:val="001D596F"/>
    <w:rsid w:val="001E11E9"/>
    <w:rsid w:val="001E128A"/>
    <w:rsid w:val="001E64F2"/>
    <w:rsid w:val="001F1683"/>
    <w:rsid w:val="001F39F3"/>
    <w:rsid w:val="001F4F4E"/>
    <w:rsid w:val="001F7CB7"/>
    <w:rsid w:val="0020367A"/>
    <w:rsid w:val="00203C45"/>
    <w:rsid w:val="002042F1"/>
    <w:rsid w:val="0020737A"/>
    <w:rsid w:val="00216423"/>
    <w:rsid w:val="00216824"/>
    <w:rsid w:val="0022237B"/>
    <w:rsid w:val="0022370C"/>
    <w:rsid w:val="002268FF"/>
    <w:rsid w:val="00226B2C"/>
    <w:rsid w:val="0023497D"/>
    <w:rsid w:val="00235316"/>
    <w:rsid w:val="002354B4"/>
    <w:rsid w:val="00246180"/>
    <w:rsid w:val="00250DDD"/>
    <w:rsid w:val="00257C5F"/>
    <w:rsid w:val="002607A2"/>
    <w:rsid w:val="00260CF9"/>
    <w:rsid w:val="00270C44"/>
    <w:rsid w:val="00273A88"/>
    <w:rsid w:val="0028033A"/>
    <w:rsid w:val="00280F45"/>
    <w:rsid w:val="00280FC3"/>
    <w:rsid w:val="00284823"/>
    <w:rsid w:val="002905E1"/>
    <w:rsid w:val="0029267C"/>
    <w:rsid w:val="00296ACF"/>
    <w:rsid w:val="002A0E52"/>
    <w:rsid w:val="002A2B35"/>
    <w:rsid w:val="002A3646"/>
    <w:rsid w:val="002A7C31"/>
    <w:rsid w:val="002C30AB"/>
    <w:rsid w:val="002C31AD"/>
    <w:rsid w:val="002D326E"/>
    <w:rsid w:val="002D3942"/>
    <w:rsid w:val="002D53A6"/>
    <w:rsid w:val="002D679B"/>
    <w:rsid w:val="002E12FD"/>
    <w:rsid w:val="002E76E3"/>
    <w:rsid w:val="003058DC"/>
    <w:rsid w:val="0030716C"/>
    <w:rsid w:val="00320166"/>
    <w:rsid w:val="003261D2"/>
    <w:rsid w:val="003331FC"/>
    <w:rsid w:val="00333DEB"/>
    <w:rsid w:val="00334519"/>
    <w:rsid w:val="0033614D"/>
    <w:rsid w:val="00352E35"/>
    <w:rsid w:val="00356E7C"/>
    <w:rsid w:val="00361191"/>
    <w:rsid w:val="003648CC"/>
    <w:rsid w:val="0038176C"/>
    <w:rsid w:val="003929A8"/>
    <w:rsid w:val="003A078D"/>
    <w:rsid w:val="003A3691"/>
    <w:rsid w:val="003A5F0F"/>
    <w:rsid w:val="003A68C4"/>
    <w:rsid w:val="003B09E8"/>
    <w:rsid w:val="003B2110"/>
    <w:rsid w:val="003D793E"/>
    <w:rsid w:val="003E02B3"/>
    <w:rsid w:val="003E72B9"/>
    <w:rsid w:val="003F1BD6"/>
    <w:rsid w:val="003F78F8"/>
    <w:rsid w:val="00402994"/>
    <w:rsid w:val="00411BB3"/>
    <w:rsid w:val="00416CB9"/>
    <w:rsid w:val="00421721"/>
    <w:rsid w:val="00422008"/>
    <w:rsid w:val="004227BC"/>
    <w:rsid w:val="00424DB3"/>
    <w:rsid w:val="00427A03"/>
    <w:rsid w:val="0043592C"/>
    <w:rsid w:val="004378B4"/>
    <w:rsid w:val="00437A4F"/>
    <w:rsid w:val="00443E65"/>
    <w:rsid w:val="00447BBA"/>
    <w:rsid w:val="00450079"/>
    <w:rsid w:val="004527F6"/>
    <w:rsid w:val="004643FA"/>
    <w:rsid w:val="004739FF"/>
    <w:rsid w:val="004778A6"/>
    <w:rsid w:val="004A4937"/>
    <w:rsid w:val="004B0FDA"/>
    <w:rsid w:val="004C350E"/>
    <w:rsid w:val="004C6423"/>
    <w:rsid w:val="004D0327"/>
    <w:rsid w:val="004D0B81"/>
    <w:rsid w:val="004D7A26"/>
    <w:rsid w:val="004E4930"/>
    <w:rsid w:val="004E57E2"/>
    <w:rsid w:val="004F01E7"/>
    <w:rsid w:val="004F5688"/>
    <w:rsid w:val="00515BE2"/>
    <w:rsid w:val="00520C3C"/>
    <w:rsid w:val="00523C37"/>
    <w:rsid w:val="00531DCE"/>
    <w:rsid w:val="00534D42"/>
    <w:rsid w:val="005421E6"/>
    <w:rsid w:val="00542ABE"/>
    <w:rsid w:val="00545318"/>
    <w:rsid w:val="00546BD4"/>
    <w:rsid w:val="0055062F"/>
    <w:rsid w:val="0055130B"/>
    <w:rsid w:val="005531EE"/>
    <w:rsid w:val="00553670"/>
    <w:rsid w:val="00590041"/>
    <w:rsid w:val="005904F0"/>
    <w:rsid w:val="00592D88"/>
    <w:rsid w:val="00596F2A"/>
    <w:rsid w:val="005B2DE3"/>
    <w:rsid w:val="005C1561"/>
    <w:rsid w:val="005C7A57"/>
    <w:rsid w:val="005D230D"/>
    <w:rsid w:val="005D55D3"/>
    <w:rsid w:val="005E0299"/>
    <w:rsid w:val="005E0FBF"/>
    <w:rsid w:val="005E1D7D"/>
    <w:rsid w:val="005E432F"/>
    <w:rsid w:val="005F5E5D"/>
    <w:rsid w:val="006000B8"/>
    <w:rsid w:val="0060142E"/>
    <w:rsid w:val="00602719"/>
    <w:rsid w:val="00602ABC"/>
    <w:rsid w:val="0060485C"/>
    <w:rsid w:val="0060620B"/>
    <w:rsid w:val="006069E8"/>
    <w:rsid w:val="006074FB"/>
    <w:rsid w:val="00607D14"/>
    <w:rsid w:val="00612030"/>
    <w:rsid w:val="006128B5"/>
    <w:rsid w:val="00612E98"/>
    <w:rsid w:val="00613F5E"/>
    <w:rsid w:val="0061490D"/>
    <w:rsid w:val="00614C5A"/>
    <w:rsid w:val="00617918"/>
    <w:rsid w:val="006275B0"/>
    <w:rsid w:val="006401D3"/>
    <w:rsid w:val="006547AC"/>
    <w:rsid w:val="00655566"/>
    <w:rsid w:val="00655AD6"/>
    <w:rsid w:val="0066393D"/>
    <w:rsid w:val="006657ED"/>
    <w:rsid w:val="00673587"/>
    <w:rsid w:val="0068314C"/>
    <w:rsid w:val="0069133C"/>
    <w:rsid w:val="00696C7B"/>
    <w:rsid w:val="006A1BBD"/>
    <w:rsid w:val="006B37C3"/>
    <w:rsid w:val="006B4CFA"/>
    <w:rsid w:val="006B6061"/>
    <w:rsid w:val="006B662A"/>
    <w:rsid w:val="006C021E"/>
    <w:rsid w:val="006C0C7F"/>
    <w:rsid w:val="006C391B"/>
    <w:rsid w:val="006C3B34"/>
    <w:rsid w:val="006C61FD"/>
    <w:rsid w:val="006D1A5E"/>
    <w:rsid w:val="006E0A31"/>
    <w:rsid w:val="006E47A4"/>
    <w:rsid w:val="006E4AAA"/>
    <w:rsid w:val="006E696C"/>
    <w:rsid w:val="006F01B4"/>
    <w:rsid w:val="006F4CE8"/>
    <w:rsid w:val="006F5CEF"/>
    <w:rsid w:val="007064BE"/>
    <w:rsid w:val="00706A02"/>
    <w:rsid w:val="00706EDB"/>
    <w:rsid w:val="007077AB"/>
    <w:rsid w:val="0071153D"/>
    <w:rsid w:val="00711D0C"/>
    <w:rsid w:val="007165AC"/>
    <w:rsid w:val="00722ED2"/>
    <w:rsid w:val="007242DD"/>
    <w:rsid w:val="00736C76"/>
    <w:rsid w:val="007370F9"/>
    <w:rsid w:val="007440E9"/>
    <w:rsid w:val="00763A8A"/>
    <w:rsid w:val="00765330"/>
    <w:rsid w:val="00765CF8"/>
    <w:rsid w:val="00767537"/>
    <w:rsid w:val="007726A0"/>
    <w:rsid w:val="00773E84"/>
    <w:rsid w:val="007758CB"/>
    <w:rsid w:val="007815B4"/>
    <w:rsid w:val="00783BFD"/>
    <w:rsid w:val="007844D5"/>
    <w:rsid w:val="00792A22"/>
    <w:rsid w:val="007A03AB"/>
    <w:rsid w:val="007A2F56"/>
    <w:rsid w:val="007A3D0F"/>
    <w:rsid w:val="007A3F83"/>
    <w:rsid w:val="007C3BF3"/>
    <w:rsid w:val="007D019B"/>
    <w:rsid w:val="007D2B93"/>
    <w:rsid w:val="007E112B"/>
    <w:rsid w:val="007E7986"/>
    <w:rsid w:val="007E7C5E"/>
    <w:rsid w:val="0080074D"/>
    <w:rsid w:val="00810510"/>
    <w:rsid w:val="00816672"/>
    <w:rsid w:val="00820FD9"/>
    <w:rsid w:val="008268A4"/>
    <w:rsid w:val="008329FF"/>
    <w:rsid w:val="00834535"/>
    <w:rsid w:val="008351D2"/>
    <w:rsid w:val="0084477D"/>
    <w:rsid w:val="008451FD"/>
    <w:rsid w:val="00852959"/>
    <w:rsid w:val="0085306D"/>
    <w:rsid w:val="00853B6F"/>
    <w:rsid w:val="00857050"/>
    <w:rsid w:val="00857514"/>
    <w:rsid w:val="00866AFB"/>
    <w:rsid w:val="00867ECE"/>
    <w:rsid w:val="00873235"/>
    <w:rsid w:val="008819DC"/>
    <w:rsid w:val="00884C54"/>
    <w:rsid w:val="00884FB8"/>
    <w:rsid w:val="00886E9B"/>
    <w:rsid w:val="00891818"/>
    <w:rsid w:val="0089263E"/>
    <w:rsid w:val="008A1E9C"/>
    <w:rsid w:val="008A2714"/>
    <w:rsid w:val="008A62E6"/>
    <w:rsid w:val="008B0276"/>
    <w:rsid w:val="008C3E82"/>
    <w:rsid w:val="008C4798"/>
    <w:rsid w:val="008D0138"/>
    <w:rsid w:val="008D551D"/>
    <w:rsid w:val="008D6BEE"/>
    <w:rsid w:val="008E147F"/>
    <w:rsid w:val="008E5BA8"/>
    <w:rsid w:val="008F18F3"/>
    <w:rsid w:val="008F33BF"/>
    <w:rsid w:val="00904307"/>
    <w:rsid w:val="00905F82"/>
    <w:rsid w:val="00917409"/>
    <w:rsid w:val="00920233"/>
    <w:rsid w:val="009211E2"/>
    <w:rsid w:val="00921778"/>
    <w:rsid w:val="00925CBF"/>
    <w:rsid w:val="00932B9C"/>
    <w:rsid w:val="00937E74"/>
    <w:rsid w:val="00940249"/>
    <w:rsid w:val="009402AD"/>
    <w:rsid w:val="00941EB0"/>
    <w:rsid w:val="009430CE"/>
    <w:rsid w:val="00944B70"/>
    <w:rsid w:val="00951E76"/>
    <w:rsid w:val="009522B0"/>
    <w:rsid w:val="00952735"/>
    <w:rsid w:val="009737F4"/>
    <w:rsid w:val="00975925"/>
    <w:rsid w:val="00987113"/>
    <w:rsid w:val="00993946"/>
    <w:rsid w:val="009A1DC5"/>
    <w:rsid w:val="009A3AED"/>
    <w:rsid w:val="009A4C17"/>
    <w:rsid w:val="009A5588"/>
    <w:rsid w:val="009C577F"/>
    <w:rsid w:val="009C6062"/>
    <w:rsid w:val="009C734C"/>
    <w:rsid w:val="009D2396"/>
    <w:rsid w:val="009D4FC1"/>
    <w:rsid w:val="009D5432"/>
    <w:rsid w:val="009E1D20"/>
    <w:rsid w:val="009E466E"/>
    <w:rsid w:val="009E5346"/>
    <w:rsid w:val="009E7174"/>
    <w:rsid w:val="009F2823"/>
    <w:rsid w:val="009F4261"/>
    <w:rsid w:val="009F4AE1"/>
    <w:rsid w:val="009F7C94"/>
    <w:rsid w:val="00A072BE"/>
    <w:rsid w:val="00A11C72"/>
    <w:rsid w:val="00A161B9"/>
    <w:rsid w:val="00A16C90"/>
    <w:rsid w:val="00A26C1D"/>
    <w:rsid w:val="00A323E6"/>
    <w:rsid w:val="00A341DF"/>
    <w:rsid w:val="00A45BFA"/>
    <w:rsid w:val="00A4744A"/>
    <w:rsid w:val="00A527EC"/>
    <w:rsid w:val="00A52FEA"/>
    <w:rsid w:val="00A54ADC"/>
    <w:rsid w:val="00A67EF2"/>
    <w:rsid w:val="00A83210"/>
    <w:rsid w:val="00A84133"/>
    <w:rsid w:val="00A90261"/>
    <w:rsid w:val="00A90C0F"/>
    <w:rsid w:val="00AA2173"/>
    <w:rsid w:val="00AA3EB1"/>
    <w:rsid w:val="00AB2B61"/>
    <w:rsid w:val="00AC6CBA"/>
    <w:rsid w:val="00AC6ECF"/>
    <w:rsid w:val="00AC71B4"/>
    <w:rsid w:val="00AD1687"/>
    <w:rsid w:val="00AD38C1"/>
    <w:rsid w:val="00AD79FA"/>
    <w:rsid w:val="00AE4FCE"/>
    <w:rsid w:val="00AF0CC5"/>
    <w:rsid w:val="00AF77A7"/>
    <w:rsid w:val="00B16223"/>
    <w:rsid w:val="00B176B5"/>
    <w:rsid w:val="00B257ED"/>
    <w:rsid w:val="00B26458"/>
    <w:rsid w:val="00B30F57"/>
    <w:rsid w:val="00B32AA9"/>
    <w:rsid w:val="00B33C27"/>
    <w:rsid w:val="00B352DD"/>
    <w:rsid w:val="00B4015B"/>
    <w:rsid w:val="00B40462"/>
    <w:rsid w:val="00B407EF"/>
    <w:rsid w:val="00B4094E"/>
    <w:rsid w:val="00B412D0"/>
    <w:rsid w:val="00B47724"/>
    <w:rsid w:val="00B51CFD"/>
    <w:rsid w:val="00B556B7"/>
    <w:rsid w:val="00B56BD6"/>
    <w:rsid w:val="00B6012F"/>
    <w:rsid w:val="00B604C1"/>
    <w:rsid w:val="00B61C3C"/>
    <w:rsid w:val="00B6792C"/>
    <w:rsid w:val="00B70367"/>
    <w:rsid w:val="00B7123F"/>
    <w:rsid w:val="00B81105"/>
    <w:rsid w:val="00B84F57"/>
    <w:rsid w:val="00B957CD"/>
    <w:rsid w:val="00BA0599"/>
    <w:rsid w:val="00BA1F54"/>
    <w:rsid w:val="00BB3BFC"/>
    <w:rsid w:val="00BC3525"/>
    <w:rsid w:val="00BD4F25"/>
    <w:rsid w:val="00BE1255"/>
    <w:rsid w:val="00BF069A"/>
    <w:rsid w:val="00BF477A"/>
    <w:rsid w:val="00BF6B58"/>
    <w:rsid w:val="00C051CA"/>
    <w:rsid w:val="00C07741"/>
    <w:rsid w:val="00C22255"/>
    <w:rsid w:val="00C328F1"/>
    <w:rsid w:val="00C37272"/>
    <w:rsid w:val="00C403FA"/>
    <w:rsid w:val="00C447EF"/>
    <w:rsid w:val="00C44E2B"/>
    <w:rsid w:val="00C4627C"/>
    <w:rsid w:val="00C62B4A"/>
    <w:rsid w:val="00C656DA"/>
    <w:rsid w:val="00C7691E"/>
    <w:rsid w:val="00C801D3"/>
    <w:rsid w:val="00C803C8"/>
    <w:rsid w:val="00C822AB"/>
    <w:rsid w:val="00C84013"/>
    <w:rsid w:val="00C84410"/>
    <w:rsid w:val="00C933CA"/>
    <w:rsid w:val="00C9714C"/>
    <w:rsid w:val="00CB0165"/>
    <w:rsid w:val="00CB0C4B"/>
    <w:rsid w:val="00CB345B"/>
    <w:rsid w:val="00CB6982"/>
    <w:rsid w:val="00CB6FF5"/>
    <w:rsid w:val="00CC0030"/>
    <w:rsid w:val="00CC19A5"/>
    <w:rsid w:val="00CC21DD"/>
    <w:rsid w:val="00CC5F25"/>
    <w:rsid w:val="00CE25FD"/>
    <w:rsid w:val="00CE3001"/>
    <w:rsid w:val="00CE4DCB"/>
    <w:rsid w:val="00CF14AF"/>
    <w:rsid w:val="00CF35AA"/>
    <w:rsid w:val="00CF666E"/>
    <w:rsid w:val="00CF6BB3"/>
    <w:rsid w:val="00D14162"/>
    <w:rsid w:val="00D167D9"/>
    <w:rsid w:val="00D20081"/>
    <w:rsid w:val="00D2023C"/>
    <w:rsid w:val="00D3112A"/>
    <w:rsid w:val="00D43FC6"/>
    <w:rsid w:val="00D44E98"/>
    <w:rsid w:val="00D459FF"/>
    <w:rsid w:val="00D51434"/>
    <w:rsid w:val="00D6491E"/>
    <w:rsid w:val="00D76559"/>
    <w:rsid w:val="00D808C5"/>
    <w:rsid w:val="00D82E39"/>
    <w:rsid w:val="00D931F6"/>
    <w:rsid w:val="00D95066"/>
    <w:rsid w:val="00DA5D38"/>
    <w:rsid w:val="00DA7070"/>
    <w:rsid w:val="00DB63A0"/>
    <w:rsid w:val="00DB77BF"/>
    <w:rsid w:val="00DC28DE"/>
    <w:rsid w:val="00DC7B0E"/>
    <w:rsid w:val="00DD1F9A"/>
    <w:rsid w:val="00DD202A"/>
    <w:rsid w:val="00DD34E2"/>
    <w:rsid w:val="00DE5ACF"/>
    <w:rsid w:val="00DE6D1B"/>
    <w:rsid w:val="00DF413C"/>
    <w:rsid w:val="00E036E1"/>
    <w:rsid w:val="00E07CDB"/>
    <w:rsid w:val="00E17171"/>
    <w:rsid w:val="00E179A9"/>
    <w:rsid w:val="00E259D7"/>
    <w:rsid w:val="00E4316C"/>
    <w:rsid w:val="00E44DBF"/>
    <w:rsid w:val="00E53634"/>
    <w:rsid w:val="00E5557E"/>
    <w:rsid w:val="00E604C2"/>
    <w:rsid w:val="00E60A5E"/>
    <w:rsid w:val="00E62EF4"/>
    <w:rsid w:val="00E70540"/>
    <w:rsid w:val="00E70988"/>
    <w:rsid w:val="00E70B14"/>
    <w:rsid w:val="00E766BD"/>
    <w:rsid w:val="00E8434A"/>
    <w:rsid w:val="00E8584C"/>
    <w:rsid w:val="00E920AF"/>
    <w:rsid w:val="00E94DC5"/>
    <w:rsid w:val="00E9656D"/>
    <w:rsid w:val="00EB31A2"/>
    <w:rsid w:val="00EB31F9"/>
    <w:rsid w:val="00EB5AE1"/>
    <w:rsid w:val="00EB6A8B"/>
    <w:rsid w:val="00EC5E2E"/>
    <w:rsid w:val="00ED1607"/>
    <w:rsid w:val="00EE13E6"/>
    <w:rsid w:val="00EE1C93"/>
    <w:rsid w:val="00EE1F2F"/>
    <w:rsid w:val="00EE356D"/>
    <w:rsid w:val="00EF3139"/>
    <w:rsid w:val="00EF4087"/>
    <w:rsid w:val="00EF66E3"/>
    <w:rsid w:val="00F25BB3"/>
    <w:rsid w:val="00F27DE8"/>
    <w:rsid w:val="00F341F0"/>
    <w:rsid w:val="00F346C1"/>
    <w:rsid w:val="00F3575E"/>
    <w:rsid w:val="00F35A1E"/>
    <w:rsid w:val="00F40DE7"/>
    <w:rsid w:val="00F439A9"/>
    <w:rsid w:val="00F44099"/>
    <w:rsid w:val="00F503A6"/>
    <w:rsid w:val="00F5236A"/>
    <w:rsid w:val="00F57E52"/>
    <w:rsid w:val="00F60EFC"/>
    <w:rsid w:val="00F642D6"/>
    <w:rsid w:val="00F71C9A"/>
    <w:rsid w:val="00F90FA6"/>
    <w:rsid w:val="00F9289A"/>
    <w:rsid w:val="00FA3B49"/>
    <w:rsid w:val="00FB2C27"/>
    <w:rsid w:val="00FC4092"/>
    <w:rsid w:val="00FC4C76"/>
    <w:rsid w:val="00FD6A89"/>
    <w:rsid w:val="00FD77D8"/>
    <w:rsid w:val="00FE0EB3"/>
    <w:rsid w:val="00FE7048"/>
    <w:rsid w:val="00FF2F86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5149"/>
  </w:style>
  <w:style w:type="paragraph" w:customStyle="1" w:styleId="ConsPlusNonformat">
    <w:name w:val="ConsPlusNonformat"/>
    <w:rsid w:val="00005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locked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3"/>
    <w:uiPriority w:val="34"/>
    <w:qFormat/>
    <w:rsid w:val="00005149"/>
    <w:pPr>
      <w:widowControl/>
      <w:snapToGri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5149"/>
    <w:pPr>
      <w:widowControl/>
      <w:snapToGrid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0051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149"/>
    <w:pPr>
      <w:widowControl/>
      <w:snapToGrid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00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1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1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051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005149"/>
  </w:style>
  <w:style w:type="character" w:styleId="af2">
    <w:name w:val="Hyperlink"/>
    <w:basedOn w:val="a0"/>
    <w:rsid w:val="009E7174"/>
    <w:rPr>
      <w:color w:val="0000FF" w:themeColor="hyperlink"/>
      <w:u w:val="single"/>
    </w:rPr>
  </w:style>
  <w:style w:type="paragraph" w:customStyle="1" w:styleId="af3">
    <w:name w:val="Знак"/>
    <w:basedOn w:val="a"/>
    <w:rsid w:val="009F2823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"/>
    <w:basedOn w:val="a"/>
    <w:rsid w:val="00FD6A89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5">
    <w:name w:val="Знак"/>
    <w:basedOn w:val="a"/>
    <w:rsid w:val="0002085C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66393D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2607A2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Normal (Web)"/>
    <w:basedOn w:val="a"/>
    <w:uiPriority w:val="99"/>
    <w:unhideWhenUsed/>
    <w:rsid w:val="00334519"/>
    <w:rPr>
      <w:sz w:val="24"/>
      <w:szCs w:val="24"/>
    </w:rPr>
  </w:style>
  <w:style w:type="paragraph" w:customStyle="1" w:styleId="af9">
    <w:name w:val="Знак"/>
    <w:basedOn w:val="a"/>
    <w:rsid w:val="00B56BD6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a">
    <w:name w:val="Знак"/>
    <w:basedOn w:val="a"/>
    <w:rsid w:val="00CF666E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"/>
    <w:basedOn w:val="a"/>
    <w:rsid w:val="0028033A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rsid w:val="00C37272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"/>
    <w:rsid w:val="00C4627C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"/>
    <w:basedOn w:val="a"/>
    <w:rsid w:val="00706EDB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1">
    <w:name w:val="Сетка таблицы1"/>
    <w:basedOn w:val="a1"/>
    <w:next w:val="af0"/>
    <w:uiPriority w:val="39"/>
    <w:rsid w:val="005C1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A90C0F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">
    <w:name w:val="Знак"/>
    <w:basedOn w:val="a"/>
    <w:rsid w:val="009A3AED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page number"/>
    <w:basedOn w:val="a0"/>
    <w:rsid w:val="004C350E"/>
  </w:style>
  <w:style w:type="paragraph" w:customStyle="1" w:styleId="aff1">
    <w:name w:val="Знак"/>
    <w:basedOn w:val="a"/>
    <w:rsid w:val="00060CD7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">
    <w:name w:val="Сетка таблицы2"/>
    <w:basedOn w:val="a1"/>
    <w:next w:val="af0"/>
    <w:uiPriority w:val="59"/>
    <w:rsid w:val="003261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820FD9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3">
    <w:name w:val="Знак"/>
    <w:basedOn w:val="a"/>
    <w:rsid w:val="00F5236A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4">
    <w:name w:val="Знак"/>
    <w:basedOn w:val="a"/>
    <w:rsid w:val="00696C7B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3">
    <w:name w:val="Сетка таблицы3"/>
    <w:basedOn w:val="a1"/>
    <w:next w:val="af0"/>
    <w:uiPriority w:val="59"/>
    <w:rsid w:val="00F4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296ACF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Основной текст_"/>
    <w:basedOn w:val="a0"/>
    <w:link w:val="12"/>
    <w:locked/>
    <w:rsid w:val="007064BE"/>
    <w:rPr>
      <w:rFonts w:ascii="Times New Roman" w:eastAsia="Times New Roman" w:hAnsi="Times New Roman" w:cs="Times New Roman"/>
      <w:color w:val="23212C"/>
      <w:sz w:val="26"/>
      <w:szCs w:val="26"/>
    </w:rPr>
  </w:style>
  <w:style w:type="paragraph" w:customStyle="1" w:styleId="12">
    <w:name w:val="Основной текст1"/>
    <w:basedOn w:val="a"/>
    <w:link w:val="aff6"/>
    <w:rsid w:val="007064BE"/>
    <w:pPr>
      <w:snapToGrid/>
      <w:spacing w:line="256" w:lineRule="auto"/>
      <w:ind w:firstLine="400"/>
    </w:pPr>
    <w:rPr>
      <w:color w:val="23212C"/>
      <w:sz w:val="26"/>
      <w:szCs w:val="26"/>
      <w:lang w:eastAsia="en-US"/>
    </w:rPr>
  </w:style>
  <w:style w:type="table" w:customStyle="1" w:styleId="4">
    <w:name w:val="Сетка таблицы4"/>
    <w:basedOn w:val="a1"/>
    <w:next w:val="af0"/>
    <w:rsid w:val="00F35A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"/>
    <w:basedOn w:val="a"/>
    <w:rsid w:val="00F35A1E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"/>
    <w:basedOn w:val="a"/>
    <w:rsid w:val="00767537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9">
    <w:name w:val="Знак"/>
    <w:basedOn w:val="a"/>
    <w:rsid w:val="009C6062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a">
    <w:name w:val="Знак"/>
    <w:basedOn w:val="a"/>
    <w:rsid w:val="00117F63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5">
    <w:name w:val="Сетка таблицы5"/>
    <w:basedOn w:val="a1"/>
    <w:next w:val="af0"/>
    <w:rsid w:val="003D79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2849-E209-4112-ACBF-470700E1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SentischevAA</cp:lastModifiedBy>
  <cp:revision>138</cp:revision>
  <cp:lastPrinted>2023-05-11T13:22:00Z</cp:lastPrinted>
  <dcterms:created xsi:type="dcterms:W3CDTF">2023-02-20T14:12:00Z</dcterms:created>
  <dcterms:modified xsi:type="dcterms:W3CDTF">2023-06-19T14:12:00Z</dcterms:modified>
</cp:coreProperties>
</file>