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BA0145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4B47B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52854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3A5983">
        <w:rPr>
          <w:sz w:val="28"/>
          <w:szCs w:val="28"/>
        </w:rPr>
        <w:t xml:space="preserve">г. </w:t>
      </w:r>
      <w:bookmarkStart w:id="0" w:name="_GoBack"/>
      <w:bookmarkEnd w:id="0"/>
      <w:r w:rsidRPr="0034398E">
        <w:rPr>
          <w:sz w:val="28"/>
          <w:szCs w:val="28"/>
        </w:rPr>
        <w:t>№</w:t>
      </w:r>
      <w:r w:rsidR="004B47BD">
        <w:rPr>
          <w:sz w:val="28"/>
          <w:szCs w:val="28"/>
        </w:rPr>
        <w:t xml:space="preserve"> 944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A0145" w:rsidRDefault="00BA0145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05366" w:rsidRPr="00A16005" w:rsidTr="00B50D22">
        <w:trPr>
          <w:trHeight w:val="375"/>
        </w:trPr>
        <w:tc>
          <w:tcPr>
            <w:tcW w:w="4786" w:type="dxa"/>
          </w:tcPr>
          <w:p w:rsidR="00805366" w:rsidRPr="00A16005" w:rsidRDefault="001D698F" w:rsidP="004B47BD">
            <w:pPr>
              <w:jc w:val="both"/>
              <w:rPr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4B47BD">
              <w:rPr>
                <w:rFonts w:eastAsia="Times New Roman"/>
                <w:sz w:val="28"/>
                <w:szCs w:val="28"/>
                <w:lang w:eastAsia="en-US"/>
              </w:rPr>
              <w:t>б утверждении основных направлений долговой политики муниципального района «Беловский район» Курской области на 2024 год и плановый период 2025 и 2026 годов</w:t>
            </w:r>
            <w:r w:rsidR="008B6D7F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B47BD" w:rsidRDefault="004B47BD" w:rsidP="00805366">
      <w:pPr>
        <w:rPr>
          <w:sz w:val="28"/>
          <w:szCs w:val="28"/>
          <w:highlight w:val="yellow"/>
        </w:rPr>
      </w:pPr>
    </w:p>
    <w:p w:rsidR="004B47B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897578">
        <w:rPr>
          <w:sz w:val="28"/>
          <w:szCs w:val="28"/>
        </w:rPr>
        <w:t xml:space="preserve">В соответствии с Бюджетным кодексом Российской Федерации, распоряжением Администрации Курской области от </w:t>
      </w:r>
      <w:r>
        <w:rPr>
          <w:sz w:val="28"/>
          <w:szCs w:val="28"/>
        </w:rPr>
        <w:t>24.08.2023 года</w:t>
      </w:r>
      <w:r w:rsidRPr="0089757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811-рп </w:t>
      </w:r>
      <w:r w:rsidRPr="00897578">
        <w:rPr>
          <w:sz w:val="28"/>
          <w:szCs w:val="28"/>
        </w:rPr>
        <w:t> «Об утверждении основных направлений долговой политики Курской области на 202</w:t>
      </w:r>
      <w:r>
        <w:rPr>
          <w:sz w:val="28"/>
          <w:szCs w:val="28"/>
        </w:rPr>
        <w:t>4</w:t>
      </w:r>
      <w:r w:rsidRPr="0089757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9757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7578">
        <w:rPr>
          <w:sz w:val="28"/>
          <w:szCs w:val="28"/>
        </w:rPr>
        <w:t xml:space="preserve"> годов»:</w:t>
      </w:r>
    </w:p>
    <w:p w:rsidR="004B47B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897578">
        <w:rPr>
          <w:sz w:val="28"/>
          <w:szCs w:val="28"/>
        </w:rPr>
        <w:t>1.Утвердить основные направления долговой политики муниципального района «</w:t>
      </w:r>
      <w:r w:rsidRPr="00862494">
        <w:rPr>
          <w:sz w:val="28"/>
          <w:szCs w:val="28"/>
        </w:rPr>
        <w:t>Беловский</w:t>
      </w:r>
      <w:r w:rsidRPr="0089757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Курской области </w:t>
      </w:r>
      <w:r w:rsidRPr="00897578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757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9757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7578">
        <w:rPr>
          <w:sz w:val="28"/>
          <w:szCs w:val="28"/>
        </w:rPr>
        <w:t xml:space="preserve"> годов (далее – долговая политика) согласно приложению, к настоящему </w:t>
      </w:r>
      <w:r w:rsidRPr="00862494">
        <w:rPr>
          <w:sz w:val="28"/>
          <w:szCs w:val="28"/>
        </w:rPr>
        <w:t>постановлению.</w:t>
      </w:r>
    </w:p>
    <w:p w:rsidR="004B47BD" w:rsidRDefault="004B47BD" w:rsidP="004B47BD">
      <w:pPr>
        <w:shd w:val="clear" w:color="auto" w:fill="FFFFFF"/>
        <w:spacing w:line="300" w:lineRule="atLeast"/>
        <w:ind w:firstLine="540"/>
        <w:jc w:val="both"/>
        <w:textAlignment w:val="baseline"/>
        <w:rPr>
          <w:sz w:val="28"/>
          <w:szCs w:val="28"/>
        </w:rPr>
      </w:pPr>
      <w:r w:rsidRPr="00996732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</w:t>
      </w:r>
      <w:r w:rsidRPr="00996732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администрации Беловского района</w:t>
      </w:r>
      <w:r w:rsidRPr="00996732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</w:t>
      </w:r>
      <w:r w:rsidRPr="00996732">
        <w:rPr>
          <w:sz w:val="28"/>
          <w:szCs w:val="28"/>
        </w:rPr>
        <w:t>обеспечить формирование проекта бюджета</w:t>
      </w:r>
      <w:r>
        <w:rPr>
          <w:sz w:val="28"/>
          <w:szCs w:val="28"/>
        </w:rPr>
        <w:t xml:space="preserve"> муниципального района «Беловский район» Курской области </w:t>
      </w:r>
      <w:r w:rsidRPr="00996732">
        <w:rPr>
          <w:sz w:val="28"/>
          <w:szCs w:val="28"/>
        </w:rPr>
        <w:t>на 2024 год и на</w:t>
      </w:r>
      <w:r>
        <w:rPr>
          <w:sz w:val="28"/>
          <w:szCs w:val="28"/>
        </w:rPr>
        <w:t xml:space="preserve"> </w:t>
      </w:r>
      <w:r w:rsidRPr="00996732">
        <w:rPr>
          <w:sz w:val="28"/>
          <w:szCs w:val="28"/>
        </w:rPr>
        <w:t>плановый период 2025 и 2026 го</w:t>
      </w:r>
      <w:r>
        <w:rPr>
          <w:sz w:val="28"/>
          <w:szCs w:val="28"/>
        </w:rPr>
        <w:t>дов с учетом долговой политики.</w:t>
      </w:r>
    </w:p>
    <w:p w:rsidR="004B47BD" w:rsidRDefault="004B47BD" w:rsidP="004B47BD">
      <w:pPr>
        <w:shd w:val="clear" w:color="auto" w:fill="FFFFFF"/>
        <w:spacing w:line="300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862494">
        <w:rPr>
          <w:sz w:val="28"/>
          <w:szCs w:val="28"/>
        </w:rPr>
        <w:t xml:space="preserve">. </w:t>
      </w:r>
      <w:proofErr w:type="gramStart"/>
      <w:r w:rsidRPr="00862494">
        <w:rPr>
          <w:sz w:val="28"/>
          <w:szCs w:val="28"/>
        </w:rPr>
        <w:t>Контроль за</w:t>
      </w:r>
      <w:proofErr w:type="gramEnd"/>
      <w:r w:rsidRPr="0086249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 </w:t>
      </w:r>
      <w:r w:rsidRPr="0086249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862494">
        <w:rPr>
          <w:sz w:val="28"/>
          <w:szCs w:val="28"/>
        </w:rPr>
        <w:t>возложить на первого заместителя</w:t>
      </w:r>
      <w:r>
        <w:rPr>
          <w:sz w:val="28"/>
          <w:szCs w:val="28"/>
        </w:rPr>
        <w:t xml:space="preserve"> </w:t>
      </w:r>
      <w:r w:rsidRPr="00862494">
        <w:rPr>
          <w:sz w:val="28"/>
          <w:szCs w:val="28"/>
        </w:rPr>
        <w:t>главы Беловского</w:t>
      </w:r>
      <w:r>
        <w:rPr>
          <w:sz w:val="28"/>
          <w:szCs w:val="28"/>
        </w:rPr>
        <w:t xml:space="preserve"> </w:t>
      </w:r>
      <w:r w:rsidRPr="0086249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  <w:r w:rsidRPr="00862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Квачева</w:t>
      </w:r>
      <w:proofErr w:type="spellEnd"/>
      <w:r>
        <w:rPr>
          <w:sz w:val="28"/>
          <w:szCs w:val="28"/>
        </w:rPr>
        <w:t xml:space="preserve"> В.В</w:t>
      </w:r>
      <w:r w:rsidRPr="00862494">
        <w:rPr>
          <w:sz w:val="28"/>
          <w:szCs w:val="28"/>
        </w:rPr>
        <w:t>.</w:t>
      </w:r>
    </w:p>
    <w:p w:rsidR="004B47BD" w:rsidRPr="00862494" w:rsidRDefault="004B47BD" w:rsidP="004B47BD">
      <w:pPr>
        <w:shd w:val="clear" w:color="auto" w:fill="FFFFFF"/>
        <w:spacing w:line="300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862494">
        <w:rPr>
          <w:sz w:val="28"/>
          <w:szCs w:val="28"/>
        </w:rPr>
        <w:t>. Постановление вступает в силу с момента подписания.</w:t>
      </w:r>
    </w:p>
    <w:p w:rsidR="004B47BD" w:rsidRDefault="004B47BD" w:rsidP="004B47BD">
      <w:pPr>
        <w:contextualSpacing/>
        <w:jc w:val="both"/>
        <w:rPr>
          <w:sz w:val="28"/>
          <w:szCs w:val="28"/>
        </w:rPr>
      </w:pPr>
    </w:p>
    <w:p w:rsidR="004B47BD" w:rsidRDefault="004B47BD" w:rsidP="004B47BD">
      <w:pPr>
        <w:contextualSpacing/>
        <w:jc w:val="both"/>
        <w:rPr>
          <w:sz w:val="28"/>
          <w:szCs w:val="28"/>
        </w:rPr>
      </w:pPr>
    </w:p>
    <w:p w:rsidR="004B47BD" w:rsidRPr="00F478E9" w:rsidRDefault="004B47BD" w:rsidP="004B47BD">
      <w:pPr>
        <w:contextualSpacing/>
        <w:jc w:val="both"/>
        <w:rPr>
          <w:sz w:val="28"/>
          <w:szCs w:val="28"/>
        </w:rPr>
      </w:pPr>
    </w:p>
    <w:p w:rsidR="004B47BD" w:rsidRPr="00F478E9" w:rsidRDefault="004B47BD" w:rsidP="004B47BD">
      <w:pPr>
        <w:contextualSpacing/>
        <w:jc w:val="both"/>
        <w:rPr>
          <w:sz w:val="28"/>
          <w:szCs w:val="28"/>
        </w:rPr>
      </w:pPr>
      <w:r w:rsidRPr="00F478E9">
        <w:rPr>
          <w:sz w:val="28"/>
          <w:szCs w:val="28"/>
        </w:rPr>
        <w:t xml:space="preserve">Глава Беловского района </w:t>
      </w:r>
    </w:p>
    <w:p w:rsidR="004B47BD" w:rsidRPr="00F478E9" w:rsidRDefault="004B47BD" w:rsidP="004B47BD">
      <w:pPr>
        <w:contextualSpacing/>
        <w:jc w:val="both"/>
        <w:rPr>
          <w:sz w:val="28"/>
          <w:szCs w:val="28"/>
        </w:rPr>
      </w:pPr>
      <w:r w:rsidRPr="00F478E9">
        <w:rPr>
          <w:sz w:val="28"/>
          <w:szCs w:val="28"/>
        </w:rPr>
        <w:t xml:space="preserve">Курской области                                                    </w:t>
      </w:r>
      <w:r>
        <w:rPr>
          <w:sz w:val="28"/>
          <w:szCs w:val="28"/>
        </w:rPr>
        <w:t xml:space="preserve">          </w:t>
      </w:r>
      <w:r w:rsidRPr="00F478E9">
        <w:rPr>
          <w:sz w:val="28"/>
          <w:szCs w:val="28"/>
        </w:rPr>
        <w:t xml:space="preserve">              Н.В. Волобуев </w:t>
      </w:r>
    </w:p>
    <w:p w:rsidR="004B47BD" w:rsidRDefault="004B47BD" w:rsidP="004B47BD">
      <w:pPr>
        <w:contextualSpacing/>
        <w:jc w:val="both"/>
      </w:pPr>
    </w:p>
    <w:p w:rsidR="004B47BD" w:rsidRPr="009B196D" w:rsidRDefault="004B47BD" w:rsidP="004B47BD">
      <w:pPr>
        <w:ind w:firstLine="7797"/>
        <w:jc w:val="right"/>
      </w:pPr>
      <w:proofErr w:type="spellStart"/>
      <w:r>
        <w:lastRenderedPageBreak/>
        <w:t>Утверждены</w:t>
      </w:r>
      <w:r w:rsidRPr="009B196D">
        <w:t>Постановлением</w:t>
      </w:r>
      <w:proofErr w:type="spellEnd"/>
      <w:r w:rsidRPr="009B196D">
        <w:t xml:space="preserve"> администрации</w:t>
      </w:r>
    </w:p>
    <w:p w:rsidR="004B47BD" w:rsidRPr="009B196D" w:rsidRDefault="004B47BD" w:rsidP="004B47BD">
      <w:pPr>
        <w:jc w:val="right"/>
      </w:pPr>
      <w:r w:rsidRPr="009B196D">
        <w:t>Беловского  района</w:t>
      </w:r>
    </w:p>
    <w:p w:rsidR="004B47BD" w:rsidRPr="009B196D" w:rsidRDefault="004B47BD" w:rsidP="004B47BD">
      <w:pPr>
        <w:jc w:val="right"/>
      </w:pPr>
      <w:r w:rsidRPr="009B196D">
        <w:t>Курской области</w:t>
      </w:r>
    </w:p>
    <w:p w:rsidR="004B47BD" w:rsidRPr="009B196D" w:rsidRDefault="004B47BD" w:rsidP="004B47BD">
      <w:pPr>
        <w:jc w:val="right"/>
      </w:pPr>
      <w:r w:rsidRPr="009B196D">
        <w:t>№</w:t>
      </w:r>
      <w:r>
        <w:t xml:space="preserve"> 944 </w:t>
      </w:r>
      <w:r w:rsidRPr="009B196D">
        <w:t xml:space="preserve">от </w:t>
      </w:r>
      <w:r>
        <w:t>28.08</w:t>
      </w:r>
      <w:r w:rsidRPr="009B196D">
        <w:t xml:space="preserve"> 202</w:t>
      </w:r>
      <w:r>
        <w:t>3</w:t>
      </w:r>
      <w:r w:rsidRPr="009B196D">
        <w:t xml:space="preserve"> года</w:t>
      </w:r>
    </w:p>
    <w:p w:rsidR="004B47B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B47BD" w:rsidRPr="009B196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ОСНОВНЫЕ НАПРАВЛЕНИЯ</w:t>
      </w:r>
    </w:p>
    <w:p w:rsidR="004B47BD" w:rsidRPr="009B196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ДОЛГОВОЙ ПОЛИТИКИ МУНИЦИПАЛЬНОГО РАЙОНА «БЕЛОВСКИЙ РАЙОН» КУРСКОЙ ОБЛАСТИ</w:t>
      </w:r>
    </w:p>
    <w:p w:rsidR="004B47BD" w:rsidRPr="009B196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НА 202</w:t>
      </w:r>
      <w:r>
        <w:rPr>
          <w:b/>
          <w:bCs/>
          <w:sz w:val="28"/>
          <w:szCs w:val="28"/>
          <w:bdr w:val="none" w:sz="0" w:space="0" w:color="auto" w:frame="1"/>
        </w:rPr>
        <w:t>4</w:t>
      </w:r>
      <w:r w:rsidRPr="009B196D">
        <w:rPr>
          <w:b/>
          <w:bCs/>
          <w:sz w:val="28"/>
          <w:szCs w:val="28"/>
          <w:bdr w:val="none" w:sz="0" w:space="0" w:color="auto" w:frame="1"/>
        </w:rPr>
        <w:t xml:space="preserve"> ГОД И НА ПЛАНОВЫЙ ПЕРИОД 202</w:t>
      </w:r>
      <w:r>
        <w:rPr>
          <w:b/>
          <w:bCs/>
          <w:sz w:val="28"/>
          <w:szCs w:val="28"/>
          <w:bdr w:val="none" w:sz="0" w:space="0" w:color="auto" w:frame="1"/>
        </w:rPr>
        <w:t>5</w:t>
      </w:r>
      <w:proofErr w:type="gramStart"/>
      <w:r w:rsidRPr="009B196D">
        <w:rPr>
          <w:b/>
          <w:bCs/>
          <w:sz w:val="28"/>
          <w:szCs w:val="28"/>
          <w:bdr w:val="none" w:sz="0" w:space="0" w:color="auto" w:frame="1"/>
        </w:rPr>
        <w:t xml:space="preserve"> И</w:t>
      </w:r>
      <w:proofErr w:type="gramEnd"/>
      <w:r w:rsidRPr="009B196D">
        <w:rPr>
          <w:b/>
          <w:bCs/>
          <w:sz w:val="28"/>
          <w:szCs w:val="28"/>
          <w:bdr w:val="none" w:sz="0" w:space="0" w:color="auto" w:frame="1"/>
        </w:rPr>
        <w:t xml:space="preserve"> 202</w:t>
      </w:r>
      <w:r>
        <w:rPr>
          <w:b/>
          <w:bCs/>
          <w:sz w:val="28"/>
          <w:szCs w:val="28"/>
          <w:bdr w:val="none" w:sz="0" w:space="0" w:color="auto" w:frame="1"/>
        </w:rPr>
        <w:t>6</w:t>
      </w:r>
      <w:r w:rsidRPr="009B196D">
        <w:rPr>
          <w:b/>
          <w:bCs/>
          <w:sz w:val="28"/>
          <w:szCs w:val="28"/>
          <w:bdr w:val="none" w:sz="0" w:space="0" w:color="auto" w:frame="1"/>
        </w:rPr>
        <w:t xml:space="preserve"> ГОДОВ</w:t>
      </w:r>
    </w:p>
    <w:p w:rsidR="004B47BD" w:rsidRPr="009B196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numPr>
          <w:ilvl w:val="0"/>
          <w:numId w:val="14"/>
        </w:num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Итоги реализации долговой политики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По итогам исполнения бюджета муниципального района за 202</w:t>
      </w:r>
      <w:r>
        <w:rPr>
          <w:sz w:val="28"/>
          <w:szCs w:val="28"/>
        </w:rPr>
        <w:t>2</w:t>
      </w:r>
      <w:r w:rsidRPr="009B196D">
        <w:rPr>
          <w:sz w:val="28"/>
          <w:szCs w:val="28"/>
        </w:rPr>
        <w:t xml:space="preserve"> год 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Федерации, соблюдены. 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Бюджетным Кодексом Российской Федерации установлены значения показателей по отнесению муниципальных образований к группам долговой устойчивости.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Показатели долговой устойчивости муниципального района «Беловский район» Курской области за 20</w:t>
      </w:r>
      <w:r>
        <w:rPr>
          <w:sz w:val="28"/>
          <w:szCs w:val="28"/>
        </w:rPr>
        <w:t>22</w:t>
      </w:r>
      <w:r w:rsidRPr="009B196D">
        <w:rPr>
          <w:sz w:val="28"/>
          <w:szCs w:val="28"/>
        </w:rPr>
        <w:t xml:space="preserve"> год представлены в таблице 1.</w:t>
      </w:r>
      <w:r w:rsidRPr="009B196D">
        <w:rPr>
          <w:b/>
          <w:bCs/>
          <w:sz w:val="28"/>
          <w:szCs w:val="28"/>
          <w:bdr w:val="none" w:sz="0" w:space="0" w:color="auto" w:frame="1"/>
        </w:rPr>
        <w:t> 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shd w:val="clear" w:color="auto" w:fill="FFFFFF"/>
        <w:spacing w:line="300" w:lineRule="atLeast"/>
        <w:jc w:val="right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Таблица 1</w:t>
      </w:r>
      <w:r w:rsidRPr="009B196D">
        <w:rPr>
          <w:b/>
          <w:bCs/>
          <w:sz w:val="28"/>
          <w:szCs w:val="28"/>
          <w:bdr w:val="none" w:sz="0" w:space="0" w:color="auto" w:frame="1"/>
        </w:rPr>
        <w:t> </w:t>
      </w:r>
    </w:p>
    <w:p w:rsidR="004B47BD" w:rsidRPr="009B196D" w:rsidRDefault="004B47BD" w:rsidP="004B47BD">
      <w:pPr>
        <w:shd w:val="clear" w:color="auto" w:fill="FFFFFF"/>
        <w:spacing w:line="300" w:lineRule="atLeast"/>
        <w:jc w:val="right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тыс. рублей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5"/>
        <w:gridCol w:w="1673"/>
      </w:tblGrid>
      <w:tr w:rsidR="004B47BD" w:rsidRPr="009B196D" w:rsidTr="006A7097">
        <w:trPr>
          <w:trHeight w:val="192"/>
        </w:trPr>
        <w:tc>
          <w:tcPr>
            <w:tcW w:w="794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47BD" w:rsidRPr="009B196D" w:rsidRDefault="004B47BD" w:rsidP="006A7097">
            <w:pPr>
              <w:jc w:val="both"/>
              <w:textAlignment w:val="baseline"/>
              <w:rPr>
                <w:sz w:val="28"/>
                <w:szCs w:val="28"/>
              </w:rPr>
            </w:pPr>
            <w:r w:rsidRPr="009B196D">
              <w:rPr>
                <w:b/>
                <w:bCs/>
                <w:sz w:val="28"/>
                <w:szCs w:val="28"/>
                <w:bdr w:val="none" w:sz="0" w:space="0" w:color="auto" w:frame="1"/>
              </w:rPr>
              <w:t>Наименование</w:t>
            </w:r>
            <w:r w:rsidRPr="009B196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47BD" w:rsidRPr="009B196D" w:rsidRDefault="004B47BD" w:rsidP="006A7097">
            <w:pPr>
              <w:jc w:val="both"/>
              <w:textAlignment w:val="baseline"/>
              <w:rPr>
                <w:sz w:val="28"/>
                <w:szCs w:val="28"/>
              </w:rPr>
            </w:pPr>
            <w:r w:rsidRPr="009B196D">
              <w:rPr>
                <w:b/>
                <w:bCs/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9B196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год</w:t>
            </w:r>
            <w:r w:rsidRPr="009B196D">
              <w:rPr>
                <w:sz w:val="28"/>
                <w:szCs w:val="28"/>
              </w:rPr>
              <w:t> </w:t>
            </w:r>
          </w:p>
          <w:p w:rsidR="004B47BD" w:rsidRPr="009B196D" w:rsidRDefault="004B47BD" w:rsidP="006A7097">
            <w:pPr>
              <w:jc w:val="both"/>
              <w:textAlignment w:val="baseline"/>
              <w:rPr>
                <w:sz w:val="28"/>
                <w:szCs w:val="28"/>
              </w:rPr>
            </w:pPr>
            <w:r w:rsidRPr="009B196D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4B47BD" w:rsidRPr="009B196D" w:rsidTr="006A7097">
        <w:tc>
          <w:tcPr>
            <w:tcW w:w="794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47BD" w:rsidRPr="009B196D" w:rsidRDefault="004B47BD" w:rsidP="006A7097">
            <w:pPr>
              <w:jc w:val="both"/>
              <w:textAlignment w:val="baseline"/>
            </w:pPr>
            <w:r w:rsidRPr="009B196D">
              <w:t>Отношение объема муниципального долга к общему объему доходов бюджета муниципального района «Беловский район» Курской области без учета безвозмездных поступлений, %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47BD" w:rsidRPr="009B196D" w:rsidRDefault="004B47BD" w:rsidP="006A7097">
            <w:pPr>
              <w:jc w:val="both"/>
              <w:textAlignment w:val="baseline"/>
              <w:rPr>
                <w:sz w:val="28"/>
                <w:szCs w:val="28"/>
              </w:rPr>
            </w:pPr>
            <w:r w:rsidRPr="009B196D">
              <w:rPr>
                <w:sz w:val="28"/>
                <w:szCs w:val="28"/>
              </w:rPr>
              <w:t>0</w:t>
            </w:r>
          </w:p>
        </w:tc>
      </w:tr>
      <w:tr w:rsidR="004B47BD" w:rsidRPr="009B196D" w:rsidTr="006A7097">
        <w:tc>
          <w:tcPr>
            <w:tcW w:w="794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47BD" w:rsidRPr="009B196D" w:rsidRDefault="004B47BD" w:rsidP="006A7097">
            <w:pPr>
              <w:jc w:val="both"/>
              <w:textAlignment w:val="baseline"/>
            </w:pPr>
            <w:r w:rsidRPr="009B196D">
              <w:t>Доля объема расходов на обслуживание муниципального долга в общем объеме расходов бюджета муниципального района «Беловский район» 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47BD" w:rsidRPr="009B196D" w:rsidRDefault="004B47BD" w:rsidP="006A7097">
            <w:pPr>
              <w:jc w:val="both"/>
              <w:textAlignment w:val="baseline"/>
              <w:rPr>
                <w:sz w:val="28"/>
                <w:szCs w:val="28"/>
              </w:rPr>
            </w:pPr>
            <w:r w:rsidRPr="009B196D">
              <w:rPr>
                <w:sz w:val="28"/>
                <w:szCs w:val="28"/>
              </w:rPr>
              <w:t>0</w:t>
            </w:r>
          </w:p>
        </w:tc>
      </w:tr>
      <w:tr w:rsidR="004B47BD" w:rsidRPr="009B196D" w:rsidTr="006A7097">
        <w:tc>
          <w:tcPr>
            <w:tcW w:w="794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47BD" w:rsidRPr="009B196D" w:rsidRDefault="004B47BD" w:rsidP="006A7097">
            <w:pPr>
              <w:jc w:val="both"/>
              <w:textAlignment w:val="baseline"/>
            </w:pPr>
            <w:r w:rsidRPr="009B196D">
              <w:t>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района «Беловский район» Курской области и дотации из областного бюджета, %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B47BD" w:rsidRPr="009B196D" w:rsidRDefault="004B47BD" w:rsidP="006A7097">
            <w:pPr>
              <w:jc w:val="both"/>
              <w:textAlignment w:val="baseline"/>
              <w:rPr>
                <w:sz w:val="28"/>
                <w:szCs w:val="28"/>
              </w:rPr>
            </w:pPr>
            <w:r w:rsidRPr="009B196D">
              <w:rPr>
                <w:sz w:val="28"/>
                <w:szCs w:val="28"/>
              </w:rPr>
              <w:t>0</w:t>
            </w:r>
          </w:p>
        </w:tc>
      </w:tr>
    </w:tbl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 </w:t>
      </w:r>
    </w:p>
    <w:p w:rsidR="004B47B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lastRenderedPageBreak/>
        <w:t>Показатели муниципального района «Беловский район» Курской области соответствуют группе заемщиков с высокой долговой устойчивостью.</w:t>
      </w:r>
    </w:p>
    <w:p w:rsidR="004B47B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Pr="009B19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ом</w:t>
      </w:r>
      <w:r w:rsidRPr="009B196D">
        <w:rPr>
          <w:sz w:val="28"/>
          <w:szCs w:val="28"/>
        </w:rPr>
        <w:t xml:space="preserve"> «Беловский район» Курской области</w:t>
      </w:r>
      <w:r>
        <w:rPr>
          <w:sz w:val="28"/>
          <w:szCs w:val="28"/>
        </w:rPr>
        <w:t xml:space="preserve"> в 2022 году заимствования не осуществлялись.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Сдержанная долговая политика муниципального района в отчетном году обеспечила отсутствие долговой нагрузки на бюджет муниципального района «Беловский район» Курской области.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numPr>
          <w:ilvl w:val="0"/>
          <w:numId w:val="14"/>
        </w:num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Основные факторы, определяющие характер и направления</w:t>
      </w:r>
    </w:p>
    <w:p w:rsidR="004B47B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долговой политики на 202</w:t>
      </w:r>
      <w:r>
        <w:rPr>
          <w:b/>
          <w:bCs/>
          <w:sz w:val="28"/>
          <w:szCs w:val="28"/>
          <w:bdr w:val="none" w:sz="0" w:space="0" w:color="auto" w:frame="1"/>
        </w:rPr>
        <w:t>4</w:t>
      </w:r>
      <w:r w:rsidRPr="009B196D">
        <w:rPr>
          <w:b/>
          <w:bCs/>
          <w:sz w:val="28"/>
          <w:szCs w:val="28"/>
          <w:bdr w:val="none" w:sz="0" w:space="0" w:color="auto" w:frame="1"/>
        </w:rPr>
        <w:t xml:space="preserve"> - 202</w:t>
      </w:r>
      <w:r>
        <w:rPr>
          <w:b/>
          <w:bCs/>
          <w:sz w:val="28"/>
          <w:szCs w:val="28"/>
          <w:bdr w:val="none" w:sz="0" w:space="0" w:color="auto" w:frame="1"/>
        </w:rPr>
        <w:t>6</w:t>
      </w:r>
      <w:r w:rsidRPr="009B196D">
        <w:rPr>
          <w:b/>
          <w:bCs/>
          <w:sz w:val="28"/>
          <w:szCs w:val="28"/>
          <w:bdr w:val="none" w:sz="0" w:space="0" w:color="auto" w:frame="1"/>
        </w:rPr>
        <w:t xml:space="preserve"> годы</w:t>
      </w:r>
    </w:p>
    <w:p w:rsidR="004B47BD" w:rsidRPr="009B196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bCs/>
          <w:sz w:val="28"/>
          <w:szCs w:val="28"/>
          <w:bdr w:val="none" w:sz="0" w:space="0" w:color="auto" w:frame="1"/>
        </w:rPr>
        <w:t>Долговая политика принимается в соответствии с текущими особенностями развития экономики муниципального района и Курской области в целом, а также требованиями бюджетного законодательства Российской Федерации.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Основным факторам, определяющим характер и направления долговой политики муниципального района «Беловский район» Курской области, относятся:</w:t>
      </w:r>
      <w:r w:rsidRPr="009B196D">
        <w:rPr>
          <w:b/>
          <w:bCs/>
          <w:sz w:val="28"/>
          <w:szCs w:val="28"/>
          <w:bdr w:val="none" w:sz="0" w:space="0" w:color="auto" w:frame="1"/>
        </w:rPr>
        <w:t> </w:t>
      </w:r>
    </w:p>
    <w:p w:rsidR="004B47B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>соблюдение условий соглашений о предоставлении бюджетных кредитов;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>соблюдение условий дополнительных соглашений о реструктуризации бюджетных кредитов;</w:t>
      </w:r>
    </w:p>
    <w:p w:rsidR="004B47B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>выполнение программы оздоровления муниципальных финансов района как составляющей части программы оздоровления государственн</w:t>
      </w:r>
      <w:r>
        <w:rPr>
          <w:sz w:val="28"/>
          <w:szCs w:val="28"/>
        </w:rPr>
        <w:t>ых финансов Курской области.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9B196D">
        <w:rPr>
          <w:sz w:val="28"/>
          <w:szCs w:val="28"/>
        </w:rPr>
        <w:t>Следующим фактором является обеспечение возможности привлечения в бюджет муниципального района «Беловский район» Курской области    кредитов от кредитных организаций исключительно по ставке на уровне не более чем уровень ключевой ставки, установленный Банком России, увеличенный на 1процент  годовых, а также установление аналогичных норм в акте муниципального района «Беловский район» Курской области, устанавливающем прядок предоставления бюджетных кредитов из бюджета муниципального района бюджетам поселений.</w:t>
      </w:r>
      <w:proofErr w:type="gramEnd"/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numPr>
          <w:ilvl w:val="0"/>
          <w:numId w:val="14"/>
        </w:num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Цели и задачи долговой политики на 202</w:t>
      </w:r>
      <w:r>
        <w:rPr>
          <w:b/>
          <w:bCs/>
          <w:sz w:val="28"/>
          <w:szCs w:val="28"/>
          <w:bdr w:val="none" w:sz="0" w:space="0" w:color="auto" w:frame="1"/>
        </w:rPr>
        <w:t>4</w:t>
      </w:r>
      <w:r w:rsidRPr="009B196D">
        <w:rPr>
          <w:b/>
          <w:bCs/>
          <w:sz w:val="28"/>
          <w:szCs w:val="28"/>
          <w:bdr w:val="none" w:sz="0" w:space="0" w:color="auto" w:frame="1"/>
        </w:rPr>
        <w:t xml:space="preserve"> - 202</w:t>
      </w:r>
      <w:r>
        <w:rPr>
          <w:b/>
          <w:bCs/>
          <w:sz w:val="28"/>
          <w:szCs w:val="28"/>
          <w:bdr w:val="none" w:sz="0" w:space="0" w:color="auto" w:frame="1"/>
        </w:rPr>
        <w:t>6</w:t>
      </w:r>
      <w:r w:rsidRPr="009B196D">
        <w:rPr>
          <w:b/>
          <w:bCs/>
          <w:sz w:val="28"/>
          <w:szCs w:val="28"/>
          <w:bdr w:val="none" w:sz="0" w:space="0" w:color="auto" w:frame="1"/>
        </w:rPr>
        <w:t xml:space="preserve"> годы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Основной целью долговой политики на 202</w:t>
      </w:r>
      <w:r>
        <w:rPr>
          <w:sz w:val="28"/>
          <w:szCs w:val="28"/>
        </w:rPr>
        <w:t>4</w:t>
      </w:r>
      <w:r w:rsidRPr="009B196D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9B196D">
        <w:rPr>
          <w:sz w:val="28"/>
          <w:szCs w:val="28"/>
        </w:rPr>
        <w:t xml:space="preserve"> годы, как и в предыдущие годы, является эффективное управление муниципальным долгом муниципального района «Беловский район» Курской области, для обеспечения сбалансированности бюджета муниципального района при сохранении высокого уровня долговой устойчивости. 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Долговая политика муниципального района «Беловский район» Курской области основывается на следующих принципах: 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B196D">
        <w:rPr>
          <w:sz w:val="28"/>
          <w:szCs w:val="28"/>
        </w:rPr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 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>сохранение условий для снижения стоимости и оптимальных сроков заимствований;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>полнота и своевременность исполнения долговых обязательств муниципального района «Беловский район» Курской области; 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Основными задачами долговой политики являются: 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 xml:space="preserve">достижение </w:t>
      </w:r>
      <w:proofErr w:type="gramStart"/>
      <w:r w:rsidRPr="009B196D">
        <w:rPr>
          <w:sz w:val="28"/>
          <w:szCs w:val="28"/>
        </w:rPr>
        <w:t>приемлемых</w:t>
      </w:r>
      <w:proofErr w:type="gramEnd"/>
      <w:r w:rsidRPr="009B196D">
        <w:rPr>
          <w:sz w:val="28"/>
          <w:szCs w:val="28"/>
        </w:rPr>
        <w:t xml:space="preserve"> и экономически обоснованных объема и структуры муниципального долга;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>минимизация стоимости заимствований;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>мониторинг состояния муниципального долга муниципальных поселений района;  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96D">
        <w:rPr>
          <w:sz w:val="28"/>
          <w:szCs w:val="28"/>
        </w:rPr>
        <w:t>обеспечение прозрачности информации о муниципальном долге муниципального района «Беловский район» Курской области. </w:t>
      </w:r>
    </w:p>
    <w:p w:rsidR="004B47B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Программы муниципальных внутренних заимствований муниципального района «Беловский район» Курской области на 202</w:t>
      </w:r>
      <w:r>
        <w:rPr>
          <w:sz w:val="28"/>
          <w:szCs w:val="28"/>
        </w:rPr>
        <w:t>4</w:t>
      </w:r>
      <w:r w:rsidRPr="009B196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B19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B196D">
        <w:rPr>
          <w:sz w:val="28"/>
          <w:szCs w:val="28"/>
        </w:rPr>
        <w:t xml:space="preserve"> годов будут формироваться исходя из необходимости продолжения решений основных задач долговой политики муниципального района</w:t>
      </w:r>
      <w:r>
        <w:rPr>
          <w:sz w:val="28"/>
          <w:szCs w:val="28"/>
        </w:rPr>
        <w:t>.</w:t>
      </w:r>
    </w:p>
    <w:p w:rsidR="004B47BD" w:rsidRPr="009B196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 xml:space="preserve">Раскрытие информации о долговых обязательствах муниципального района «Беловский район» Курской области и проводимая муниципальным районом сдержанная заемная политика являются важными элементами формирования благоприятной кредитной истории района. </w:t>
      </w:r>
      <w:proofErr w:type="gramStart"/>
      <w:r w:rsidRPr="009B196D">
        <w:rPr>
          <w:sz w:val="28"/>
          <w:szCs w:val="28"/>
        </w:rPr>
        <w:t>Последняя</w:t>
      </w:r>
      <w:proofErr w:type="gramEnd"/>
      <w:r w:rsidRPr="009B196D">
        <w:rPr>
          <w:sz w:val="28"/>
          <w:szCs w:val="28"/>
        </w:rPr>
        <w:t xml:space="preserve"> создает предпосылки для снижения стоимости заимствований и улучшения структуры муниципального долга.</w:t>
      </w:r>
    </w:p>
    <w:p w:rsidR="004B47BD" w:rsidRDefault="004B47BD" w:rsidP="004B47BD">
      <w:pPr>
        <w:shd w:val="clear" w:color="auto" w:fill="FFFFFF"/>
        <w:spacing w:line="300" w:lineRule="atLeast"/>
        <w:ind w:firstLine="644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B196D">
        <w:rPr>
          <w:sz w:val="28"/>
          <w:szCs w:val="28"/>
        </w:rPr>
        <w:t>Долговая политика муниципального района должна быть предсказуема и понятна.</w:t>
      </w:r>
      <w:r w:rsidRPr="009B196D">
        <w:rPr>
          <w:b/>
          <w:bCs/>
          <w:sz w:val="28"/>
          <w:szCs w:val="28"/>
          <w:bdr w:val="none" w:sz="0" w:space="0" w:color="auto" w:frame="1"/>
        </w:rPr>
        <w:t> 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numPr>
          <w:ilvl w:val="0"/>
          <w:numId w:val="14"/>
        </w:num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Инструменты реализации долговой политики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1D4BE4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Перечень инструментов долговой политики муниципального района «Беловский район» Курской области   на 202</w:t>
      </w:r>
      <w:r>
        <w:rPr>
          <w:sz w:val="28"/>
          <w:szCs w:val="28"/>
        </w:rPr>
        <w:t>4</w:t>
      </w:r>
      <w:r w:rsidRPr="009B196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B196D">
        <w:rPr>
          <w:sz w:val="28"/>
          <w:szCs w:val="28"/>
        </w:rPr>
        <w:t> и 202</w:t>
      </w:r>
      <w:r>
        <w:rPr>
          <w:sz w:val="28"/>
          <w:szCs w:val="28"/>
        </w:rPr>
        <w:t>6</w:t>
      </w:r>
      <w:r w:rsidRPr="009B196D">
        <w:rPr>
          <w:sz w:val="28"/>
          <w:szCs w:val="28"/>
        </w:rPr>
        <w:t xml:space="preserve"> годов включает в себя:</w:t>
      </w:r>
    </w:p>
    <w:p w:rsidR="004B47BD" w:rsidRDefault="004B47BD" w:rsidP="004B47BD">
      <w:pPr>
        <w:numPr>
          <w:ilvl w:val="0"/>
          <w:numId w:val="15"/>
        </w:num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9B196D">
        <w:rPr>
          <w:sz w:val="28"/>
          <w:szCs w:val="28"/>
        </w:rPr>
        <w:t>ривлечение бюджетных кредит</w:t>
      </w:r>
      <w:r>
        <w:rPr>
          <w:sz w:val="28"/>
          <w:szCs w:val="28"/>
        </w:rPr>
        <w:t xml:space="preserve">ов из других бюджетов </w:t>
      </w:r>
      <w:proofErr w:type="gramStart"/>
      <w:r>
        <w:rPr>
          <w:sz w:val="28"/>
          <w:szCs w:val="28"/>
        </w:rPr>
        <w:t>бюджетной</w:t>
      </w:r>
      <w:proofErr w:type="gramEnd"/>
    </w:p>
    <w:p w:rsidR="004B47B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системы Российской Федерации (из областного бюджета)</w:t>
      </w:r>
      <w:r>
        <w:rPr>
          <w:sz w:val="28"/>
          <w:szCs w:val="28"/>
        </w:rPr>
        <w:t>.</w:t>
      </w:r>
    </w:p>
    <w:p w:rsidR="004B47BD" w:rsidRDefault="004B47BD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Преимуществом использования данного инструмента являются низкие процентные ставки, позволяющие сократить расходы бюджета   на обслуживание муниципального долга;</w:t>
      </w:r>
    </w:p>
    <w:p w:rsidR="004B47BD" w:rsidRPr="002C1115" w:rsidRDefault="004B47BD" w:rsidP="004B47BD">
      <w:pPr>
        <w:numPr>
          <w:ilvl w:val="0"/>
          <w:numId w:val="15"/>
        </w:num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2C1115">
        <w:rPr>
          <w:bCs/>
          <w:sz w:val="28"/>
          <w:szCs w:val="28"/>
          <w:bdr w:val="none" w:sz="0" w:space="0" w:color="auto" w:frame="1"/>
        </w:rPr>
        <w:t>Привлечение кредитов от кредитных организаций.</w:t>
      </w:r>
    </w:p>
    <w:p w:rsidR="001D4BE4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C1115">
        <w:rPr>
          <w:bCs/>
          <w:sz w:val="28"/>
          <w:szCs w:val="28"/>
          <w:bdr w:val="none" w:sz="0" w:space="0" w:color="auto" w:frame="1"/>
        </w:rPr>
        <w:t xml:space="preserve">Привлечение муниципальным районом «Беловский район» Курской области кредитных ресурсов планируется осуществлять с учетом складывающейся на рынке конъюнктуры, в основном в форме возобновляемых кредитных линий, что позволит в случае возникновения кассовых разрывов привлекать и погашать кредитные ресурсы в </w:t>
      </w:r>
      <w:r w:rsidRPr="002C1115">
        <w:rPr>
          <w:bCs/>
          <w:sz w:val="28"/>
          <w:szCs w:val="28"/>
          <w:bdr w:val="none" w:sz="0" w:space="0" w:color="auto" w:frame="1"/>
        </w:rPr>
        <w:lastRenderedPageBreak/>
        <w:t xml:space="preserve">кратчайшие сроки, а также обеспечить экономию средств </w:t>
      </w:r>
      <w:r>
        <w:rPr>
          <w:bCs/>
          <w:sz w:val="28"/>
          <w:szCs w:val="28"/>
          <w:bdr w:val="none" w:sz="0" w:space="0" w:color="auto" w:frame="1"/>
        </w:rPr>
        <w:t>местного</w:t>
      </w:r>
      <w:r w:rsidRPr="002C1115">
        <w:rPr>
          <w:bCs/>
          <w:sz w:val="28"/>
          <w:szCs w:val="28"/>
          <w:bdr w:val="none" w:sz="0" w:space="0" w:color="auto" w:frame="1"/>
        </w:rPr>
        <w:t xml:space="preserve"> бюджета на обслуживание муниципального долга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4B47BD" w:rsidRPr="009B196D" w:rsidRDefault="004B47BD" w:rsidP="004B47BD">
      <w:pPr>
        <w:numPr>
          <w:ilvl w:val="0"/>
          <w:numId w:val="14"/>
        </w:num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Анализ рисков для бюджета, возникающих в процессе</w:t>
      </w:r>
    </w:p>
    <w:p w:rsidR="004B47B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B196D">
        <w:rPr>
          <w:b/>
          <w:bCs/>
          <w:sz w:val="28"/>
          <w:szCs w:val="28"/>
          <w:bdr w:val="none" w:sz="0" w:space="0" w:color="auto" w:frame="1"/>
        </w:rPr>
        <w:t>управления муниципальным долгом</w:t>
      </w:r>
    </w:p>
    <w:p w:rsidR="004B47BD" w:rsidRPr="009B196D" w:rsidRDefault="004B47BD" w:rsidP="004B47BD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</w:p>
    <w:p w:rsidR="004B47BD" w:rsidRPr="009B196D" w:rsidRDefault="004B47BD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bCs/>
          <w:sz w:val="28"/>
          <w:szCs w:val="28"/>
          <w:bdr w:val="none" w:sz="0" w:space="0" w:color="auto" w:frame="1"/>
        </w:rPr>
        <w:t>В целях определения оптимального набора инструментов заимствований, а также благоприятных заемных ресурсов моментов выхода на рынок необходим анализ рисков и определение предполагаемой стоимости заимствований.</w:t>
      </w:r>
    </w:p>
    <w:p w:rsidR="004B47BD" w:rsidRPr="009B196D" w:rsidRDefault="004B47BD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B196D">
        <w:rPr>
          <w:sz w:val="28"/>
          <w:szCs w:val="28"/>
        </w:rPr>
        <w:t>Основными рисками, связанными с реализацией долговой политики, являются:</w:t>
      </w:r>
      <w:r w:rsidRPr="009B196D">
        <w:rPr>
          <w:b/>
          <w:bCs/>
          <w:sz w:val="28"/>
          <w:szCs w:val="28"/>
          <w:bdr w:val="none" w:sz="0" w:space="0" w:color="auto" w:frame="1"/>
        </w:rPr>
        <w:t> </w:t>
      </w:r>
    </w:p>
    <w:p w:rsidR="004B47BD" w:rsidRPr="009B196D" w:rsidRDefault="001D4BE4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-</w:t>
      </w:r>
      <w:r w:rsidR="004B47BD" w:rsidRPr="009B196D">
        <w:rPr>
          <w:bCs/>
          <w:sz w:val="28"/>
          <w:szCs w:val="28"/>
          <w:bdr w:val="none" w:sz="0" w:space="0" w:color="auto" w:frame="1"/>
        </w:rPr>
        <w:t>риск рефинансирования долговых обязательств муниципального района</w:t>
      </w:r>
      <w:r w:rsidR="004B47BD">
        <w:rPr>
          <w:bCs/>
          <w:sz w:val="28"/>
          <w:szCs w:val="28"/>
          <w:bdr w:val="none" w:sz="0" w:space="0" w:color="auto" w:frame="1"/>
        </w:rPr>
        <w:t xml:space="preserve"> </w:t>
      </w:r>
      <w:r w:rsidR="004B47BD" w:rsidRPr="009B196D">
        <w:rPr>
          <w:bCs/>
          <w:sz w:val="28"/>
          <w:szCs w:val="28"/>
          <w:bdr w:val="none" w:sz="0" w:space="0" w:color="auto" w:frame="1"/>
        </w:rPr>
        <w:t>-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4B47BD" w:rsidRPr="009B196D" w:rsidRDefault="001D4BE4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B47BD" w:rsidRPr="009B196D">
        <w:rPr>
          <w:sz w:val="28"/>
          <w:szCs w:val="28"/>
        </w:rPr>
        <w:t>риск роста процентных ставок - вероятность увеличения расходов районного бюджета на обслуживание муниципального долга;</w:t>
      </w:r>
    </w:p>
    <w:p w:rsidR="004B47BD" w:rsidRPr="009B196D" w:rsidRDefault="001D4BE4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B47BD" w:rsidRPr="009B196D">
        <w:rPr>
          <w:sz w:val="28"/>
          <w:szCs w:val="28"/>
        </w:rPr>
        <w:t>риск снижения ликвидности – неполучение денежных средств на финансирование дефицита бюджета муниципального района и на погашение долговых обязательств муниципального района, связанное с отказом кредиторов предоставить заемные средства в случае наступления финансового кризиса.</w:t>
      </w:r>
    </w:p>
    <w:p w:rsidR="004B47BD" w:rsidRPr="009B196D" w:rsidRDefault="004B47BD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С целью снижения указанных выше рисков в рамках реализации долговой политики необходимо будет осуществлять:</w:t>
      </w:r>
      <w:r w:rsidRPr="009B196D">
        <w:rPr>
          <w:b/>
          <w:bCs/>
          <w:sz w:val="28"/>
          <w:szCs w:val="28"/>
          <w:bdr w:val="none" w:sz="0" w:space="0" w:color="auto" w:frame="1"/>
        </w:rPr>
        <w:t> </w:t>
      </w:r>
      <w:r w:rsidRPr="009B196D">
        <w:rPr>
          <w:sz w:val="28"/>
          <w:szCs w:val="28"/>
        </w:rPr>
        <w:t> </w:t>
      </w:r>
    </w:p>
    <w:p w:rsidR="004B47BD" w:rsidRDefault="001D4BE4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rStyle w:val="markedcontent"/>
          <w:sz w:val="28"/>
          <w:szCs w:val="28"/>
        </w:rPr>
      </w:pPr>
      <w:r>
        <w:rPr>
          <w:sz w:val="28"/>
          <w:szCs w:val="28"/>
        </w:rPr>
        <w:t>-</w:t>
      </w:r>
      <w:r w:rsidR="004B47BD" w:rsidRPr="002C1115">
        <w:rPr>
          <w:rStyle w:val="markedcontent"/>
          <w:sz w:val="28"/>
          <w:szCs w:val="28"/>
        </w:rPr>
        <w:t>мониторинг конъюнктуры финансового (долгового) рынка и на его</w:t>
      </w:r>
      <w:r w:rsidR="004B47BD" w:rsidRPr="002C1115">
        <w:rPr>
          <w:sz w:val="28"/>
          <w:szCs w:val="28"/>
        </w:rPr>
        <w:br/>
      </w:r>
      <w:r w:rsidR="004B47BD" w:rsidRPr="002C1115">
        <w:rPr>
          <w:rStyle w:val="markedcontent"/>
          <w:sz w:val="28"/>
          <w:szCs w:val="28"/>
        </w:rPr>
        <w:t>основе формирование количественной оценки уровня издержек местного</w:t>
      </w:r>
      <w:r w:rsidR="004B47BD" w:rsidRPr="002C1115">
        <w:rPr>
          <w:sz w:val="28"/>
          <w:szCs w:val="28"/>
        </w:rPr>
        <w:br/>
      </w:r>
      <w:r w:rsidR="004B47BD" w:rsidRPr="002C1115">
        <w:rPr>
          <w:rStyle w:val="markedcontent"/>
          <w:sz w:val="28"/>
          <w:szCs w:val="28"/>
        </w:rPr>
        <w:t>бюджета, оптимизацию структуры муниципального долга муниципального</w:t>
      </w:r>
      <w:r w:rsidR="004B47BD" w:rsidRPr="002C1115">
        <w:rPr>
          <w:sz w:val="28"/>
          <w:szCs w:val="28"/>
        </w:rPr>
        <w:br/>
      </w:r>
      <w:r w:rsidR="004B47BD" w:rsidRPr="002C1115">
        <w:rPr>
          <w:rStyle w:val="markedcontent"/>
          <w:sz w:val="28"/>
          <w:szCs w:val="28"/>
        </w:rPr>
        <w:t>образования «Беловский район» Курской области, проведение</w:t>
      </w:r>
      <w:r w:rsidR="004B47BD" w:rsidRPr="002C1115">
        <w:rPr>
          <w:sz w:val="28"/>
          <w:szCs w:val="28"/>
        </w:rPr>
        <w:br/>
      </w:r>
      <w:r w:rsidR="004B47BD" w:rsidRPr="002C1115">
        <w:rPr>
          <w:rStyle w:val="markedcontent"/>
          <w:sz w:val="28"/>
          <w:szCs w:val="28"/>
        </w:rPr>
        <w:t>различных действий с долговыми обязательствами (рефинансирование,</w:t>
      </w:r>
      <w:r w:rsidR="004B47BD" w:rsidRPr="002C1115">
        <w:rPr>
          <w:sz w:val="28"/>
          <w:szCs w:val="28"/>
        </w:rPr>
        <w:t xml:space="preserve"> досрочное</w:t>
      </w:r>
      <w:r w:rsidR="004B47BD" w:rsidRPr="002C1115">
        <w:rPr>
          <w:rStyle w:val="markedcontent"/>
          <w:sz w:val="28"/>
          <w:szCs w:val="28"/>
        </w:rPr>
        <w:t xml:space="preserve"> погашение);</w:t>
      </w:r>
    </w:p>
    <w:p w:rsidR="004B47BD" w:rsidRPr="009B196D" w:rsidRDefault="001D4BE4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4B47BD" w:rsidRPr="009B196D">
        <w:rPr>
          <w:sz w:val="28"/>
          <w:szCs w:val="28"/>
        </w:rPr>
        <w:t xml:space="preserve">мониторинг состояния муниципального долга и на его основе планирование муниципальных внутренних заимствований и </w:t>
      </w:r>
      <w:r w:rsidR="004B47BD">
        <w:rPr>
          <w:sz w:val="28"/>
          <w:szCs w:val="28"/>
        </w:rPr>
        <w:t>бюджетных ассигнований на осуществление платежей по долговым обязательствам</w:t>
      </w:r>
      <w:r w:rsidR="004B47BD" w:rsidRPr="009B196D">
        <w:rPr>
          <w:sz w:val="28"/>
          <w:szCs w:val="28"/>
        </w:rPr>
        <w:t xml:space="preserve"> муниципального </w:t>
      </w:r>
      <w:r w:rsidR="004B47BD">
        <w:rPr>
          <w:sz w:val="28"/>
          <w:szCs w:val="28"/>
        </w:rPr>
        <w:t>района</w:t>
      </w:r>
      <w:r w:rsidR="004B47BD" w:rsidRPr="009B196D">
        <w:rPr>
          <w:sz w:val="28"/>
          <w:szCs w:val="28"/>
        </w:rPr>
        <w:t>;</w:t>
      </w:r>
    </w:p>
    <w:p w:rsidR="004B47BD" w:rsidRPr="009B196D" w:rsidRDefault="001D4BE4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B47BD" w:rsidRPr="009B196D">
        <w:rPr>
          <w:sz w:val="28"/>
          <w:szCs w:val="28"/>
        </w:rPr>
        <w:t>мониторинг состояния муниципального долга муниципальных поселений района.</w:t>
      </w:r>
    </w:p>
    <w:p w:rsidR="004B47BD" w:rsidRPr="009B196D" w:rsidRDefault="004B47BD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По результатам проведенных мониторингов в целях минимизации рисков, возникающих в процессе управления муниципальным долгом Беловского района:</w:t>
      </w:r>
    </w:p>
    <w:p w:rsidR="004B47BD" w:rsidRPr="009B196D" w:rsidRDefault="004B47BD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 xml:space="preserve"> - принимается решение о необходимости внесения изменений в </w:t>
      </w:r>
      <w:r>
        <w:rPr>
          <w:sz w:val="28"/>
          <w:szCs w:val="28"/>
        </w:rPr>
        <w:t xml:space="preserve">действующую </w:t>
      </w:r>
      <w:r w:rsidRPr="009B196D">
        <w:rPr>
          <w:sz w:val="28"/>
          <w:szCs w:val="28"/>
        </w:rPr>
        <w:t>структуру муниципального долга муниципального района «Беловский район» Курской области;</w:t>
      </w:r>
    </w:p>
    <w:p w:rsidR="004B47BD" w:rsidRPr="009B196D" w:rsidRDefault="004B47BD" w:rsidP="001D4BE4">
      <w:pPr>
        <w:shd w:val="clear" w:color="auto" w:fill="FFFFFF"/>
        <w:spacing w:line="300" w:lineRule="atLeast"/>
        <w:ind w:firstLine="720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 xml:space="preserve">- оценивается уровень расходов на обслуживание муниципального долга муниципального района «Беловский район» Курской области и </w:t>
      </w:r>
      <w:r w:rsidRPr="009B196D">
        <w:rPr>
          <w:sz w:val="28"/>
          <w:szCs w:val="28"/>
        </w:rPr>
        <w:lastRenderedPageBreak/>
        <w:t>осуществляется прогнозирование таких расходов на среднесрочную и долгосрочную перспективы;</w:t>
      </w:r>
    </w:p>
    <w:p w:rsidR="004B47BD" w:rsidRPr="009B196D" w:rsidRDefault="004B47BD" w:rsidP="001D4BE4">
      <w:pPr>
        <w:shd w:val="clear" w:color="auto" w:fill="FFFFFF"/>
        <w:spacing w:line="300" w:lineRule="atLeast"/>
        <w:ind w:firstLine="644"/>
        <w:jc w:val="both"/>
        <w:textAlignment w:val="baseline"/>
        <w:rPr>
          <w:sz w:val="28"/>
          <w:szCs w:val="28"/>
        </w:rPr>
      </w:pPr>
      <w:r w:rsidRPr="009B196D">
        <w:rPr>
          <w:sz w:val="28"/>
          <w:szCs w:val="28"/>
        </w:rPr>
        <w:t>- устанавливаются целевые ориентиры, для достижения которых осуществляется управление муниципальным</w:t>
      </w:r>
      <w:r>
        <w:rPr>
          <w:sz w:val="28"/>
          <w:szCs w:val="28"/>
        </w:rPr>
        <w:t>и</w:t>
      </w:r>
      <w:r w:rsidRPr="009B196D">
        <w:rPr>
          <w:sz w:val="28"/>
          <w:szCs w:val="28"/>
        </w:rPr>
        <w:t xml:space="preserve"> долго</w:t>
      </w:r>
      <w:r>
        <w:rPr>
          <w:sz w:val="28"/>
          <w:szCs w:val="28"/>
        </w:rPr>
        <w:t>вы</w:t>
      </w:r>
      <w:r w:rsidRPr="009B196D">
        <w:rPr>
          <w:sz w:val="28"/>
          <w:szCs w:val="28"/>
        </w:rPr>
        <w:t>м</w:t>
      </w:r>
      <w:r>
        <w:rPr>
          <w:sz w:val="28"/>
          <w:szCs w:val="28"/>
        </w:rPr>
        <w:t>и обязательствами</w:t>
      </w:r>
      <w:r w:rsidRPr="009B196D">
        <w:rPr>
          <w:sz w:val="28"/>
          <w:szCs w:val="28"/>
        </w:rPr>
        <w:t xml:space="preserve"> муниципального района «Беловский район» Курской области на постоянной основе.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4B47BD" w:rsidRPr="009B196D" w:rsidRDefault="004B47BD" w:rsidP="004B47BD">
      <w:pPr>
        <w:numPr>
          <w:ilvl w:val="0"/>
          <w:numId w:val="14"/>
        </w:numPr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 w:rsidRPr="009B196D">
        <w:rPr>
          <w:b/>
          <w:sz w:val="28"/>
          <w:szCs w:val="28"/>
        </w:rPr>
        <w:t>Иные положения долговой политики</w:t>
      </w:r>
    </w:p>
    <w:p w:rsidR="004B47BD" w:rsidRPr="009B196D" w:rsidRDefault="004B47BD" w:rsidP="004B47BD">
      <w:pPr>
        <w:shd w:val="clear" w:color="auto" w:fill="FFFFFF"/>
        <w:spacing w:line="300" w:lineRule="atLeast"/>
        <w:jc w:val="both"/>
        <w:textAlignment w:val="baseline"/>
        <w:rPr>
          <w:b/>
          <w:sz w:val="28"/>
          <w:szCs w:val="28"/>
        </w:rPr>
      </w:pPr>
    </w:p>
    <w:p w:rsidR="004B47BD" w:rsidRPr="009B196D" w:rsidRDefault="004B47BD" w:rsidP="001D4BE4">
      <w:pPr>
        <w:ind w:firstLine="644"/>
        <w:jc w:val="both"/>
        <w:rPr>
          <w:sz w:val="28"/>
          <w:szCs w:val="28"/>
        </w:rPr>
      </w:pPr>
      <w:r w:rsidRPr="009B196D">
        <w:rPr>
          <w:sz w:val="28"/>
          <w:szCs w:val="28"/>
        </w:rPr>
        <w:t>Долговая политика охватывает следующие взаимосвязанные направления деятельности:</w:t>
      </w:r>
    </w:p>
    <w:p w:rsidR="004B47BD" w:rsidRPr="009B196D" w:rsidRDefault="001D4BE4" w:rsidP="001D4BE4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47BD" w:rsidRPr="009B196D">
        <w:rPr>
          <w:sz w:val="28"/>
          <w:szCs w:val="28"/>
        </w:rPr>
        <w:t>бюджетное планирование муниципального долга и расходов на его обслуживание;</w:t>
      </w:r>
    </w:p>
    <w:p w:rsidR="004B47BD" w:rsidRPr="009B196D" w:rsidRDefault="001D4BE4" w:rsidP="001D4BE4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47BD" w:rsidRPr="009B196D">
        <w:rPr>
          <w:sz w:val="28"/>
          <w:szCs w:val="28"/>
        </w:rPr>
        <w:t>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4B47BD" w:rsidRPr="009B196D" w:rsidRDefault="001D4BE4" w:rsidP="001D4BE4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47BD" w:rsidRPr="009B196D">
        <w:rPr>
          <w:sz w:val="28"/>
          <w:szCs w:val="28"/>
        </w:rPr>
        <w:t>организацию учета долговых обязательств;</w:t>
      </w:r>
    </w:p>
    <w:p w:rsidR="004B47BD" w:rsidRPr="009B196D" w:rsidRDefault="001D4BE4" w:rsidP="001D4BE4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47BD" w:rsidRPr="009B196D">
        <w:rPr>
          <w:sz w:val="28"/>
          <w:szCs w:val="28"/>
        </w:rPr>
        <w:t>проведение операций с долгом, исполнение долговых обязательств в соответствии с платежным</w:t>
      </w:r>
      <w:r w:rsidR="004B47BD">
        <w:rPr>
          <w:sz w:val="28"/>
          <w:szCs w:val="28"/>
        </w:rPr>
        <w:t>и графика</w:t>
      </w:r>
      <w:r w:rsidR="004B47BD" w:rsidRPr="009B196D">
        <w:rPr>
          <w:sz w:val="28"/>
          <w:szCs w:val="28"/>
        </w:rPr>
        <w:t>м</w:t>
      </w:r>
      <w:r w:rsidR="004B47BD">
        <w:rPr>
          <w:sz w:val="28"/>
          <w:szCs w:val="28"/>
        </w:rPr>
        <w:t>и</w:t>
      </w:r>
      <w:r w:rsidR="004B47BD" w:rsidRPr="009B196D">
        <w:rPr>
          <w:sz w:val="28"/>
          <w:szCs w:val="28"/>
        </w:rPr>
        <w:t>.</w:t>
      </w:r>
    </w:p>
    <w:p w:rsidR="004B47BD" w:rsidRPr="009B196D" w:rsidRDefault="004B47BD" w:rsidP="001D4BE4">
      <w:pPr>
        <w:ind w:firstLine="644"/>
        <w:jc w:val="both"/>
        <w:rPr>
          <w:sz w:val="28"/>
          <w:szCs w:val="28"/>
        </w:rPr>
      </w:pPr>
      <w:r w:rsidRPr="009B196D">
        <w:rPr>
          <w:sz w:val="28"/>
          <w:szCs w:val="28"/>
        </w:rPr>
        <w:t>Долговая политика муниципального района «Беловский район» Курской области строится в соответствии с муниципальной программой Беловского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«Беловский район» Курской области.</w:t>
      </w:r>
    </w:p>
    <w:p w:rsidR="00BA0145" w:rsidRDefault="00BA0145" w:rsidP="00805366">
      <w:pPr>
        <w:rPr>
          <w:sz w:val="28"/>
          <w:szCs w:val="28"/>
          <w:highlight w:val="yellow"/>
        </w:rPr>
      </w:pPr>
    </w:p>
    <w:sectPr w:rsidR="00BA0145" w:rsidSect="00886959">
      <w:headerReference w:type="even" r:id="rId10"/>
      <w:headerReference w:type="first" r:id="rId1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CA" w:rsidRDefault="002441CA" w:rsidP="008C554A">
      <w:r>
        <w:separator/>
      </w:r>
    </w:p>
  </w:endnote>
  <w:endnote w:type="continuationSeparator" w:id="0">
    <w:p w:rsidR="002441CA" w:rsidRDefault="002441CA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CA" w:rsidRDefault="002441CA" w:rsidP="008C554A">
      <w:r>
        <w:separator/>
      </w:r>
    </w:p>
  </w:footnote>
  <w:footnote w:type="continuationSeparator" w:id="0">
    <w:p w:rsidR="002441CA" w:rsidRDefault="002441CA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541F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C04AE"/>
    <w:rsid w:val="001D1638"/>
    <w:rsid w:val="001D4BE4"/>
    <w:rsid w:val="001D698F"/>
    <w:rsid w:val="001E0746"/>
    <w:rsid w:val="001E2E82"/>
    <w:rsid w:val="001E5825"/>
    <w:rsid w:val="00205420"/>
    <w:rsid w:val="002058A3"/>
    <w:rsid w:val="002236DE"/>
    <w:rsid w:val="00224AE1"/>
    <w:rsid w:val="00234D69"/>
    <w:rsid w:val="00236DF7"/>
    <w:rsid w:val="002374BC"/>
    <w:rsid w:val="00240195"/>
    <w:rsid w:val="002441CA"/>
    <w:rsid w:val="00244D95"/>
    <w:rsid w:val="00247360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B137F"/>
    <w:rsid w:val="002C01E4"/>
    <w:rsid w:val="002C2983"/>
    <w:rsid w:val="002D2451"/>
    <w:rsid w:val="002D3262"/>
    <w:rsid w:val="002D4154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A5983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04CB"/>
    <w:rsid w:val="00423FAB"/>
    <w:rsid w:val="00425F75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B2E37"/>
    <w:rsid w:val="004B47BD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52B"/>
    <w:rsid w:val="004D7B9B"/>
    <w:rsid w:val="004E5784"/>
    <w:rsid w:val="004E5FC0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6A9E"/>
    <w:rsid w:val="0057754F"/>
    <w:rsid w:val="0057788B"/>
    <w:rsid w:val="00577A83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D1042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477F8"/>
    <w:rsid w:val="007647C3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B2BD3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82909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04DF"/>
    <w:rsid w:val="00B0470C"/>
    <w:rsid w:val="00B1136D"/>
    <w:rsid w:val="00B12BC3"/>
    <w:rsid w:val="00B15EA5"/>
    <w:rsid w:val="00B21943"/>
    <w:rsid w:val="00B2456A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4006"/>
    <w:rsid w:val="00B97145"/>
    <w:rsid w:val="00BA0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26C3"/>
    <w:rsid w:val="00BE3AA9"/>
    <w:rsid w:val="00BE5928"/>
    <w:rsid w:val="00BF63FA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734A2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24CC"/>
    <w:rsid w:val="00D03BD0"/>
    <w:rsid w:val="00D04944"/>
    <w:rsid w:val="00D05DB2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759C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3C7B"/>
    <w:rsid w:val="00E0798F"/>
    <w:rsid w:val="00E11544"/>
    <w:rsid w:val="00E14811"/>
    <w:rsid w:val="00E21004"/>
    <w:rsid w:val="00E24DFE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7023A"/>
    <w:rsid w:val="00E71761"/>
    <w:rsid w:val="00E71EA4"/>
    <w:rsid w:val="00E86BE3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D1DC3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1936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5D2A-0568-4952-A7DA-00CD40C5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SentischevAA</cp:lastModifiedBy>
  <cp:revision>314</cp:revision>
  <cp:lastPrinted>2023-08-29T06:17:00Z</cp:lastPrinted>
  <dcterms:created xsi:type="dcterms:W3CDTF">2018-05-11T05:53:00Z</dcterms:created>
  <dcterms:modified xsi:type="dcterms:W3CDTF">2023-09-14T07:36:00Z</dcterms:modified>
</cp:coreProperties>
</file>