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AF" w:rsidRPr="00CE20AF" w:rsidRDefault="00CE20AF" w:rsidP="00CE20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CE20AF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2"/>
          <w:lang w:eastAsia="zh-CN"/>
        </w:rPr>
        <w:t xml:space="preserve">ТЕРРИТОРИАЛЬНАЯ ИЗБИРАТЕЛЬНАЯ КОМИССИЯ </w:t>
      </w:r>
    </w:p>
    <w:p w:rsidR="00CE20AF" w:rsidRPr="00CE20AF" w:rsidRDefault="00CE20AF" w:rsidP="00CE20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CE20AF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2"/>
          <w:lang w:eastAsia="zh-CN"/>
        </w:rPr>
        <w:t>БЕЛОВСКОГО РАЙОНА КУРСКОЙ ОБЛАСТИ</w:t>
      </w:r>
    </w:p>
    <w:p w:rsidR="00CE20AF" w:rsidRPr="00CE20AF" w:rsidRDefault="00CE20AF" w:rsidP="00CE20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zh-CN"/>
        </w:rPr>
      </w:pPr>
    </w:p>
    <w:p w:rsidR="00CE20AF" w:rsidRPr="00CE20AF" w:rsidRDefault="00CE20AF" w:rsidP="00CE20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20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CE20AF" w:rsidRPr="00CE20AF" w:rsidRDefault="00CE20AF" w:rsidP="00CE20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E20AF" w:rsidRPr="00CE20AF" w:rsidRDefault="00CE20AF" w:rsidP="00CE20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E20AF" w:rsidRPr="00CE20AF" w:rsidRDefault="00E971AD" w:rsidP="00CE20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12.04.</w:t>
      </w:r>
      <w:r w:rsidR="00CE20AF" w:rsidRPr="00CE20AF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CE20AF" w:rsidRPr="00CE20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№46</w:t>
      </w:r>
      <w:r w:rsidR="00CE20AF" w:rsidRPr="00CE20AF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227-5</w:t>
      </w:r>
    </w:p>
    <w:p w:rsidR="00CE20AF" w:rsidRPr="00CE20AF" w:rsidRDefault="00CE20AF" w:rsidP="00CE20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E20AF">
        <w:rPr>
          <w:rFonts w:ascii="Times New Roman" w:eastAsia="Times New Roman" w:hAnsi="Times New Roman" w:cs="Times New Roman"/>
          <w:sz w:val="24"/>
          <w:szCs w:val="24"/>
          <w:lang w:eastAsia="zh-CN"/>
        </w:rPr>
        <w:t>сл. Белая</w:t>
      </w:r>
    </w:p>
    <w:p w:rsidR="00CB46DB" w:rsidRPr="00CB46DB" w:rsidRDefault="00CB46DB" w:rsidP="00CB46DB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CE20AF" w:rsidRPr="00CE20AF" w:rsidRDefault="00CB46DB" w:rsidP="00CE2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2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количественном составе участковых </w:t>
      </w:r>
      <w:hyperlink r:id="rId8" w:tooltip="Избирательные комиссии" w:history="1">
        <w:r w:rsidRPr="00CE20AF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избирательных комиссий</w:t>
        </w:r>
      </w:hyperlink>
      <w:r w:rsidRPr="00CE20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CB46DB" w:rsidRDefault="00CE20AF" w:rsidP="00CE2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0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Беловского  района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B46DB" w:rsidRPr="00CE20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Курской области</w:t>
      </w:r>
      <w:r w:rsidR="00CB46DB" w:rsidRPr="00CE2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состава 2023 – 2028 </w:t>
      </w:r>
      <w:proofErr w:type="spellStart"/>
      <w:r w:rsidR="00CB46DB" w:rsidRPr="00CE2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proofErr w:type="gramStart"/>
      <w:r w:rsidR="00CB46DB" w:rsidRPr="00CE2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="00CB46DB" w:rsidRPr="00CE2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E20AF" w:rsidRPr="00CE20AF" w:rsidRDefault="00CE20AF" w:rsidP="00CE2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46DB" w:rsidRPr="00CE20AF" w:rsidRDefault="00CB46DB" w:rsidP="00CB46D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статьи 27 Федерального закона «Об основных гарантиях избирательных прав и права на участие в референдуме граждан Российской Федерации», статьи 27 Закона Курской области «Кодекс Курской области о выборах и референдумах», руководствуясь постановлением Центральной избирательной комиссии Российской Федерации от </w:t>
      </w:r>
      <w:r w:rsidRPr="00CE20AF">
        <w:rPr>
          <w:rFonts w:ascii="Times New Roman" w:hAnsi="Times New Roman" w:cs="Times New Roman"/>
          <w:sz w:val="24"/>
          <w:szCs w:val="24"/>
        </w:rPr>
        <w:t>15 марта 2023 г. № 111/863-8</w:t>
      </w:r>
      <w:r w:rsidRPr="00CE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</w:t>
      </w:r>
      <w:r w:rsidRPr="00CE20AF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proofErr w:type="gramStart"/>
      <w:r w:rsidRPr="00CE20AF">
        <w:rPr>
          <w:rFonts w:ascii="Times New Roman" w:hAnsi="Times New Roman" w:cs="Times New Roman"/>
          <w:sz w:val="24"/>
          <w:szCs w:val="24"/>
        </w:rPr>
        <w:t>рекомендациях</w:t>
      </w:r>
      <w:proofErr w:type="gramEnd"/>
      <w:r w:rsidRPr="00CE20AF">
        <w:rPr>
          <w:rFonts w:ascii="Times New Roman" w:hAnsi="Times New Roman" w:cs="Times New Roman"/>
          <w:sz w:val="24"/>
          <w:szCs w:val="24"/>
        </w:rPr>
        <w:t xml:space="preserve"> о порядке формирования территориальных, окружных и участковых избирательных комиссий»,</w:t>
      </w:r>
      <w:r w:rsidRPr="00CE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территориальная избирательная комиссия </w:t>
      </w:r>
      <w:r w:rsidR="00CE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Беловского района Курской области</w:t>
      </w:r>
      <w:r w:rsidRPr="00CE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РЕШИЛА:</w:t>
      </w:r>
    </w:p>
    <w:p w:rsidR="00CB46DB" w:rsidRPr="00CE20AF" w:rsidRDefault="00CB46DB" w:rsidP="00CB46D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Определить количественный состав подлежащих формированию участковых избирательных комиссий состава 2023-2028 гг.</w:t>
      </w:r>
      <w:r w:rsidR="00CE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E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приложению.</w:t>
      </w:r>
    </w:p>
    <w:p w:rsidR="00CB46DB" w:rsidRPr="00CE20AF" w:rsidRDefault="00CB46DB" w:rsidP="00CB46D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E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CE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решение на сайте </w:t>
      </w:r>
      <w:r w:rsidR="00CE20AF" w:rsidRPr="00CE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Беловского района Курской области в сети «Интернет» http://bel.rkursk.ru/</w:t>
      </w:r>
      <w:r w:rsidRPr="00CE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46DB" w:rsidRPr="00CE20AF" w:rsidRDefault="00CB46DB" w:rsidP="00CB46D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CE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E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</w:t>
      </w:r>
      <w:r w:rsidR="00CE2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594D" w:rsidRDefault="0039594D" w:rsidP="00CB46DB">
      <w:pPr>
        <w:spacing w:line="276" w:lineRule="auto"/>
        <w:jc w:val="both"/>
        <w:rPr>
          <w:rFonts w:ascii="Times New Roman" w:hAnsi="Times New Roman" w:cs="Times New Roman"/>
        </w:rPr>
      </w:pPr>
    </w:p>
    <w:p w:rsidR="00CB46DB" w:rsidRDefault="00CB46DB" w:rsidP="00CB46DB">
      <w:pPr>
        <w:spacing w:line="276" w:lineRule="auto"/>
        <w:jc w:val="both"/>
        <w:rPr>
          <w:rFonts w:ascii="Times New Roman" w:hAnsi="Times New Roman" w:cs="Times New Roman"/>
        </w:rPr>
      </w:pPr>
    </w:p>
    <w:p w:rsidR="00CE20AF" w:rsidRPr="00CE20AF" w:rsidRDefault="00CE20AF" w:rsidP="00CE20AF">
      <w:pPr>
        <w:tabs>
          <w:tab w:val="left" w:pos="21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</w:t>
      </w:r>
    </w:p>
    <w:p w:rsidR="00CE20AF" w:rsidRPr="00CE20AF" w:rsidRDefault="00CE20AF" w:rsidP="00CE20AF">
      <w:pPr>
        <w:tabs>
          <w:tab w:val="left" w:pos="21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 избирательной комиссии</w:t>
      </w:r>
    </w:p>
    <w:p w:rsidR="00CE20AF" w:rsidRPr="00CE20AF" w:rsidRDefault="00CE20AF" w:rsidP="00CE20AF">
      <w:pPr>
        <w:tabs>
          <w:tab w:val="left" w:pos="21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Беловского района                                                                                                 А. В. </w:t>
      </w:r>
      <w:proofErr w:type="spellStart"/>
      <w:r w:rsidRPr="00CE20A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Шепелев</w:t>
      </w:r>
      <w:proofErr w:type="spellEnd"/>
    </w:p>
    <w:p w:rsidR="00CE20AF" w:rsidRPr="00CE20AF" w:rsidRDefault="00CE20AF" w:rsidP="00CE20A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0AF" w:rsidRPr="00CE20AF" w:rsidRDefault="00CE20AF" w:rsidP="00CE20A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</w:t>
      </w:r>
    </w:p>
    <w:p w:rsidR="00CE20AF" w:rsidRPr="00CE20AF" w:rsidRDefault="00CE20AF" w:rsidP="00CE20AF">
      <w:pPr>
        <w:tabs>
          <w:tab w:val="left" w:pos="21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  избирательной комиссии</w:t>
      </w:r>
    </w:p>
    <w:p w:rsidR="00CE20AF" w:rsidRPr="00CE20AF" w:rsidRDefault="00CE20AF" w:rsidP="00CE20AF">
      <w:pPr>
        <w:tabs>
          <w:tab w:val="left" w:pos="21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Беловского района                                                                                              Е. Ю. </w:t>
      </w:r>
      <w:proofErr w:type="spellStart"/>
      <w:r w:rsidRPr="00CE20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Милехина</w:t>
      </w:r>
      <w:proofErr w:type="spellEnd"/>
      <w:r w:rsidRPr="00CE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6DB" w:rsidRDefault="00CB46DB" w:rsidP="00CB46DB">
      <w:pPr>
        <w:spacing w:line="276" w:lineRule="auto"/>
        <w:jc w:val="both"/>
        <w:rPr>
          <w:rFonts w:ascii="Times New Roman" w:hAnsi="Times New Roman" w:cs="Times New Roman"/>
        </w:rPr>
      </w:pPr>
    </w:p>
    <w:p w:rsidR="00CB46DB" w:rsidRDefault="00CB46DB" w:rsidP="00CB46DB">
      <w:pPr>
        <w:spacing w:line="276" w:lineRule="auto"/>
        <w:jc w:val="both"/>
        <w:rPr>
          <w:rFonts w:ascii="Times New Roman" w:hAnsi="Times New Roman" w:cs="Times New Roman"/>
        </w:rPr>
      </w:pPr>
    </w:p>
    <w:p w:rsidR="00CB46DB" w:rsidRDefault="00CB46DB" w:rsidP="00CB46DB">
      <w:pPr>
        <w:spacing w:line="276" w:lineRule="auto"/>
        <w:jc w:val="both"/>
        <w:rPr>
          <w:rFonts w:ascii="Times New Roman" w:hAnsi="Times New Roman" w:cs="Times New Roman"/>
        </w:rPr>
      </w:pPr>
    </w:p>
    <w:p w:rsidR="00CB46DB" w:rsidRDefault="00CB46DB" w:rsidP="00CB46DB">
      <w:pPr>
        <w:spacing w:line="276" w:lineRule="auto"/>
        <w:jc w:val="both"/>
        <w:rPr>
          <w:rFonts w:ascii="Times New Roman" w:hAnsi="Times New Roman" w:cs="Times New Roman"/>
        </w:rPr>
      </w:pPr>
    </w:p>
    <w:p w:rsidR="00CB46DB" w:rsidRDefault="00CB46DB" w:rsidP="00CB46DB">
      <w:pPr>
        <w:spacing w:line="276" w:lineRule="auto"/>
        <w:jc w:val="both"/>
        <w:rPr>
          <w:rFonts w:ascii="Times New Roman" w:hAnsi="Times New Roman" w:cs="Times New Roman"/>
        </w:rPr>
      </w:pPr>
    </w:p>
    <w:p w:rsidR="00CB46DB" w:rsidRDefault="00CB46DB" w:rsidP="00CB46DB">
      <w:pPr>
        <w:spacing w:line="276" w:lineRule="auto"/>
        <w:jc w:val="both"/>
        <w:rPr>
          <w:rFonts w:ascii="Times New Roman" w:hAnsi="Times New Roman" w:cs="Times New Roman"/>
        </w:rPr>
      </w:pPr>
    </w:p>
    <w:p w:rsidR="00CB46DB" w:rsidRDefault="00CB46DB" w:rsidP="00CB46DB">
      <w:pPr>
        <w:spacing w:line="276" w:lineRule="auto"/>
        <w:jc w:val="both"/>
        <w:rPr>
          <w:rFonts w:ascii="Times New Roman" w:hAnsi="Times New Roman" w:cs="Times New Roman"/>
        </w:rPr>
      </w:pPr>
    </w:p>
    <w:p w:rsidR="00CB46DB" w:rsidRDefault="00CB46DB" w:rsidP="00CB46DB">
      <w:pPr>
        <w:spacing w:line="276" w:lineRule="auto"/>
        <w:jc w:val="both"/>
        <w:rPr>
          <w:rFonts w:ascii="Times New Roman" w:hAnsi="Times New Roman" w:cs="Times New Roman"/>
        </w:rPr>
      </w:pPr>
    </w:p>
    <w:p w:rsidR="00CB46DB" w:rsidRPr="00E971AD" w:rsidRDefault="00CB46DB" w:rsidP="00CB46D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1A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20AF" w:rsidRPr="00E971AD" w:rsidRDefault="00CE20AF" w:rsidP="00CE2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1AD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E971AD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E971AD">
        <w:rPr>
          <w:rFonts w:ascii="Times New Roman" w:hAnsi="Times New Roman" w:cs="Times New Roman"/>
          <w:sz w:val="24"/>
          <w:szCs w:val="24"/>
        </w:rPr>
        <w:t xml:space="preserve"> избирательной</w:t>
      </w:r>
    </w:p>
    <w:p w:rsidR="00CE20AF" w:rsidRPr="00E971AD" w:rsidRDefault="00CE20AF" w:rsidP="00CE2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1AD">
        <w:rPr>
          <w:rFonts w:ascii="Times New Roman" w:hAnsi="Times New Roman" w:cs="Times New Roman"/>
          <w:sz w:val="24"/>
          <w:szCs w:val="24"/>
        </w:rPr>
        <w:t>комиссии Беловского района Курской области</w:t>
      </w:r>
    </w:p>
    <w:p w:rsidR="00CE20AF" w:rsidRPr="00E971AD" w:rsidRDefault="00E971AD" w:rsidP="00CE2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12.04.2023 №46/227-5</w:t>
      </w:r>
    </w:p>
    <w:p w:rsidR="00CB46DB" w:rsidRPr="00E971AD" w:rsidRDefault="00CB46DB" w:rsidP="00CB46DB">
      <w:pPr>
        <w:spacing w:line="276" w:lineRule="auto"/>
        <w:jc w:val="right"/>
        <w:rPr>
          <w:rFonts w:ascii="Times New Roman" w:hAnsi="Times New Roman" w:cs="Times New Roman"/>
        </w:rPr>
      </w:pPr>
    </w:p>
    <w:p w:rsidR="00CB46DB" w:rsidRDefault="00CB46DB" w:rsidP="00CB46D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6DB">
        <w:rPr>
          <w:rFonts w:ascii="Times New Roman" w:hAnsi="Times New Roman" w:cs="Times New Roman"/>
          <w:b/>
          <w:sz w:val="28"/>
          <w:szCs w:val="28"/>
        </w:rPr>
        <w:t>Количественный состав участковых избирательных комиссий</w:t>
      </w:r>
    </w:p>
    <w:p w:rsidR="00CB46DB" w:rsidRPr="00CE20AF" w:rsidRDefault="00CE20AF" w:rsidP="00CB46D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Беловского  района</w:t>
      </w:r>
      <w:r w:rsidR="00CB46DB">
        <w:rPr>
          <w:rFonts w:ascii="Times New Roman" w:hAnsi="Times New Roman" w:cs="Times New Roman"/>
          <w:b/>
          <w:sz w:val="28"/>
          <w:szCs w:val="28"/>
        </w:rPr>
        <w:t xml:space="preserve"> Курской </w:t>
      </w:r>
      <w:r w:rsidR="00CB46DB" w:rsidRPr="00CE20AF">
        <w:rPr>
          <w:rFonts w:ascii="Times New Roman" w:hAnsi="Times New Roman" w:cs="Times New Roman"/>
          <w:b/>
          <w:sz w:val="28"/>
          <w:szCs w:val="28"/>
        </w:rPr>
        <w:t>области</w:t>
      </w:r>
      <w:r w:rsidRPr="00CE2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состава 2023-2028 </w:t>
      </w:r>
      <w:proofErr w:type="spellStart"/>
      <w:r w:rsidRPr="00CE20AF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Start"/>
      <w:r w:rsidRPr="00CE20AF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B46DB" w:rsidRPr="004F35EC" w:rsidRDefault="00CB46DB" w:rsidP="00CB46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4820"/>
      </w:tblGrid>
      <w:tr w:rsidR="00CB46DB" w:rsidRPr="004F35EC" w:rsidTr="007E5B46">
        <w:trPr>
          <w:trHeight w:val="946"/>
          <w:jc w:val="center"/>
        </w:trPr>
        <w:tc>
          <w:tcPr>
            <w:tcW w:w="3969" w:type="dxa"/>
          </w:tcPr>
          <w:p w:rsidR="00CB46DB" w:rsidRPr="00E971AD" w:rsidRDefault="00CB46DB" w:rsidP="00C945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Номер участковой избирательной комиссии</w:t>
            </w:r>
          </w:p>
        </w:tc>
        <w:tc>
          <w:tcPr>
            <w:tcW w:w="4820" w:type="dxa"/>
          </w:tcPr>
          <w:p w:rsidR="00CB46DB" w:rsidRPr="00E971AD" w:rsidRDefault="00CB46DB" w:rsidP="00C945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CB46DB" w:rsidRPr="004F35EC" w:rsidTr="007E5B46">
        <w:trPr>
          <w:trHeight w:val="267"/>
          <w:jc w:val="center"/>
        </w:trPr>
        <w:tc>
          <w:tcPr>
            <w:tcW w:w="3969" w:type="dxa"/>
          </w:tcPr>
          <w:p w:rsidR="00CB46DB" w:rsidRPr="00E971AD" w:rsidRDefault="00CE20AF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№170</w:t>
            </w:r>
          </w:p>
        </w:tc>
        <w:tc>
          <w:tcPr>
            <w:tcW w:w="4820" w:type="dxa"/>
          </w:tcPr>
          <w:p w:rsidR="00CB46DB" w:rsidRPr="00E971AD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55D3E" w:rsidRPr="004F35EC" w:rsidTr="007E5B46">
        <w:trPr>
          <w:jc w:val="center"/>
        </w:trPr>
        <w:tc>
          <w:tcPr>
            <w:tcW w:w="3969" w:type="dxa"/>
          </w:tcPr>
          <w:p w:rsidR="00C55D3E" w:rsidRPr="00E971AD" w:rsidRDefault="00CE20AF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№171</w:t>
            </w:r>
          </w:p>
        </w:tc>
        <w:tc>
          <w:tcPr>
            <w:tcW w:w="4820" w:type="dxa"/>
          </w:tcPr>
          <w:p w:rsidR="00C55D3E" w:rsidRPr="00E971AD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5D3E" w:rsidRPr="004F35EC" w:rsidTr="007E5B46">
        <w:trPr>
          <w:jc w:val="center"/>
        </w:trPr>
        <w:tc>
          <w:tcPr>
            <w:tcW w:w="3969" w:type="dxa"/>
          </w:tcPr>
          <w:p w:rsidR="00C55D3E" w:rsidRPr="00E971AD" w:rsidRDefault="00CE20AF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№172</w:t>
            </w:r>
          </w:p>
        </w:tc>
        <w:tc>
          <w:tcPr>
            <w:tcW w:w="4820" w:type="dxa"/>
          </w:tcPr>
          <w:p w:rsidR="00C55D3E" w:rsidRPr="00E971AD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5D3E" w:rsidRPr="004F35EC" w:rsidTr="007E5B46">
        <w:trPr>
          <w:jc w:val="center"/>
        </w:trPr>
        <w:tc>
          <w:tcPr>
            <w:tcW w:w="3969" w:type="dxa"/>
          </w:tcPr>
          <w:p w:rsidR="00C55D3E" w:rsidRPr="00E971AD" w:rsidRDefault="00CE20AF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№173</w:t>
            </w:r>
          </w:p>
        </w:tc>
        <w:tc>
          <w:tcPr>
            <w:tcW w:w="4820" w:type="dxa"/>
          </w:tcPr>
          <w:p w:rsidR="00C55D3E" w:rsidRPr="00E971AD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20AF" w:rsidRPr="004F35EC" w:rsidTr="007E5B46">
        <w:trPr>
          <w:jc w:val="center"/>
        </w:trPr>
        <w:tc>
          <w:tcPr>
            <w:tcW w:w="3969" w:type="dxa"/>
          </w:tcPr>
          <w:p w:rsidR="00CE20AF" w:rsidRPr="00E971AD" w:rsidRDefault="00CE20AF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№174</w:t>
            </w:r>
          </w:p>
        </w:tc>
        <w:tc>
          <w:tcPr>
            <w:tcW w:w="4820" w:type="dxa"/>
          </w:tcPr>
          <w:p w:rsidR="00CE20AF" w:rsidRPr="00E971AD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20AF" w:rsidRPr="004F35EC" w:rsidTr="007E5B46">
        <w:trPr>
          <w:jc w:val="center"/>
        </w:trPr>
        <w:tc>
          <w:tcPr>
            <w:tcW w:w="3969" w:type="dxa"/>
          </w:tcPr>
          <w:p w:rsidR="00CE20AF" w:rsidRPr="00E971AD" w:rsidRDefault="00CE20AF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№175</w:t>
            </w:r>
          </w:p>
        </w:tc>
        <w:tc>
          <w:tcPr>
            <w:tcW w:w="4820" w:type="dxa"/>
          </w:tcPr>
          <w:p w:rsidR="00CE20AF" w:rsidRPr="00E971AD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20AF" w:rsidRPr="004F35EC" w:rsidTr="00E971AD">
        <w:trPr>
          <w:trHeight w:val="296"/>
          <w:jc w:val="center"/>
        </w:trPr>
        <w:tc>
          <w:tcPr>
            <w:tcW w:w="3969" w:type="dxa"/>
          </w:tcPr>
          <w:p w:rsidR="00CE20AF" w:rsidRPr="00E971AD" w:rsidRDefault="00CE20AF" w:rsidP="00E971AD">
            <w:pPr>
              <w:jc w:val="center"/>
              <w:rPr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№176</w:t>
            </w:r>
          </w:p>
        </w:tc>
        <w:tc>
          <w:tcPr>
            <w:tcW w:w="4820" w:type="dxa"/>
          </w:tcPr>
          <w:p w:rsidR="00CE20AF" w:rsidRPr="00E971AD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20AF" w:rsidRPr="004F35EC" w:rsidTr="007E5B46">
        <w:trPr>
          <w:jc w:val="center"/>
        </w:trPr>
        <w:tc>
          <w:tcPr>
            <w:tcW w:w="3969" w:type="dxa"/>
          </w:tcPr>
          <w:p w:rsidR="00CE20AF" w:rsidRPr="00E971AD" w:rsidRDefault="00CE20AF" w:rsidP="00E971AD">
            <w:pPr>
              <w:jc w:val="center"/>
              <w:rPr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№177</w:t>
            </w:r>
          </w:p>
        </w:tc>
        <w:tc>
          <w:tcPr>
            <w:tcW w:w="4820" w:type="dxa"/>
          </w:tcPr>
          <w:p w:rsidR="00CE20AF" w:rsidRPr="00E971AD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20AF" w:rsidRPr="004F35EC" w:rsidTr="007E5B46">
        <w:trPr>
          <w:jc w:val="center"/>
        </w:trPr>
        <w:tc>
          <w:tcPr>
            <w:tcW w:w="3969" w:type="dxa"/>
          </w:tcPr>
          <w:p w:rsidR="00CE20AF" w:rsidRPr="00E971AD" w:rsidRDefault="00CE20AF" w:rsidP="00E971AD">
            <w:pPr>
              <w:jc w:val="center"/>
              <w:rPr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№178</w:t>
            </w:r>
          </w:p>
        </w:tc>
        <w:tc>
          <w:tcPr>
            <w:tcW w:w="4820" w:type="dxa"/>
          </w:tcPr>
          <w:p w:rsidR="00CE20AF" w:rsidRPr="00E971AD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20AF" w:rsidRPr="004F35EC" w:rsidTr="007E5B46">
        <w:trPr>
          <w:jc w:val="center"/>
        </w:trPr>
        <w:tc>
          <w:tcPr>
            <w:tcW w:w="3969" w:type="dxa"/>
          </w:tcPr>
          <w:p w:rsidR="00CE20AF" w:rsidRPr="00E971AD" w:rsidRDefault="00CE20AF" w:rsidP="00E971AD">
            <w:pPr>
              <w:jc w:val="center"/>
              <w:rPr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№179</w:t>
            </w:r>
          </w:p>
        </w:tc>
        <w:tc>
          <w:tcPr>
            <w:tcW w:w="4820" w:type="dxa"/>
          </w:tcPr>
          <w:p w:rsidR="00CE20AF" w:rsidRPr="00E971AD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20AF" w:rsidRPr="004F35EC" w:rsidTr="007E5B46">
        <w:trPr>
          <w:jc w:val="center"/>
        </w:trPr>
        <w:tc>
          <w:tcPr>
            <w:tcW w:w="3969" w:type="dxa"/>
          </w:tcPr>
          <w:p w:rsidR="00CE20AF" w:rsidRPr="00E971AD" w:rsidRDefault="00CE20AF" w:rsidP="00E971AD">
            <w:pPr>
              <w:jc w:val="center"/>
              <w:rPr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№180</w:t>
            </w:r>
          </w:p>
        </w:tc>
        <w:tc>
          <w:tcPr>
            <w:tcW w:w="4820" w:type="dxa"/>
          </w:tcPr>
          <w:p w:rsidR="00CE20AF" w:rsidRPr="00E971AD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20AF" w:rsidRPr="004F35EC" w:rsidTr="007E5B46">
        <w:trPr>
          <w:jc w:val="center"/>
        </w:trPr>
        <w:tc>
          <w:tcPr>
            <w:tcW w:w="3969" w:type="dxa"/>
          </w:tcPr>
          <w:p w:rsidR="00CE20AF" w:rsidRPr="00E971AD" w:rsidRDefault="00CE20AF" w:rsidP="00E971AD">
            <w:pPr>
              <w:jc w:val="center"/>
              <w:rPr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№181</w:t>
            </w:r>
          </w:p>
        </w:tc>
        <w:tc>
          <w:tcPr>
            <w:tcW w:w="4820" w:type="dxa"/>
          </w:tcPr>
          <w:p w:rsidR="00CE20AF" w:rsidRPr="00E971AD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20AF" w:rsidRPr="004F35EC" w:rsidTr="007E5B46">
        <w:trPr>
          <w:jc w:val="center"/>
        </w:trPr>
        <w:tc>
          <w:tcPr>
            <w:tcW w:w="3969" w:type="dxa"/>
          </w:tcPr>
          <w:p w:rsidR="00CE20AF" w:rsidRPr="00E971AD" w:rsidRDefault="00CE20AF" w:rsidP="00E971AD">
            <w:pPr>
              <w:jc w:val="center"/>
              <w:rPr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№182</w:t>
            </w:r>
          </w:p>
        </w:tc>
        <w:tc>
          <w:tcPr>
            <w:tcW w:w="4820" w:type="dxa"/>
          </w:tcPr>
          <w:p w:rsidR="00CE20AF" w:rsidRPr="00E971AD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20AF" w:rsidRPr="004F35EC" w:rsidTr="007E5B46">
        <w:trPr>
          <w:jc w:val="center"/>
        </w:trPr>
        <w:tc>
          <w:tcPr>
            <w:tcW w:w="3969" w:type="dxa"/>
          </w:tcPr>
          <w:p w:rsidR="00CE20AF" w:rsidRPr="00E971AD" w:rsidRDefault="00CE20AF" w:rsidP="00E971AD">
            <w:pPr>
              <w:jc w:val="center"/>
              <w:rPr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№183</w:t>
            </w:r>
          </w:p>
        </w:tc>
        <w:tc>
          <w:tcPr>
            <w:tcW w:w="4820" w:type="dxa"/>
          </w:tcPr>
          <w:p w:rsidR="00CE20AF" w:rsidRPr="00E971AD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E20AF" w:rsidRPr="004F35EC" w:rsidTr="007E5B46">
        <w:trPr>
          <w:jc w:val="center"/>
        </w:trPr>
        <w:tc>
          <w:tcPr>
            <w:tcW w:w="3969" w:type="dxa"/>
          </w:tcPr>
          <w:p w:rsidR="00CE20AF" w:rsidRPr="00E971AD" w:rsidRDefault="00CE20AF" w:rsidP="00E971AD">
            <w:pPr>
              <w:jc w:val="center"/>
              <w:rPr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№184</w:t>
            </w:r>
          </w:p>
        </w:tc>
        <w:tc>
          <w:tcPr>
            <w:tcW w:w="4820" w:type="dxa"/>
          </w:tcPr>
          <w:p w:rsidR="00CE20AF" w:rsidRPr="00E971AD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20AF" w:rsidRPr="004F35EC" w:rsidTr="007E5B46">
        <w:trPr>
          <w:jc w:val="center"/>
        </w:trPr>
        <w:tc>
          <w:tcPr>
            <w:tcW w:w="3969" w:type="dxa"/>
          </w:tcPr>
          <w:p w:rsidR="00CE20AF" w:rsidRPr="00E971AD" w:rsidRDefault="00CE20AF" w:rsidP="00E971AD">
            <w:pPr>
              <w:jc w:val="center"/>
              <w:rPr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№185</w:t>
            </w:r>
          </w:p>
        </w:tc>
        <w:tc>
          <w:tcPr>
            <w:tcW w:w="4820" w:type="dxa"/>
          </w:tcPr>
          <w:p w:rsidR="00CE20AF" w:rsidRPr="00E971AD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0AF" w:rsidRPr="004F35EC" w:rsidTr="007E5B46">
        <w:trPr>
          <w:jc w:val="center"/>
        </w:trPr>
        <w:tc>
          <w:tcPr>
            <w:tcW w:w="3969" w:type="dxa"/>
          </w:tcPr>
          <w:p w:rsidR="00CE20AF" w:rsidRPr="00E971AD" w:rsidRDefault="00CE20AF" w:rsidP="00E971AD">
            <w:pPr>
              <w:jc w:val="center"/>
              <w:rPr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  <w:tc>
          <w:tcPr>
            <w:tcW w:w="4820" w:type="dxa"/>
          </w:tcPr>
          <w:p w:rsidR="00CE20AF" w:rsidRPr="00E971AD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20AF" w:rsidRPr="004F35EC" w:rsidTr="007E5B46">
        <w:trPr>
          <w:jc w:val="center"/>
        </w:trPr>
        <w:tc>
          <w:tcPr>
            <w:tcW w:w="3969" w:type="dxa"/>
          </w:tcPr>
          <w:p w:rsidR="00CE20AF" w:rsidRPr="00E971AD" w:rsidRDefault="00CE20AF" w:rsidP="00E971AD">
            <w:pPr>
              <w:jc w:val="center"/>
              <w:rPr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№187</w:t>
            </w:r>
          </w:p>
        </w:tc>
        <w:tc>
          <w:tcPr>
            <w:tcW w:w="4820" w:type="dxa"/>
          </w:tcPr>
          <w:p w:rsidR="00CE20AF" w:rsidRPr="00E971AD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0AF" w:rsidRPr="004F35EC" w:rsidTr="007E5B46">
        <w:trPr>
          <w:jc w:val="center"/>
        </w:trPr>
        <w:tc>
          <w:tcPr>
            <w:tcW w:w="3969" w:type="dxa"/>
          </w:tcPr>
          <w:p w:rsidR="00CE20AF" w:rsidRPr="00E971AD" w:rsidRDefault="00CE20AF" w:rsidP="00E971AD">
            <w:pPr>
              <w:jc w:val="center"/>
              <w:rPr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№188</w:t>
            </w:r>
          </w:p>
        </w:tc>
        <w:tc>
          <w:tcPr>
            <w:tcW w:w="4820" w:type="dxa"/>
          </w:tcPr>
          <w:p w:rsidR="00CE20AF" w:rsidRPr="00E971AD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20AF" w:rsidRPr="004F35EC" w:rsidTr="007E5B46">
        <w:trPr>
          <w:jc w:val="center"/>
        </w:trPr>
        <w:tc>
          <w:tcPr>
            <w:tcW w:w="3969" w:type="dxa"/>
          </w:tcPr>
          <w:p w:rsidR="00CE20AF" w:rsidRPr="00E971AD" w:rsidRDefault="00CE20AF" w:rsidP="00E9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№189</w:t>
            </w:r>
          </w:p>
        </w:tc>
        <w:tc>
          <w:tcPr>
            <w:tcW w:w="4820" w:type="dxa"/>
          </w:tcPr>
          <w:p w:rsidR="00CE20AF" w:rsidRPr="00E971AD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20AF" w:rsidRPr="004F35EC" w:rsidTr="007E5B46">
        <w:trPr>
          <w:jc w:val="center"/>
        </w:trPr>
        <w:tc>
          <w:tcPr>
            <w:tcW w:w="3969" w:type="dxa"/>
          </w:tcPr>
          <w:p w:rsidR="00CE20AF" w:rsidRPr="00E971AD" w:rsidRDefault="00CE20AF" w:rsidP="00E9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№190</w:t>
            </w:r>
          </w:p>
        </w:tc>
        <w:tc>
          <w:tcPr>
            <w:tcW w:w="4820" w:type="dxa"/>
          </w:tcPr>
          <w:p w:rsidR="00CE20AF" w:rsidRPr="00E971AD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20AF" w:rsidRPr="004F35EC" w:rsidTr="007E5B46">
        <w:trPr>
          <w:jc w:val="center"/>
        </w:trPr>
        <w:tc>
          <w:tcPr>
            <w:tcW w:w="3969" w:type="dxa"/>
          </w:tcPr>
          <w:p w:rsidR="00CE20AF" w:rsidRPr="00E971AD" w:rsidRDefault="00CE20AF" w:rsidP="00E9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№191</w:t>
            </w:r>
          </w:p>
        </w:tc>
        <w:tc>
          <w:tcPr>
            <w:tcW w:w="4820" w:type="dxa"/>
          </w:tcPr>
          <w:p w:rsidR="00CE20AF" w:rsidRPr="00E971AD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20AF" w:rsidRPr="004F35EC" w:rsidTr="007E5B46">
        <w:trPr>
          <w:jc w:val="center"/>
        </w:trPr>
        <w:tc>
          <w:tcPr>
            <w:tcW w:w="3969" w:type="dxa"/>
          </w:tcPr>
          <w:p w:rsidR="00CE20AF" w:rsidRPr="00E971AD" w:rsidRDefault="00CE20AF" w:rsidP="00E9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№192</w:t>
            </w:r>
          </w:p>
        </w:tc>
        <w:tc>
          <w:tcPr>
            <w:tcW w:w="4820" w:type="dxa"/>
          </w:tcPr>
          <w:p w:rsidR="00CE20AF" w:rsidRPr="00E971AD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20AF" w:rsidRPr="004F35EC" w:rsidTr="007E5B46">
        <w:trPr>
          <w:jc w:val="center"/>
        </w:trPr>
        <w:tc>
          <w:tcPr>
            <w:tcW w:w="3969" w:type="dxa"/>
          </w:tcPr>
          <w:p w:rsidR="00CE20AF" w:rsidRPr="00CE20AF" w:rsidRDefault="00CE20AF" w:rsidP="00E9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AF">
              <w:rPr>
                <w:rFonts w:ascii="Times New Roman" w:hAnsi="Times New Roman" w:cs="Times New Roman"/>
                <w:sz w:val="24"/>
                <w:szCs w:val="24"/>
              </w:rPr>
              <w:t>№193</w:t>
            </w:r>
          </w:p>
        </w:tc>
        <w:tc>
          <w:tcPr>
            <w:tcW w:w="4820" w:type="dxa"/>
          </w:tcPr>
          <w:p w:rsidR="00CE20AF" w:rsidRPr="00974056" w:rsidRDefault="00E971AD" w:rsidP="00E971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B46DB" w:rsidRPr="00CB46DB" w:rsidRDefault="00CB46DB" w:rsidP="00CB46DB">
      <w:pPr>
        <w:spacing w:line="276" w:lineRule="auto"/>
        <w:jc w:val="right"/>
        <w:rPr>
          <w:rFonts w:ascii="Times New Roman" w:hAnsi="Times New Roman" w:cs="Times New Roman"/>
        </w:rPr>
      </w:pPr>
    </w:p>
    <w:sectPr w:rsidR="00CB46DB" w:rsidRPr="00CB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06D" w:rsidRDefault="0018106D" w:rsidP="00CB46DB">
      <w:pPr>
        <w:spacing w:after="0" w:line="240" w:lineRule="auto"/>
      </w:pPr>
      <w:r>
        <w:separator/>
      </w:r>
    </w:p>
  </w:endnote>
  <w:endnote w:type="continuationSeparator" w:id="0">
    <w:p w:rsidR="0018106D" w:rsidRDefault="0018106D" w:rsidP="00CB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06D" w:rsidRDefault="0018106D" w:rsidP="00CB46DB">
      <w:pPr>
        <w:spacing w:after="0" w:line="240" w:lineRule="auto"/>
      </w:pPr>
      <w:r>
        <w:separator/>
      </w:r>
    </w:p>
  </w:footnote>
  <w:footnote w:type="continuationSeparator" w:id="0">
    <w:p w:rsidR="0018106D" w:rsidRDefault="0018106D" w:rsidP="00CB4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1CCF"/>
    <w:multiLevelType w:val="multilevel"/>
    <w:tmpl w:val="F2263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FC"/>
    <w:rsid w:val="001001FC"/>
    <w:rsid w:val="0018106D"/>
    <w:rsid w:val="00341E32"/>
    <w:rsid w:val="0039594D"/>
    <w:rsid w:val="006B1A37"/>
    <w:rsid w:val="007E5B46"/>
    <w:rsid w:val="00B6126B"/>
    <w:rsid w:val="00C37209"/>
    <w:rsid w:val="00C55D3E"/>
    <w:rsid w:val="00C645DA"/>
    <w:rsid w:val="00CB46DB"/>
    <w:rsid w:val="00CE20AF"/>
    <w:rsid w:val="00E9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46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46DB"/>
    <w:pPr>
      <w:ind w:left="720"/>
      <w:contextualSpacing/>
    </w:pPr>
  </w:style>
  <w:style w:type="paragraph" w:customStyle="1" w:styleId="ConsPlusNormal">
    <w:name w:val="ConsPlusNormal"/>
    <w:rsid w:val="00CB4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B46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B46D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B4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CB46DB"/>
    <w:rPr>
      <w:rFonts w:ascii="Times New Roman" w:hAnsi="Times New Roman" w:cs="Times New Roman"/>
      <w:sz w:val="28"/>
      <w:szCs w:val="28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46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46DB"/>
    <w:pPr>
      <w:ind w:left="720"/>
      <w:contextualSpacing/>
    </w:pPr>
  </w:style>
  <w:style w:type="paragraph" w:customStyle="1" w:styleId="ConsPlusNormal">
    <w:name w:val="ConsPlusNormal"/>
    <w:rsid w:val="00CB4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B46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B46D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B4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CB46DB"/>
    <w:rPr>
      <w:rFonts w:ascii="Times New Roman" w:hAnsi="Times New Roman" w:cs="Times New Roman"/>
      <w:sz w:val="28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izbiratelmznie_komissi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</dc:creator>
  <cp:keywords/>
  <dc:description/>
  <cp:lastModifiedBy>NVKOTOVA</cp:lastModifiedBy>
  <cp:revision>5</cp:revision>
  <dcterms:created xsi:type="dcterms:W3CDTF">2023-03-24T10:55:00Z</dcterms:created>
  <dcterms:modified xsi:type="dcterms:W3CDTF">2023-04-12T07:53:00Z</dcterms:modified>
</cp:coreProperties>
</file>