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7B" w:rsidRPr="00CF1BB7" w:rsidRDefault="00446B7B" w:rsidP="00CF1BB7">
      <w:pPr>
        <w:ind w:firstLine="709"/>
        <w:jc w:val="center"/>
        <w:outlineLvl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CF1BB7">
        <w:rPr>
          <w:rFonts w:ascii="Arial" w:hAnsi="Arial" w:cs="Arial"/>
          <w:b/>
          <w:color w:val="000000" w:themeColor="text1"/>
          <w:sz w:val="32"/>
          <w:szCs w:val="32"/>
        </w:rPr>
        <w:t>ПРЕДСТАВИТЕЛЬНОЕ СОБРАНИЕ</w:t>
      </w:r>
    </w:p>
    <w:p w:rsidR="00446B7B" w:rsidRPr="00CF1BB7" w:rsidRDefault="00446B7B" w:rsidP="00CF1BB7">
      <w:pPr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F1BB7">
        <w:rPr>
          <w:rFonts w:ascii="Arial" w:hAnsi="Arial" w:cs="Arial"/>
          <w:b/>
          <w:color w:val="000000" w:themeColor="text1"/>
          <w:sz w:val="32"/>
          <w:szCs w:val="32"/>
        </w:rPr>
        <w:t>БЕЛОВСКОГО РАЙОНА</w:t>
      </w:r>
    </w:p>
    <w:p w:rsidR="00446B7B" w:rsidRPr="00CF1BB7" w:rsidRDefault="00446B7B" w:rsidP="00CF1BB7">
      <w:pPr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F1BB7">
        <w:rPr>
          <w:rFonts w:ascii="Arial" w:hAnsi="Arial" w:cs="Arial"/>
          <w:b/>
          <w:color w:val="000000" w:themeColor="text1"/>
          <w:sz w:val="32"/>
          <w:szCs w:val="32"/>
        </w:rPr>
        <w:t>КУРСКОЙ ОБЛАСТИ</w:t>
      </w:r>
    </w:p>
    <w:p w:rsidR="00446B7B" w:rsidRPr="00CF1BB7" w:rsidRDefault="00446B7B" w:rsidP="00CF1BB7">
      <w:pPr>
        <w:pStyle w:val="ConsPlusTitle"/>
        <w:widowControl/>
        <w:ind w:firstLine="709"/>
        <w:jc w:val="center"/>
        <w:rPr>
          <w:color w:val="000000" w:themeColor="text1"/>
          <w:sz w:val="32"/>
          <w:szCs w:val="32"/>
        </w:rPr>
      </w:pPr>
    </w:p>
    <w:p w:rsidR="00446B7B" w:rsidRPr="00CF1BB7" w:rsidRDefault="00446B7B" w:rsidP="00CF1BB7">
      <w:pPr>
        <w:pStyle w:val="ConsPlusTitle"/>
        <w:widowControl/>
        <w:ind w:firstLine="709"/>
        <w:jc w:val="center"/>
        <w:outlineLvl w:val="0"/>
        <w:rPr>
          <w:color w:val="000000" w:themeColor="text1"/>
          <w:sz w:val="32"/>
          <w:szCs w:val="32"/>
        </w:rPr>
      </w:pPr>
      <w:r w:rsidRPr="00CF1BB7">
        <w:rPr>
          <w:color w:val="000000" w:themeColor="text1"/>
          <w:sz w:val="32"/>
          <w:szCs w:val="32"/>
        </w:rPr>
        <w:t>РЕШЕНИЕ</w:t>
      </w:r>
    </w:p>
    <w:p w:rsidR="00446B7B" w:rsidRPr="00CF1BB7" w:rsidRDefault="00446B7B" w:rsidP="00CF1BB7">
      <w:pPr>
        <w:pStyle w:val="ConsPlusTitle"/>
        <w:widowControl/>
        <w:ind w:firstLine="709"/>
        <w:jc w:val="center"/>
        <w:rPr>
          <w:color w:val="000000" w:themeColor="text1"/>
          <w:sz w:val="32"/>
          <w:szCs w:val="32"/>
        </w:rPr>
      </w:pPr>
      <w:r w:rsidRPr="00CF1BB7">
        <w:rPr>
          <w:color w:val="000000" w:themeColor="text1"/>
          <w:sz w:val="32"/>
          <w:szCs w:val="32"/>
        </w:rPr>
        <w:t xml:space="preserve">ОТ  «17»  НОЯБРЯ 2020 ГОДА № </w:t>
      </w:r>
      <w:r w:rsidRPr="00CF1BB7">
        <w:rPr>
          <w:color w:val="000000" w:themeColor="text1"/>
          <w:sz w:val="32"/>
          <w:szCs w:val="32"/>
          <w:lang w:val="en-US"/>
        </w:rPr>
        <w:t>IV</w:t>
      </w:r>
      <w:r w:rsidRPr="00CF1BB7">
        <w:rPr>
          <w:color w:val="000000" w:themeColor="text1"/>
          <w:sz w:val="32"/>
          <w:szCs w:val="32"/>
        </w:rPr>
        <w:t>-10/8</w:t>
      </w:r>
    </w:p>
    <w:p w:rsidR="00446B7B" w:rsidRPr="00CF1BB7" w:rsidRDefault="00446B7B" w:rsidP="00CF1BB7">
      <w:pPr>
        <w:pStyle w:val="ConsPlusNormal"/>
        <w:ind w:firstLine="709"/>
        <w:jc w:val="center"/>
        <w:rPr>
          <w:color w:val="000000" w:themeColor="text1"/>
          <w:sz w:val="32"/>
          <w:szCs w:val="32"/>
        </w:rPr>
      </w:pPr>
    </w:p>
    <w:p w:rsidR="00446B7B" w:rsidRPr="00CF1BB7" w:rsidRDefault="00446B7B" w:rsidP="00CF1BB7">
      <w:pPr>
        <w:ind w:firstLine="709"/>
        <w:jc w:val="center"/>
        <w:rPr>
          <w:rStyle w:val="a7"/>
          <w:rFonts w:ascii="Arial" w:hAnsi="Arial" w:cs="Arial"/>
          <w:color w:val="000000" w:themeColor="text1"/>
          <w:sz w:val="32"/>
          <w:szCs w:val="32"/>
        </w:rPr>
      </w:pPr>
      <w:r w:rsidRPr="00CF1BB7">
        <w:rPr>
          <w:rStyle w:val="a7"/>
          <w:rFonts w:ascii="Arial" w:hAnsi="Arial" w:cs="Arial"/>
          <w:color w:val="000000" w:themeColor="text1"/>
          <w:sz w:val="32"/>
          <w:szCs w:val="32"/>
        </w:rPr>
        <w:t>О внесении изменений и дополнений в  прогнозный план (программу) приватизации муниципального имущества на 2020 – 2024 годы</w:t>
      </w:r>
    </w:p>
    <w:p w:rsidR="00CF1BB7" w:rsidRPr="00CF1BB7" w:rsidRDefault="00CF1BB7" w:rsidP="00CF1BB7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446B7B" w:rsidRPr="00CF1BB7" w:rsidRDefault="00446B7B" w:rsidP="00CF1BB7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CF1BB7">
        <w:rPr>
          <w:rFonts w:ascii="Arial" w:hAnsi="Arial" w:cs="Arial"/>
          <w:color w:val="000000" w:themeColor="text1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 (с изменениями и дополнениями), Уставом муниципального района «</w:t>
      </w:r>
      <w:proofErr w:type="spellStart"/>
      <w:r w:rsidRPr="00CF1BB7">
        <w:rPr>
          <w:rFonts w:ascii="Arial" w:hAnsi="Arial" w:cs="Arial"/>
          <w:color w:val="000000" w:themeColor="text1"/>
        </w:rPr>
        <w:t>Беловский</w:t>
      </w:r>
      <w:proofErr w:type="spellEnd"/>
      <w:r w:rsidRPr="00CF1BB7">
        <w:rPr>
          <w:rFonts w:ascii="Arial" w:hAnsi="Arial" w:cs="Arial"/>
          <w:color w:val="000000" w:themeColor="text1"/>
        </w:rPr>
        <w:t xml:space="preserve"> район» Курской области, Положением о  приватизации муниципального имущества муниципального района «</w:t>
      </w:r>
      <w:proofErr w:type="spellStart"/>
      <w:r w:rsidRPr="00CF1BB7">
        <w:rPr>
          <w:rFonts w:ascii="Arial" w:hAnsi="Arial" w:cs="Arial"/>
          <w:color w:val="000000" w:themeColor="text1"/>
        </w:rPr>
        <w:t>Беловский</w:t>
      </w:r>
      <w:proofErr w:type="spellEnd"/>
      <w:r w:rsidRPr="00CF1BB7">
        <w:rPr>
          <w:rFonts w:ascii="Arial" w:hAnsi="Arial" w:cs="Arial"/>
          <w:color w:val="000000" w:themeColor="text1"/>
        </w:rPr>
        <w:t xml:space="preserve"> район» Курской области, утвержденным решением Представительного Собрания Беловского района Курской области от 06.11.2009г. №2/4 Представительное Собрание Беловского района Курской области РЕШИЛО:</w:t>
      </w:r>
      <w:proofErr w:type="gramEnd"/>
    </w:p>
    <w:p w:rsidR="00446B7B" w:rsidRPr="00CF1BB7" w:rsidRDefault="00446B7B" w:rsidP="00CF1BB7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CF1BB7">
        <w:rPr>
          <w:rFonts w:ascii="Arial" w:hAnsi="Arial" w:cs="Arial"/>
          <w:color w:val="000000" w:themeColor="text1"/>
        </w:rPr>
        <w:t xml:space="preserve">1. Внести изменения в  прогнозный </w:t>
      </w:r>
      <w:hyperlink r:id="rId5" w:history="1">
        <w:r w:rsidRPr="00CF1BB7">
          <w:rPr>
            <w:rStyle w:val="a3"/>
            <w:rFonts w:ascii="Arial" w:hAnsi="Arial" w:cs="Arial"/>
            <w:color w:val="000000" w:themeColor="text1"/>
          </w:rPr>
          <w:t>план</w:t>
        </w:r>
      </w:hyperlink>
      <w:r w:rsidRPr="00CF1BB7">
        <w:rPr>
          <w:rFonts w:ascii="Arial" w:hAnsi="Arial" w:cs="Arial"/>
          <w:color w:val="000000" w:themeColor="text1"/>
        </w:rPr>
        <w:t xml:space="preserve"> (программу) приватизации муниципального имущества на 2020-2024 годы утвержденного решением Представительного Собрания Беловского района Курской области от 17.11.2017г. №</w:t>
      </w:r>
      <w:r w:rsidRPr="00CF1BB7">
        <w:rPr>
          <w:rFonts w:ascii="Arial" w:hAnsi="Arial" w:cs="Arial"/>
          <w:color w:val="000000" w:themeColor="text1"/>
          <w:lang w:val="en-US"/>
        </w:rPr>
        <w:t>III</w:t>
      </w:r>
      <w:r w:rsidRPr="00CF1BB7">
        <w:rPr>
          <w:rFonts w:ascii="Arial" w:hAnsi="Arial" w:cs="Arial"/>
          <w:color w:val="000000" w:themeColor="text1"/>
        </w:rPr>
        <w:t>-31/3:  дополнить разделами 7,8,9 (сведения по указанному разделу в приложении №1 к настоящему решению).</w:t>
      </w:r>
    </w:p>
    <w:p w:rsidR="00446B7B" w:rsidRPr="00CF1BB7" w:rsidRDefault="00446B7B" w:rsidP="00CF1BB7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CF1BB7">
        <w:rPr>
          <w:rFonts w:ascii="Arial" w:hAnsi="Arial" w:cs="Arial"/>
          <w:color w:val="000000" w:themeColor="text1"/>
        </w:rPr>
        <w:t xml:space="preserve">2. Контроль за исполнением настоящего решения возложить на </w:t>
      </w:r>
      <w:proofErr w:type="spellStart"/>
      <w:r w:rsidRPr="00CF1BB7">
        <w:rPr>
          <w:rFonts w:ascii="Arial" w:hAnsi="Arial" w:cs="Arial"/>
          <w:color w:val="000000" w:themeColor="text1"/>
        </w:rPr>
        <w:t>и.о</w:t>
      </w:r>
      <w:proofErr w:type="spellEnd"/>
      <w:r w:rsidRPr="00CF1BB7">
        <w:rPr>
          <w:rFonts w:ascii="Arial" w:hAnsi="Arial" w:cs="Arial"/>
          <w:color w:val="000000" w:themeColor="text1"/>
        </w:rPr>
        <w:t xml:space="preserve">. заместителя главы Администрации  Беловского района Курской области </w:t>
      </w:r>
      <w:proofErr w:type="gramStart"/>
      <w:r w:rsidRPr="00CF1BB7">
        <w:rPr>
          <w:rFonts w:ascii="Arial" w:hAnsi="Arial" w:cs="Arial"/>
          <w:color w:val="000000" w:themeColor="text1"/>
        </w:rPr>
        <w:t>–н</w:t>
      </w:r>
      <w:proofErr w:type="gramEnd"/>
      <w:r w:rsidRPr="00CF1BB7">
        <w:rPr>
          <w:rFonts w:ascii="Arial" w:hAnsi="Arial" w:cs="Arial"/>
          <w:color w:val="000000" w:themeColor="text1"/>
        </w:rPr>
        <w:t xml:space="preserve">ачальника управления </w:t>
      </w:r>
      <w:proofErr w:type="spellStart"/>
      <w:r w:rsidRPr="00CF1BB7">
        <w:rPr>
          <w:rFonts w:ascii="Arial" w:hAnsi="Arial" w:cs="Arial"/>
          <w:color w:val="000000" w:themeColor="text1"/>
        </w:rPr>
        <w:t>Б.И.Шевцова</w:t>
      </w:r>
      <w:proofErr w:type="spellEnd"/>
      <w:r w:rsidRPr="00CF1BB7">
        <w:rPr>
          <w:rFonts w:ascii="Arial" w:hAnsi="Arial" w:cs="Arial"/>
          <w:color w:val="000000" w:themeColor="text1"/>
        </w:rPr>
        <w:t xml:space="preserve">.                </w:t>
      </w:r>
    </w:p>
    <w:p w:rsidR="00446B7B" w:rsidRPr="00CF1BB7" w:rsidRDefault="00446B7B" w:rsidP="00CF1BB7">
      <w:pPr>
        <w:ind w:firstLine="709"/>
        <w:jc w:val="both"/>
        <w:rPr>
          <w:rFonts w:ascii="Arial" w:hAnsi="Arial" w:cs="Arial"/>
          <w:color w:val="000000" w:themeColor="text1"/>
        </w:rPr>
      </w:pPr>
      <w:r w:rsidRPr="00CF1BB7">
        <w:rPr>
          <w:rFonts w:ascii="Arial" w:hAnsi="Arial" w:cs="Arial"/>
          <w:color w:val="000000" w:themeColor="text1"/>
        </w:rPr>
        <w:t>3. Настоящее решение вступает в силу с момента подписания и подлежит официальному размещению в сети Интернет на официальном сайте муниципального района «</w:t>
      </w:r>
      <w:proofErr w:type="spellStart"/>
      <w:r w:rsidRPr="00CF1BB7">
        <w:rPr>
          <w:rFonts w:ascii="Arial" w:hAnsi="Arial" w:cs="Arial"/>
          <w:color w:val="000000" w:themeColor="text1"/>
        </w:rPr>
        <w:t>Беловский</w:t>
      </w:r>
      <w:proofErr w:type="spellEnd"/>
      <w:r w:rsidRPr="00CF1BB7">
        <w:rPr>
          <w:rFonts w:ascii="Arial" w:hAnsi="Arial" w:cs="Arial"/>
          <w:color w:val="000000" w:themeColor="text1"/>
        </w:rPr>
        <w:t xml:space="preserve"> район» Курской области (</w:t>
      </w:r>
      <w:hyperlink r:id="rId6" w:history="1">
        <w:r w:rsidRPr="00CF1BB7">
          <w:rPr>
            <w:rStyle w:val="a3"/>
            <w:rFonts w:ascii="Arial" w:hAnsi="Arial" w:cs="Arial"/>
            <w:color w:val="000000" w:themeColor="text1"/>
            <w:lang w:val="en-US"/>
          </w:rPr>
          <w:t>Http</w:t>
        </w:r>
        <w:r w:rsidRPr="00CF1BB7">
          <w:rPr>
            <w:rStyle w:val="a3"/>
            <w:rFonts w:ascii="Arial" w:hAnsi="Arial" w:cs="Arial"/>
            <w:color w:val="000000" w:themeColor="text1"/>
          </w:rPr>
          <w:t>://</w:t>
        </w:r>
        <w:proofErr w:type="spellStart"/>
        <w:r w:rsidRPr="00CF1BB7">
          <w:rPr>
            <w:rStyle w:val="a3"/>
            <w:rFonts w:ascii="Arial" w:hAnsi="Arial" w:cs="Arial"/>
            <w:color w:val="000000" w:themeColor="text1"/>
            <w:lang w:val="en-US"/>
          </w:rPr>
          <w:t>bel</w:t>
        </w:r>
        <w:proofErr w:type="spellEnd"/>
        <w:r w:rsidRPr="00CF1BB7">
          <w:rPr>
            <w:rStyle w:val="a3"/>
            <w:rFonts w:ascii="Arial" w:hAnsi="Arial" w:cs="Arial"/>
            <w:color w:val="000000" w:themeColor="text1"/>
          </w:rPr>
          <w:t>.</w:t>
        </w:r>
        <w:proofErr w:type="spellStart"/>
        <w:r w:rsidRPr="00CF1BB7">
          <w:rPr>
            <w:rStyle w:val="a3"/>
            <w:rFonts w:ascii="Arial" w:hAnsi="Arial" w:cs="Arial"/>
            <w:color w:val="000000" w:themeColor="text1"/>
            <w:lang w:val="en-US"/>
          </w:rPr>
          <w:t>rkursk</w:t>
        </w:r>
        <w:proofErr w:type="spellEnd"/>
        <w:r w:rsidRPr="00CF1BB7">
          <w:rPr>
            <w:rStyle w:val="a3"/>
            <w:rFonts w:ascii="Arial" w:hAnsi="Arial" w:cs="Arial"/>
            <w:color w:val="000000" w:themeColor="text1"/>
          </w:rPr>
          <w:t>.</w:t>
        </w:r>
        <w:proofErr w:type="spellStart"/>
        <w:r w:rsidRPr="00CF1BB7">
          <w:rPr>
            <w:rStyle w:val="a3"/>
            <w:rFonts w:ascii="Arial" w:hAnsi="Arial" w:cs="Arial"/>
            <w:color w:val="000000" w:themeColor="text1"/>
            <w:lang w:val="en-US"/>
          </w:rPr>
          <w:t>ru</w:t>
        </w:r>
        <w:proofErr w:type="spellEnd"/>
      </w:hyperlink>
      <w:r w:rsidRPr="00CF1BB7">
        <w:rPr>
          <w:rFonts w:ascii="Arial" w:hAnsi="Arial" w:cs="Arial"/>
          <w:color w:val="000000" w:themeColor="text1"/>
        </w:rPr>
        <w:t>) и опубликованию  в периодическом печатном издании-бюллетене «Белая».</w:t>
      </w:r>
    </w:p>
    <w:p w:rsidR="00446B7B" w:rsidRPr="00CF1BB7" w:rsidRDefault="00446B7B" w:rsidP="00CF1BB7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46B7B" w:rsidRPr="00CF1BB7" w:rsidRDefault="00446B7B" w:rsidP="00CF1BB7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46B7B" w:rsidRPr="00CF1BB7" w:rsidRDefault="00446B7B" w:rsidP="00CF1BB7">
      <w:pPr>
        <w:ind w:firstLine="709"/>
        <w:jc w:val="both"/>
        <w:rPr>
          <w:rFonts w:ascii="Arial" w:hAnsi="Arial" w:cs="Arial"/>
          <w:color w:val="000000" w:themeColor="text1"/>
        </w:rPr>
      </w:pPr>
      <w:proofErr w:type="spellStart"/>
      <w:r w:rsidRPr="00CF1BB7">
        <w:rPr>
          <w:rFonts w:ascii="Arial" w:hAnsi="Arial" w:cs="Arial"/>
          <w:color w:val="000000" w:themeColor="text1"/>
        </w:rPr>
        <w:t>И.о</w:t>
      </w:r>
      <w:proofErr w:type="gramStart"/>
      <w:r w:rsidRPr="00CF1BB7">
        <w:rPr>
          <w:rFonts w:ascii="Arial" w:hAnsi="Arial" w:cs="Arial"/>
          <w:color w:val="000000" w:themeColor="text1"/>
        </w:rPr>
        <w:t>.П</w:t>
      </w:r>
      <w:proofErr w:type="gramEnd"/>
      <w:r w:rsidRPr="00CF1BB7">
        <w:rPr>
          <w:rFonts w:ascii="Arial" w:hAnsi="Arial" w:cs="Arial"/>
          <w:color w:val="000000" w:themeColor="text1"/>
        </w:rPr>
        <w:t>редседателя</w:t>
      </w:r>
      <w:proofErr w:type="spellEnd"/>
      <w:r w:rsidRPr="00CF1BB7">
        <w:rPr>
          <w:rFonts w:ascii="Arial" w:hAnsi="Arial" w:cs="Arial"/>
          <w:color w:val="000000" w:themeColor="text1"/>
        </w:rPr>
        <w:t xml:space="preserve"> Представительного Собрания </w:t>
      </w:r>
    </w:p>
    <w:p w:rsidR="00446B7B" w:rsidRPr="00CF1BB7" w:rsidRDefault="00446B7B" w:rsidP="00CF1BB7">
      <w:pPr>
        <w:ind w:firstLine="709"/>
        <w:jc w:val="both"/>
        <w:rPr>
          <w:rFonts w:ascii="Arial" w:hAnsi="Arial" w:cs="Arial"/>
          <w:color w:val="000000" w:themeColor="text1"/>
        </w:rPr>
      </w:pPr>
      <w:r w:rsidRPr="00CF1BB7">
        <w:rPr>
          <w:rFonts w:ascii="Arial" w:hAnsi="Arial" w:cs="Arial"/>
          <w:color w:val="000000" w:themeColor="text1"/>
        </w:rPr>
        <w:t xml:space="preserve">Беловского района                                   </w:t>
      </w:r>
      <w:r w:rsidR="00CF1BB7">
        <w:rPr>
          <w:rFonts w:ascii="Arial" w:hAnsi="Arial" w:cs="Arial"/>
          <w:color w:val="000000" w:themeColor="text1"/>
        </w:rPr>
        <w:t xml:space="preserve">     </w:t>
      </w:r>
      <w:r w:rsidRPr="00CF1BB7">
        <w:rPr>
          <w:rFonts w:ascii="Arial" w:hAnsi="Arial" w:cs="Arial"/>
          <w:color w:val="000000" w:themeColor="text1"/>
        </w:rPr>
        <w:t xml:space="preserve">                               </w:t>
      </w:r>
      <w:proofErr w:type="spellStart"/>
      <w:r w:rsidRPr="00CF1BB7">
        <w:rPr>
          <w:rFonts w:ascii="Arial" w:hAnsi="Arial" w:cs="Arial"/>
          <w:color w:val="000000" w:themeColor="text1"/>
        </w:rPr>
        <w:t>С.П.Пигарев</w:t>
      </w:r>
      <w:proofErr w:type="spellEnd"/>
    </w:p>
    <w:p w:rsidR="00446B7B" w:rsidRPr="00CF1BB7" w:rsidRDefault="00446B7B" w:rsidP="00CF1BB7">
      <w:pPr>
        <w:ind w:firstLine="709"/>
        <w:jc w:val="both"/>
        <w:rPr>
          <w:rFonts w:ascii="Arial" w:hAnsi="Arial" w:cs="Arial"/>
          <w:color w:val="000000" w:themeColor="text1"/>
        </w:rPr>
      </w:pPr>
      <w:r w:rsidRPr="00CF1BB7">
        <w:rPr>
          <w:rFonts w:ascii="Arial" w:hAnsi="Arial" w:cs="Arial"/>
          <w:color w:val="000000" w:themeColor="text1"/>
        </w:rPr>
        <w:t xml:space="preserve"> </w:t>
      </w:r>
    </w:p>
    <w:p w:rsidR="00446B7B" w:rsidRPr="00CF1BB7" w:rsidRDefault="00446B7B" w:rsidP="00CF1BB7">
      <w:pPr>
        <w:ind w:firstLine="709"/>
        <w:jc w:val="both"/>
        <w:rPr>
          <w:rFonts w:ascii="Arial" w:hAnsi="Arial" w:cs="Arial"/>
          <w:color w:val="000000" w:themeColor="text1"/>
        </w:rPr>
      </w:pPr>
      <w:r w:rsidRPr="00CF1BB7">
        <w:rPr>
          <w:rFonts w:ascii="Arial" w:hAnsi="Arial" w:cs="Arial"/>
          <w:color w:val="000000" w:themeColor="text1"/>
        </w:rPr>
        <w:t>Глава Беловского района</w:t>
      </w:r>
    </w:p>
    <w:p w:rsidR="00446B7B" w:rsidRPr="00CF1BB7" w:rsidRDefault="00446B7B" w:rsidP="00CF1BB7">
      <w:pPr>
        <w:ind w:firstLine="709"/>
        <w:jc w:val="both"/>
        <w:rPr>
          <w:rFonts w:ascii="Arial" w:hAnsi="Arial" w:cs="Arial"/>
          <w:color w:val="000000" w:themeColor="text1"/>
        </w:rPr>
      </w:pPr>
      <w:r w:rsidRPr="00CF1BB7">
        <w:rPr>
          <w:rFonts w:ascii="Arial" w:hAnsi="Arial" w:cs="Arial"/>
          <w:color w:val="000000" w:themeColor="text1"/>
        </w:rPr>
        <w:t>Курской</w:t>
      </w:r>
      <w:r w:rsidRPr="00CF1BB7">
        <w:rPr>
          <w:rFonts w:ascii="Arial" w:hAnsi="Arial" w:cs="Arial"/>
          <w:color w:val="000000" w:themeColor="text1"/>
        </w:rPr>
        <w:tab/>
        <w:t>области                                                                  Н.В. Волобуев</w:t>
      </w:r>
    </w:p>
    <w:p w:rsidR="00446B7B" w:rsidRPr="00CF1BB7" w:rsidRDefault="00446B7B" w:rsidP="00CF1BB7">
      <w:pPr>
        <w:ind w:firstLine="709"/>
        <w:jc w:val="both"/>
        <w:rPr>
          <w:rFonts w:ascii="Arial" w:hAnsi="Arial" w:cs="Arial"/>
          <w:b/>
          <w:color w:val="000000" w:themeColor="text1"/>
        </w:rPr>
      </w:pPr>
    </w:p>
    <w:p w:rsidR="00446B7B" w:rsidRPr="00CF1BB7" w:rsidRDefault="00446B7B" w:rsidP="00CF1BB7">
      <w:pPr>
        <w:ind w:firstLine="709"/>
        <w:rPr>
          <w:rFonts w:ascii="Arial" w:hAnsi="Arial" w:cs="Arial"/>
          <w:color w:val="000000" w:themeColor="text1"/>
        </w:rPr>
      </w:pPr>
    </w:p>
    <w:p w:rsidR="00446B7B" w:rsidRPr="00CF1BB7" w:rsidRDefault="00446B7B" w:rsidP="00CF1BB7">
      <w:pPr>
        <w:ind w:firstLine="709"/>
        <w:rPr>
          <w:rFonts w:ascii="Arial" w:hAnsi="Arial" w:cs="Arial"/>
          <w:color w:val="000000" w:themeColor="text1"/>
        </w:rPr>
      </w:pPr>
    </w:p>
    <w:p w:rsidR="00446B7B" w:rsidRPr="00CF1BB7" w:rsidRDefault="00446B7B" w:rsidP="00CF1BB7">
      <w:pPr>
        <w:pStyle w:val="a6"/>
        <w:spacing w:before="0" w:beforeAutospacing="0" w:after="0" w:afterAutospacing="0"/>
        <w:ind w:firstLine="709"/>
        <w:jc w:val="right"/>
        <w:rPr>
          <w:rFonts w:ascii="Arial" w:hAnsi="Arial" w:cs="Arial"/>
          <w:color w:val="000000" w:themeColor="text1"/>
        </w:rPr>
      </w:pPr>
    </w:p>
    <w:p w:rsidR="00446B7B" w:rsidRPr="00CF1BB7" w:rsidRDefault="00446B7B" w:rsidP="00CF1BB7">
      <w:pPr>
        <w:pStyle w:val="a6"/>
        <w:spacing w:before="0" w:beforeAutospacing="0" w:after="0" w:afterAutospacing="0"/>
        <w:ind w:firstLine="709"/>
        <w:jc w:val="right"/>
        <w:rPr>
          <w:rFonts w:ascii="Arial" w:hAnsi="Arial" w:cs="Arial"/>
          <w:color w:val="000000" w:themeColor="text1"/>
        </w:rPr>
      </w:pPr>
    </w:p>
    <w:p w:rsidR="00446B7B" w:rsidRPr="00CF1BB7" w:rsidRDefault="00446B7B" w:rsidP="00CF1BB7">
      <w:pPr>
        <w:pStyle w:val="a6"/>
        <w:spacing w:before="0" w:beforeAutospacing="0" w:after="0" w:afterAutospacing="0"/>
        <w:ind w:firstLine="709"/>
        <w:jc w:val="right"/>
        <w:rPr>
          <w:rFonts w:ascii="Arial" w:hAnsi="Arial" w:cs="Arial"/>
          <w:color w:val="000000" w:themeColor="text1"/>
        </w:rPr>
      </w:pPr>
    </w:p>
    <w:p w:rsidR="00446B7B" w:rsidRPr="00CF1BB7" w:rsidRDefault="00446B7B" w:rsidP="00CF1BB7">
      <w:pPr>
        <w:pStyle w:val="a6"/>
        <w:spacing w:before="0" w:beforeAutospacing="0" w:after="0" w:afterAutospacing="0"/>
        <w:ind w:firstLine="709"/>
        <w:jc w:val="right"/>
        <w:rPr>
          <w:rFonts w:ascii="Arial" w:hAnsi="Arial" w:cs="Arial"/>
          <w:color w:val="000000" w:themeColor="text1"/>
        </w:rPr>
      </w:pPr>
    </w:p>
    <w:p w:rsidR="00446B7B" w:rsidRDefault="00446B7B" w:rsidP="00CF1BB7">
      <w:pPr>
        <w:pStyle w:val="a6"/>
        <w:spacing w:before="0" w:beforeAutospacing="0" w:after="0" w:afterAutospacing="0"/>
        <w:ind w:firstLine="709"/>
        <w:jc w:val="right"/>
        <w:rPr>
          <w:rFonts w:ascii="Arial" w:hAnsi="Arial" w:cs="Arial"/>
          <w:color w:val="000000" w:themeColor="text1"/>
        </w:rPr>
      </w:pPr>
    </w:p>
    <w:p w:rsidR="00CF1BB7" w:rsidRDefault="00CF1BB7" w:rsidP="00CF1BB7">
      <w:pPr>
        <w:pStyle w:val="a6"/>
        <w:spacing w:before="0" w:beforeAutospacing="0" w:after="0" w:afterAutospacing="0"/>
        <w:ind w:firstLine="709"/>
        <w:jc w:val="right"/>
        <w:rPr>
          <w:rFonts w:ascii="Arial" w:hAnsi="Arial" w:cs="Arial"/>
          <w:color w:val="000000" w:themeColor="text1"/>
        </w:rPr>
      </w:pPr>
    </w:p>
    <w:p w:rsidR="00CF1BB7" w:rsidRPr="00CF1BB7" w:rsidRDefault="00CF1BB7" w:rsidP="00CF1BB7">
      <w:pPr>
        <w:pStyle w:val="a6"/>
        <w:spacing w:before="0" w:beforeAutospacing="0" w:after="0" w:afterAutospacing="0"/>
        <w:ind w:firstLine="709"/>
        <w:jc w:val="right"/>
        <w:rPr>
          <w:rFonts w:ascii="Arial" w:hAnsi="Arial" w:cs="Arial"/>
          <w:color w:val="000000" w:themeColor="text1"/>
        </w:rPr>
      </w:pPr>
    </w:p>
    <w:p w:rsidR="00446B7B" w:rsidRPr="00CF1BB7" w:rsidRDefault="00446B7B" w:rsidP="00CF1BB7">
      <w:pPr>
        <w:pStyle w:val="a6"/>
        <w:spacing w:before="0" w:beforeAutospacing="0" w:after="0" w:afterAutospacing="0"/>
        <w:ind w:firstLine="709"/>
        <w:jc w:val="right"/>
        <w:rPr>
          <w:rFonts w:ascii="Arial" w:hAnsi="Arial" w:cs="Arial"/>
          <w:color w:val="000000" w:themeColor="text1"/>
        </w:rPr>
      </w:pPr>
    </w:p>
    <w:p w:rsidR="00446B7B" w:rsidRPr="00CF1BB7" w:rsidRDefault="00446B7B" w:rsidP="00CF1BB7">
      <w:pPr>
        <w:pStyle w:val="a6"/>
        <w:spacing w:before="0" w:beforeAutospacing="0" w:after="0" w:afterAutospacing="0"/>
        <w:ind w:firstLine="709"/>
        <w:jc w:val="right"/>
        <w:rPr>
          <w:rFonts w:ascii="Arial" w:hAnsi="Arial" w:cs="Arial"/>
          <w:color w:val="000000" w:themeColor="text1"/>
        </w:rPr>
      </w:pPr>
      <w:r w:rsidRPr="00CF1BB7">
        <w:rPr>
          <w:rFonts w:ascii="Arial" w:hAnsi="Arial" w:cs="Arial"/>
          <w:color w:val="000000" w:themeColor="text1"/>
        </w:rPr>
        <w:lastRenderedPageBreak/>
        <w:t xml:space="preserve">Приложение №1 </w:t>
      </w:r>
    </w:p>
    <w:p w:rsidR="00446B7B" w:rsidRPr="00CF1BB7" w:rsidRDefault="00446B7B" w:rsidP="00CF1BB7">
      <w:pPr>
        <w:pStyle w:val="a6"/>
        <w:spacing w:before="0" w:beforeAutospacing="0" w:after="0" w:afterAutospacing="0"/>
        <w:ind w:firstLine="709"/>
        <w:jc w:val="right"/>
        <w:rPr>
          <w:rFonts w:ascii="Arial" w:hAnsi="Arial" w:cs="Arial"/>
          <w:color w:val="000000" w:themeColor="text1"/>
        </w:rPr>
      </w:pPr>
      <w:proofErr w:type="gramStart"/>
      <w:r w:rsidRPr="00CF1BB7">
        <w:rPr>
          <w:rFonts w:ascii="Arial" w:hAnsi="Arial" w:cs="Arial"/>
          <w:color w:val="000000" w:themeColor="text1"/>
        </w:rPr>
        <w:t>Утвержден</w:t>
      </w:r>
      <w:proofErr w:type="gramEnd"/>
      <w:r w:rsidRPr="00CF1BB7">
        <w:rPr>
          <w:rFonts w:ascii="Arial" w:hAnsi="Arial" w:cs="Arial"/>
          <w:color w:val="000000" w:themeColor="text1"/>
        </w:rPr>
        <w:t xml:space="preserve"> решением Представительного</w:t>
      </w:r>
    </w:p>
    <w:p w:rsidR="00446B7B" w:rsidRPr="00CF1BB7" w:rsidRDefault="00446B7B" w:rsidP="00CF1BB7">
      <w:pPr>
        <w:pStyle w:val="a6"/>
        <w:spacing w:before="0" w:beforeAutospacing="0" w:after="0" w:afterAutospacing="0"/>
        <w:ind w:firstLine="709"/>
        <w:jc w:val="right"/>
        <w:rPr>
          <w:rFonts w:ascii="Arial" w:hAnsi="Arial" w:cs="Arial"/>
          <w:color w:val="000000" w:themeColor="text1"/>
        </w:rPr>
      </w:pPr>
      <w:r w:rsidRPr="00CF1BB7">
        <w:rPr>
          <w:rFonts w:ascii="Arial" w:hAnsi="Arial" w:cs="Arial"/>
          <w:color w:val="000000" w:themeColor="text1"/>
        </w:rPr>
        <w:t xml:space="preserve">Собрания Беловского района Курской области </w:t>
      </w:r>
    </w:p>
    <w:p w:rsidR="00446B7B" w:rsidRPr="00CF1BB7" w:rsidRDefault="00446B7B" w:rsidP="00CF1BB7">
      <w:pPr>
        <w:pStyle w:val="a6"/>
        <w:spacing w:before="0" w:beforeAutospacing="0" w:after="0" w:afterAutospacing="0"/>
        <w:ind w:firstLine="709"/>
        <w:jc w:val="right"/>
        <w:rPr>
          <w:rFonts w:ascii="Arial" w:hAnsi="Arial" w:cs="Arial"/>
          <w:color w:val="000000" w:themeColor="text1"/>
        </w:rPr>
      </w:pPr>
      <w:r w:rsidRPr="00CF1BB7">
        <w:rPr>
          <w:rFonts w:ascii="Arial" w:hAnsi="Arial" w:cs="Arial"/>
          <w:color w:val="000000" w:themeColor="text1"/>
        </w:rPr>
        <w:t xml:space="preserve">от 17.11.2020г.№ </w:t>
      </w:r>
      <w:r w:rsidRPr="00CF1BB7">
        <w:rPr>
          <w:rFonts w:ascii="Arial" w:hAnsi="Arial" w:cs="Arial"/>
          <w:color w:val="000000" w:themeColor="text1"/>
          <w:lang w:val="en-US"/>
        </w:rPr>
        <w:t>IV</w:t>
      </w:r>
      <w:r w:rsidRPr="00CF1BB7">
        <w:rPr>
          <w:rFonts w:ascii="Arial" w:hAnsi="Arial" w:cs="Arial"/>
          <w:color w:val="000000" w:themeColor="text1"/>
        </w:rPr>
        <w:t xml:space="preserve">-10/8 </w:t>
      </w:r>
    </w:p>
    <w:p w:rsidR="00446B7B" w:rsidRPr="00CF1BB7" w:rsidRDefault="00446B7B" w:rsidP="00CF1BB7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color w:val="000000" w:themeColor="text1"/>
        </w:rPr>
      </w:pPr>
    </w:p>
    <w:p w:rsidR="00446B7B" w:rsidRPr="00CF1BB7" w:rsidRDefault="00446B7B" w:rsidP="00CF1BB7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color w:val="000000" w:themeColor="text1"/>
        </w:rPr>
      </w:pPr>
      <w:r w:rsidRPr="00CF1BB7">
        <w:rPr>
          <w:rFonts w:ascii="Arial" w:hAnsi="Arial" w:cs="Arial"/>
          <w:b/>
          <w:color w:val="000000" w:themeColor="text1"/>
          <w:sz w:val="32"/>
          <w:szCs w:val="32"/>
        </w:rPr>
        <w:t>7. Перечень объектов движимого имущества, являющегося муниципальной собственностью муниципального района «</w:t>
      </w:r>
      <w:proofErr w:type="spellStart"/>
      <w:r w:rsidRPr="00CF1BB7">
        <w:rPr>
          <w:rFonts w:ascii="Arial" w:hAnsi="Arial" w:cs="Arial"/>
          <w:b/>
          <w:color w:val="000000" w:themeColor="text1"/>
          <w:sz w:val="32"/>
          <w:szCs w:val="32"/>
        </w:rPr>
        <w:t>Беловский</w:t>
      </w:r>
      <w:proofErr w:type="spellEnd"/>
      <w:r w:rsidRPr="00CF1BB7">
        <w:rPr>
          <w:rFonts w:ascii="Arial" w:hAnsi="Arial" w:cs="Arial"/>
          <w:b/>
          <w:color w:val="000000" w:themeColor="text1"/>
          <w:sz w:val="32"/>
          <w:szCs w:val="32"/>
        </w:rPr>
        <w:t xml:space="preserve"> район» Курской области, планируемого к приватизации в 2020-2024 годах</w:t>
      </w:r>
    </w:p>
    <w:tbl>
      <w:tblPr>
        <w:tblpPr w:leftFromText="180" w:rightFromText="180" w:vertAnchor="text" w:horzAnchor="margin" w:tblpXSpec="center" w:tblpY="318"/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3"/>
        <w:gridCol w:w="4013"/>
      </w:tblGrid>
      <w:tr w:rsidR="00CF1BB7" w:rsidRPr="00CF1BB7" w:rsidTr="00CF1BB7">
        <w:trPr>
          <w:trHeight w:val="133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7B" w:rsidRPr="00CF1BB7" w:rsidRDefault="00446B7B" w:rsidP="00CF1BB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Наименование имущества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7B" w:rsidRPr="00CF1BB7" w:rsidRDefault="00446B7B" w:rsidP="00CF1BB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Год изготовления</w:t>
            </w:r>
          </w:p>
        </w:tc>
      </w:tr>
      <w:tr w:rsidR="00CF1BB7" w:rsidRPr="00CF1BB7" w:rsidTr="00CF1BB7">
        <w:trPr>
          <w:trHeight w:val="76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Автобус ПАЗ -32053-70 мосты КААЗ "для перевозки детей"</w:t>
            </w:r>
            <w:r w:rsidR="00CF1BB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F1BB7">
              <w:rPr>
                <w:rFonts w:ascii="Arial" w:hAnsi="Arial" w:cs="Arial"/>
                <w:color w:val="000000" w:themeColor="text1"/>
                <w:lang w:val="en-US"/>
              </w:rPr>
              <w:t>VIN</w:t>
            </w:r>
            <w:r w:rsidRPr="00CF1BB7">
              <w:rPr>
                <w:rFonts w:ascii="Arial" w:hAnsi="Arial" w:cs="Arial"/>
                <w:color w:val="000000" w:themeColor="text1"/>
              </w:rPr>
              <w:t xml:space="preserve"> Х1</w:t>
            </w:r>
            <w:r w:rsidRPr="00CF1BB7">
              <w:rPr>
                <w:rFonts w:ascii="Arial" w:hAnsi="Arial" w:cs="Arial"/>
                <w:color w:val="000000" w:themeColor="text1"/>
                <w:lang w:val="en-US"/>
              </w:rPr>
              <w:t>M</w:t>
            </w:r>
            <w:r w:rsidRPr="00CF1BB7">
              <w:rPr>
                <w:rFonts w:ascii="Arial" w:hAnsi="Arial" w:cs="Arial"/>
                <w:color w:val="000000" w:themeColor="text1"/>
              </w:rPr>
              <w:t>3205</w:t>
            </w:r>
            <w:r w:rsidRPr="00CF1BB7">
              <w:rPr>
                <w:rFonts w:ascii="Arial" w:hAnsi="Arial" w:cs="Arial"/>
                <w:color w:val="000000" w:themeColor="text1"/>
                <w:lang w:val="en-US"/>
              </w:rPr>
              <w:t>CX</w:t>
            </w:r>
            <w:r w:rsidRPr="00CF1BB7">
              <w:rPr>
                <w:rFonts w:ascii="Arial" w:hAnsi="Arial" w:cs="Arial"/>
                <w:color w:val="000000" w:themeColor="text1"/>
              </w:rPr>
              <w:t>80005902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2008</w:t>
            </w:r>
          </w:p>
        </w:tc>
      </w:tr>
      <w:tr w:rsidR="00CF1BB7" w:rsidRPr="00CF1BB7" w:rsidTr="00CF1BB7">
        <w:trPr>
          <w:trHeight w:val="690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Автобус ПАЗ-32053-70</w:t>
            </w:r>
          </w:p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  <w:lang w:val="en-US"/>
              </w:rPr>
              <w:t>VIN</w:t>
            </w:r>
            <w:r w:rsidRPr="00CF1BB7">
              <w:rPr>
                <w:rFonts w:ascii="Arial" w:hAnsi="Arial" w:cs="Arial"/>
                <w:color w:val="000000" w:themeColor="text1"/>
              </w:rPr>
              <w:t xml:space="preserve"> Х1</w:t>
            </w:r>
            <w:r w:rsidRPr="00CF1BB7">
              <w:rPr>
                <w:rFonts w:ascii="Arial" w:hAnsi="Arial" w:cs="Arial"/>
                <w:color w:val="000000" w:themeColor="text1"/>
                <w:lang w:val="en-US"/>
              </w:rPr>
              <w:t>M</w:t>
            </w:r>
            <w:r w:rsidRPr="00CF1BB7">
              <w:rPr>
                <w:rFonts w:ascii="Arial" w:hAnsi="Arial" w:cs="Arial"/>
                <w:color w:val="000000" w:themeColor="text1"/>
              </w:rPr>
              <w:t>3205</w:t>
            </w:r>
            <w:r w:rsidRPr="00CF1BB7">
              <w:rPr>
                <w:rFonts w:ascii="Arial" w:hAnsi="Arial" w:cs="Arial"/>
                <w:color w:val="000000" w:themeColor="text1"/>
                <w:lang w:val="en-US"/>
              </w:rPr>
              <w:t>CX</w:t>
            </w:r>
            <w:r w:rsidRPr="00CF1BB7">
              <w:rPr>
                <w:rFonts w:ascii="Arial" w:hAnsi="Arial" w:cs="Arial"/>
                <w:color w:val="000000" w:themeColor="text1"/>
              </w:rPr>
              <w:t>А0004762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2010</w:t>
            </w:r>
          </w:p>
        </w:tc>
      </w:tr>
    </w:tbl>
    <w:p w:rsidR="00446B7B" w:rsidRPr="00CF1BB7" w:rsidRDefault="00446B7B" w:rsidP="00CF1BB7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CF1BB7" w:rsidRDefault="00CF1BB7" w:rsidP="00CF1BB7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color w:val="000000" w:themeColor="text1"/>
        </w:rPr>
      </w:pPr>
    </w:p>
    <w:p w:rsidR="00CF1BB7" w:rsidRDefault="00446B7B" w:rsidP="00CF1BB7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F1BB7">
        <w:rPr>
          <w:rFonts w:ascii="Arial" w:hAnsi="Arial" w:cs="Arial"/>
          <w:b/>
          <w:color w:val="000000" w:themeColor="text1"/>
          <w:sz w:val="32"/>
          <w:szCs w:val="32"/>
        </w:rPr>
        <w:t>8. Перечень объектов недвижимого имущества, являющегося муниципальной собственностью муниципального района «</w:t>
      </w:r>
      <w:proofErr w:type="spellStart"/>
      <w:r w:rsidRPr="00CF1BB7">
        <w:rPr>
          <w:rFonts w:ascii="Arial" w:hAnsi="Arial" w:cs="Arial"/>
          <w:b/>
          <w:color w:val="000000" w:themeColor="text1"/>
          <w:sz w:val="32"/>
          <w:szCs w:val="32"/>
        </w:rPr>
        <w:t>Беловский</w:t>
      </w:r>
      <w:proofErr w:type="spellEnd"/>
      <w:r w:rsidRPr="00CF1BB7">
        <w:rPr>
          <w:rFonts w:ascii="Arial" w:hAnsi="Arial" w:cs="Arial"/>
          <w:b/>
          <w:color w:val="000000" w:themeColor="text1"/>
          <w:sz w:val="32"/>
          <w:szCs w:val="32"/>
        </w:rPr>
        <w:t xml:space="preserve"> район» Курской области, планируемого к приватизации </w:t>
      </w:r>
    </w:p>
    <w:p w:rsidR="00446B7B" w:rsidRPr="00CF1BB7" w:rsidRDefault="00446B7B" w:rsidP="00CF1BB7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F1BB7">
        <w:rPr>
          <w:rFonts w:ascii="Arial" w:hAnsi="Arial" w:cs="Arial"/>
          <w:b/>
          <w:color w:val="000000" w:themeColor="text1"/>
          <w:sz w:val="32"/>
          <w:szCs w:val="32"/>
        </w:rPr>
        <w:t>в 2020-2024 годах</w:t>
      </w:r>
    </w:p>
    <w:tbl>
      <w:tblPr>
        <w:tblpPr w:leftFromText="180" w:rightFromText="180" w:vertAnchor="text" w:horzAnchor="margin" w:tblpXSpec="center" w:tblpY="31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789"/>
        <w:gridCol w:w="3851"/>
      </w:tblGrid>
      <w:tr w:rsidR="00CF1BB7" w:rsidRPr="00CF1BB7" w:rsidTr="00CF1BB7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7B" w:rsidRPr="00CF1BB7" w:rsidRDefault="00446B7B" w:rsidP="00CF1BB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№</w:t>
            </w:r>
          </w:p>
          <w:p w:rsidR="00446B7B" w:rsidRPr="00CF1BB7" w:rsidRDefault="00446B7B" w:rsidP="00CF1BB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п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/п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7B" w:rsidRPr="00CF1BB7" w:rsidRDefault="00446B7B" w:rsidP="00CF1BB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Наименование имущества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7B" w:rsidRPr="00CF1BB7" w:rsidRDefault="00446B7B" w:rsidP="00CF1BB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Адрес</w:t>
            </w:r>
          </w:p>
        </w:tc>
      </w:tr>
      <w:tr w:rsidR="00CF1BB7" w:rsidRPr="00CF1BB7" w:rsidTr="00CF1BB7">
        <w:trPr>
          <w:trHeight w:val="9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  <w:r w:rsidRPr="00CF1BB7">
              <w:rPr>
                <w:rFonts w:ascii="Arial" w:hAnsi="Arial" w:cs="Arial"/>
                <w:color w:val="000000" w:themeColor="text1"/>
              </w:rPr>
              <w:t xml:space="preserve">земельный участок, кадастровый номер 46:01:000000:225,  площадь 89319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категория земель: земли промышленности, энергетики, транспорта, связи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разрешенного использования «для размещения и эксплуатации надземных объектов нефтепровода»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Долгобудский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сельсовет</w:t>
            </w:r>
          </w:p>
        </w:tc>
      </w:tr>
      <w:tr w:rsidR="00CF1BB7" w:rsidRPr="00CF1BB7" w:rsidTr="00CF1BB7">
        <w:trPr>
          <w:trHeight w:val="9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блок подсобных помещений, назначение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–н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ежилое здание, кадастровый номер 46:01:060301:519, площадь 402,1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р-н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7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>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узел регулирования давления,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назначение-производственное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, кадастровый номер 46:01:060301:948, площадь 80,5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р-н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с/с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Долгобудский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7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магазин, назначение - нежилое здание, кадастровый номер 46:01:060301:510, площадь 52,8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р-н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7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очистные сооружения, назначени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е-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производственное, кадастровый номер 46:01:060301:960, площадь 80,5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7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пенная насосная, назначени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е-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производственное, кадастровый номер 46:01:060301:944, площадь -51,9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р-н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с/с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Долгобудский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7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перекачечная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насосная станция, назначение - нежилое здание, кадастровый номер 46:01:060301:524, площадь 1045,3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р-н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7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пневмоводонасосная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назначение - нежилое здание, кадастровый номер 46:01:060301:512, площадь 66,2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р-н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7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узел связи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д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.Б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уды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назначение –нежилое здание, кадастровый номер 46:01:060401:60, площадь 756,9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р-н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с/с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Долгобудский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х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.Ч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ернецкий</w:t>
            </w:r>
            <w:proofErr w:type="spellEnd"/>
          </w:p>
        </w:tc>
      </w:tr>
      <w:tr w:rsidR="00CF1BB7" w:rsidRPr="00CF1BB7" w:rsidTr="00CF1BB7">
        <w:trPr>
          <w:trHeight w:val="7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проходная, назначение - нежилое здание, кадастровый номер 46:01:060301:520, площадь 89,5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р-н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склад кислородных баллонов, назначение - склад кислородных баллонов, кадастровый номер 46:01:060301:957, площадь 7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Долгобудский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сельсовет,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хлораторная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назначение-производственное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, кадастровый номер 46:01:060301:959, площадь 11,2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Долгобудский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сельсовет,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навес для механизмов, назначение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–н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ежилое здание, кадастровый номер 46:01:060301:515, площадью 419,6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 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ограждение НПС,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назначение-производственное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, кадастровый номер 46:01:060301:915, площадь 12,9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         р-н, с/с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Долгобудский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отстойник душевых вод, назначение - производственное, кадастровый номер 46:01:060301:913, площадь 10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р-н, с/с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Долгобудский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дорога автомобильная подъездная асфальтная, назначение-дорога автомобильная подъездная, кадастровый номер 46:01:060101:3, площадь 800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р-н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с/с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Долгобудский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дымовая труба, назначение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–п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роизводственное, кадастровый номер 46:01:060301:916, площадь 4,4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 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сети водопроводные, назначени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е-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на сети водопровода, кадастровый номер </w:t>
            </w:r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 xml:space="preserve">46:01:060301:513, площадь 488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 xml:space="preserve">Курская область, р-н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>19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сети канализационные (керамические), назначение-канализация бытовая, кадастровый номер 46:01:060301:508, площадь 480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р-н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тепловые сети, назначение - тепловые сети, кадастровый номер 46:01:060301:526, площадь 731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р-н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щит сигнализации управления, назначение-производственное, кадастровый номер 46:01:060301:958, площадь 12,2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            р-н, с/с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Долгобудский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емкость 15 куб. м. для воды с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водонасосной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назначение - производственное, кадастровый номер 46:01:060301:947, площадь 5,9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р-н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с/с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Долгобудский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емкость 16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куб.м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 для пенообразователя, назначени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е-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производственное,  кадастровый номер 46:01:060301:905, площадь 8,1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         р-н, с/с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Долгобудский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емкость 40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куб.м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. для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пенораствора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назначение-производственное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, кадастровый номер 46:01:060301:904. площадь 34,5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         р-н, с/с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Долгобудский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резервуар нефтесодержащих стоков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ж/б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15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куб.м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., назначение - резервуар нефтесодержащих стоков ж/б 15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куб.м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., кадастровый номер 46:01:060301:943, площадь 6,4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р-н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с/с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Долгобудский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26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резервуар противопожарный 200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куб.м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., назначени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е-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производственное, кадастровый номер 46:01:060301:911, площадь 58,1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         р-н, с/с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Долгобудский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27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фильтр песчано-гравийный,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назначение-производственное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, кадастровый номер 46:01:060301:903, площадь 59,9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         р-н, с/с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Долгобудский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28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септик, назначение – производственное, кадастровый номер 46:01:060301:902, площадь 10,9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         р-н, с/с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Долгобудский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29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земельный участок, кадастровый номер 46:01:060506:1, площадь 1100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., категория земель: земли промышленности, энергетики, транспорта, связи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разрешенного использования «для производственных целей, объектов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>техсооружений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и кабельных линий связи нефтепровода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 xml:space="preserve">Курская область, р-н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Долгобудский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сельсовет</w:t>
            </w:r>
          </w:p>
        </w:tc>
      </w:tr>
      <w:tr w:rsidR="00CF1BB7" w:rsidRPr="00CF1BB7" w:rsidTr="00CF1BB7">
        <w:trPr>
          <w:trHeight w:val="357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>9. Перечень объектов движимого имущества, являющегося муниципальной собственностью муниципального района «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район» Курской области, планируемого к приватизации в 2020-2024 годах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Сооружение склада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маслоколодца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ж/б</w:t>
            </w:r>
            <w:proofErr w:type="gramEnd"/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31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Склад для временного хранения 10 кислородных баллонов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Сооружение очистное комбинированное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33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Сооружение очистное комбинированное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34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Артскважина</w:t>
            </w:r>
            <w:proofErr w:type="spellEnd"/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35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Водопровод очистных сооружений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36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Колодец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канализац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.н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асосной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очистных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соор</w:t>
            </w:r>
            <w:proofErr w:type="spellEnd"/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37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Склад промежуточный для хранения 20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балонов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пропана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38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Сооружение колодца-склада ГСМ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39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Дороги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вутриплощадочные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очистных сооружений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Дорожки внутриплощадочные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41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Камера смешения очистных сооружений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>42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Камера смешения очистных сооружений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43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Камера смешения очистных сооружений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44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Молниеотвод (мачта)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Перегниватель</w:t>
            </w:r>
            <w:proofErr w:type="spellEnd"/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46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Площадка асфальтобетонная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47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Сети водопровода наружные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очистн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оор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48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Сети канализационные наружные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49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Сети канализационные очистных сооружений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Тепловые сети очистных сооружений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51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Теплотрасса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52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Агрегат насосный центробежный консольный (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подпиточный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№1)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53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Агрегат насосный центробежный консольный (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подпиточный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№2)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54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Агрегат насосный центробежный консольный (сетевой №1)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>55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Агрегат насосный центробежный консольный (сетевой №2)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56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Горелка (котла №3)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57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Горелка (котла №4)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58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Котел HИИСТУ-5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59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Котел HИИСТУ-5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60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Котел №3 НИИСТУ-1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61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Котел №4 НИИСТУ-1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62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Котел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электроводоподогревательный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ВЭП         (МБП)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63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Котел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электроводоподогревательный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ВЭП         (МБП)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64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Котел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электроводоподогревательный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ВЭП        (МБП)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65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Линия кабельная 6кВ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66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Линия наружного освещения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пром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 площадки НПС 0,4кв.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67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Линия электроснабжения зданий НПС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>68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Распределительный пункт РП-0,4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N12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69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Распределительный пункт РП-0,4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N2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70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Распределительный пункт РП-0,4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кВ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N6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71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Система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молниезащиты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ЛНПС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"Д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олгие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Буды"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72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Трансформатор ТМ-400/6/0,4 №1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73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Трансформатор ТМ-400/6/0,4 №2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74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Установка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химводоочистки</w:t>
            </w:r>
            <w:proofErr w:type="spellEnd"/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75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Устройство водоподготовительное ВПУ-1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76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Шинопривод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ЗРУ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77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Шкаф собственных нужд (блока АУОТ)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78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Щит РП-0,4 (блока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очистых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сооружений)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79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Щит РП-0,4 (блока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очистых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сооружений) № 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80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Щит силового управления №1 0,4кВ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>81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Ячейка N1 трансформатора ТСН-2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82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Ячейка N10 разъединительная КРД-1000А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83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Ячейка N11 КТП-N1 ВМПЭ-10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Ячейка N12 разрядник 1 секция РВО-6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85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Ячейка N13 СТД N3 ВМПЭ-10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86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Ячейка N14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H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ОМ- N1 НОМ-6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87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Ячейка N15 СТД-N4 ВМПЭ-10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88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Ячейка N16 HТМИ-1  ЗРУ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Ячейка N17 ввод N1 ВМПЭ-10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90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Ячейка N18 ТСH-1  ЗРУ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91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Ячейка N2 ввод N2 ВМПЭ-10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92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Ячейка N3 HТМИ-2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Ячейка N4 ВМПЭ-10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>94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Ячейка N5 HОМ-6 N2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95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Ячейка N6 ВМПЭ-10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96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Ячейка N7 ВМПЭ-10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97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Ячейка N8 разрядник 2 секция РВО-6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98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Ячейка N9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секционный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ВМПЭ-10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Воздухосборник В-2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Воздухосборник В-2-1 насос.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Выпрямитель автоматический О-ОПЕ-М3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102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Денитрификатор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очистных сооружений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103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Дефлектор в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насосной</w:t>
            </w:r>
            <w:proofErr w:type="gramEnd"/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104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Дефлектор в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насосной</w:t>
            </w:r>
            <w:proofErr w:type="gramEnd"/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105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Емкость 0,2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куб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.м</w:t>
            </w:r>
            <w:proofErr w:type="spellEnd"/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для воды (пенотушения)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106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Емкость 10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куб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.м</w:t>
            </w:r>
            <w:proofErr w:type="spellEnd"/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нефтепродуктов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>107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Задвижка ДУ-100 27п с эл. приводом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108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Задвижка ДУ-100 28п с эл. приводом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109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Насос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СМ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100-65-250 очистных сооружений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110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Насос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СМ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100-65-250 очистных сооружений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111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Насос Ш-8-40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112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Осветлитель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усредненн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. расхода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очист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ооруж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113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Осветлитель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усредненн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. расхода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очист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ооруж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114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Трансформатор ТЗСН  (блока АУОТ)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115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Трансформатор ТЗСН  (блока АУОТ)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116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Кабельная эстакада ДЭС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117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Система оперативного постоянного тока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Тиросот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(блока АУОТ)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118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Кран мостовой 8тн.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в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насосной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119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Кран-балка 8т в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электрозале</w:t>
            </w:r>
            <w:proofErr w:type="spellEnd"/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>120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Трансформатор измерительный  ТПОЛ-10 0,5S/0,5/10Р-1000/5 УЗ АИИС КАУЭ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121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Трансформатор измерительный  ТПОЛ-10 0,5S/0,5/10Р-1000/5 УЗ АИИС КАУЭ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122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Трансформатор измерительный  ТПОЛ-10 0,5S/0,5/10Р-1000/5 УЗ АИИС КАУЭ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123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Трансформатор измерительный  ТПОЛ-10 0,5S/0,5/10Р-1000/5 УЗ АИИС КАУЭ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124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Трансформатор измерительный  ТПОЛ-10 0,5S/10Р-1000/5 УЗ АИИС КАУЭ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125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Трансформатор измерительный  ТПОЛ-10 0,5S/10Р-1000/5 УЗ АИИС КАУЭ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126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Емкость 40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куб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.м</w:t>
            </w:r>
            <w:proofErr w:type="spellEnd"/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утечки нефтепродуктов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127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Емкость 40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куб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.м</w:t>
            </w:r>
            <w:proofErr w:type="spellEnd"/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утечки нефтепродуктов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128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Насос вспомогательных систем типа 12 НА 9х4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129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Насос вспомогательных систем типа 12 НА 9х4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130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Насос ВКС 4/24 с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эл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.д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>вигателем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пенотушения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131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Фекальный насосный агрегат "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Фека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03-39"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132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Фильтр биологический 1 ступени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</w:t>
            </w:r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>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>133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Фильтр биологический 1ступени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134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Система автоматики КСУ ЭВМ-П-М </w:t>
            </w:r>
            <w:r w:rsidRPr="00CF1BB7">
              <w:rPr>
                <w:rFonts w:ascii="Arial" w:hAnsi="Arial" w:cs="Arial"/>
                <w:color w:val="000000" w:themeColor="text1"/>
              </w:rPr>
              <w:br/>
              <w:t>(котла №3)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135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Шкаф управления насосной станции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очистных</w:t>
            </w:r>
            <w:proofErr w:type="gramEnd"/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136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Камера смешения очистных сооружений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137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Горелочное устройство АР-90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138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Горелочное устройство АР-90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139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Система автоматики КСУ ЭВМ-П-М </w:t>
            </w:r>
            <w:r w:rsidRPr="00CF1BB7">
              <w:rPr>
                <w:rFonts w:ascii="Arial" w:hAnsi="Arial" w:cs="Arial"/>
                <w:color w:val="000000" w:themeColor="text1"/>
              </w:rPr>
              <w:br/>
              <w:t>(котла №4)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140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Вентилятор (Насосный зал.) В-1.1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141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Вентилятор (Насосный зал.) В-1.2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142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Вентилятор (Насосный зал.) П-1.1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143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Вентилятор (Насосный зал.) П-1.2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144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Вентилятор (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Электрозал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.) П-2.1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145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Вентилятор (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Электрозал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>.) П-2.2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lastRenderedPageBreak/>
              <w:t>146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Насос ЦНС 180-85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147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Насос ЦНС 180-85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148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Ограждение металлическое на </w:t>
            </w:r>
            <w:smartTag w:uri="urn:schemas-microsoft-com:office:smarttags" w:element="metricconverter">
              <w:smartTagPr>
                <w:attr w:name="ProductID" w:val="939 км"/>
              </w:smartTagPr>
              <w:r w:rsidRPr="00CF1BB7">
                <w:rPr>
                  <w:rFonts w:ascii="Arial" w:hAnsi="Arial" w:cs="Arial"/>
                  <w:color w:val="000000" w:themeColor="text1"/>
                </w:rPr>
                <w:t>939 км</w:t>
              </w:r>
            </w:smartTag>
            <w:r w:rsidRPr="00CF1BB7">
              <w:rPr>
                <w:rFonts w:ascii="Arial" w:hAnsi="Arial" w:cs="Arial"/>
                <w:color w:val="000000" w:themeColor="text1"/>
              </w:rPr>
              <w:t xml:space="preserve"> Д-1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149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Ограждение металлическое на </w:t>
            </w:r>
            <w:smartTag w:uri="urn:schemas-microsoft-com:office:smarttags" w:element="metricconverter">
              <w:smartTagPr>
                <w:attr w:name="ProductID" w:val="937 км"/>
              </w:smartTagPr>
              <w:r w:rsidRPr="00CF1BB7">
                <w:rPr>
                  <w:rFonts w:ascii="Arial" w:hAnsi="Arial" w:cs="Arial"/>
                  <w:color w:val="000000" w:themeColor="text1"/>
                </w:rPr>
                <w:t>937 км</w:t>
              </w:r>
            </w:smartTag>
            <w:r w:rsidRPr="00CF1BB7">
              <w:rPr>
                <w:rFonts w:ascii="Arial" w:hAnsi="Arial" w:cs="Arial"/>
                <w:color w:val="000000" w:themeColor="text1"/>
              </w:rPr>
              <w:t xml:space="preserve"> Д-1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150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Ограждение металлическое на </w:t>
            </w:r>
            <w:smartTag w:uri="urn:schemas-microsoft-com:office:smarttags" w:element="metricconverter">
              <w:smartTagPr>
                <w:attr w:name="ProductID" w:val="903 км"/>
              </w:smartTagPr>
              <w:r w:rsidRPr="00CF1BB7">
                <w:rPr>
                  <w:rFonts w:ascii="Arial" w:hAnsi="Arial" w:cs="Arial"/>
                  <w:color w:val="000000" w:themeColor="text1"/>
                </w:rPr>
                <w:t>903 км</w:t>
              </w:r>
            </w:smartTag>
            <w:r w:rsidRPr="00CF1BB7">
              <w:rPr>
                <w:rFonts w:ascii="Arial" w:hAnsi="Arial" w:cs="Arial"/>
                <w:color w:val="000000" w:themeColor="text1"/>
              </w:rPr>
              <w:t xml:space="preserve"> Д-1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151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Ограждение металлическое на </w:t>
            </w:r>
            <w:smartTag w:uri="urn:schemas-microsoft-com:office:smarttags" w:element="metricconverter">
              <w:smartTagPr>
                <w:attr w:name="ProductID" w:val="892 км"/>
              </w:smartTagPr>
              <w:r w:rsidRPr="00CF1BB7">
                <w:rPr>
                  <w:rFonts w:ascii="Arial" w:hAnsi="Arial" w:cs="Arial"/>
                  <w:color w:val="000000" w:themeColor="text1"/>
                </w:rPr>
                <w:t>892 км</w:t>
              </w:r>
            </w:smartTag>
            <w:r w:rsidRPr="00CF1BB7">
              <w:rPr>
                <w:rFonts w:ascii="Arial" w:hAnsi="Arial" w:cs="Arial"/>
                <w:color w:val="000000" w:themeColor="text1"/>
              </w:rPr>
              <w:t xml:space="preserve"> Д-1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152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Ограждение металлическое на </w:t>
            </w:r>
            <w:smartTag w:uri="urn:schemas-microsoft-com:office:smarttags" w:element="metricconverter">
              <w:smartTagPr>
                <w:attr w:name="ProductID" w:val="884 км"/>
              </w:smartTagPr>
              <w:r w:rsidRPr="00CF1BB7">
                <w:rPr>
                  <w:rFonts w:ascii="Arial" w:hAnsi="Arial" w:cs="Arial"/>
                  <w:color w:val="000000" w:themeColor="text1"/>
                </w:rPr>
                <w:t>884 км</w:t>
              </w:r>
            </w:smartTag>
            <w:r w:rsidRPr="00CF1BB7">
              <w:rPr>
                <w:rFonts w:ascii="Arial" w:hAnsi="Arial" w:cs="Arial"/>
                <w:color w:val="000000" w:themeColor="text1"/>
              </w:rPr>
              <w:t xml:space="preserve"> Д-2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  <w:tr w:rsidR="00CF1BB7" w:rsidRPr="00CF1BB7" w:rsidTr="00CF1BB7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>153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Ограждение металлическое на </w:t>
            </w:r>
            <w:smartTag w:uri="urn:schemas-microsoft-com:office:smarttags" w:element="metricconverter">
              <w:smartTagPr>
                <w:attr w:name="ProductID" w:val="885 км"/>
              </w:smartTagPr>
              <w:r w:rsidRPr="00CF1BB7">
                <w:rPr>
                  <w:rFonts w:ascii="Arial" w:hAnsi="Arial" w:cs="Arial"/>
                  <w:color w:val="000000" w:themeColor="text1"/>
                </w:rPr>
                <w:t>885 км</w:t>
              </w:r>
            </w:smartTag>
            <w:r w:rsidRPr="00CF1BB7">
              <w:rPr>
                <w:rFonts w:ascii="Arial" w:hAnsi="Arial" w:cs="Arial"/>
                <w:color w:val="000000" w:themeColor="text1"/>
              </w:rPr>
              <w:t xml:space="preserve"> Д-2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F1BB7">
              <w:rPr>
                <w:rFonts w:ascii="Arial" w:hAnsi="Arial" w:cs="Arial"/>
                <w:color w:val="000000" w:themeColor="text1"/>
              </w:rPr>
              <w:t xml:space="preserve">Курская область, </w:t>
            </w:r>
            <w:proofErr w:type="spellStart"/>
            <w:r w:rsidRPr="00CF1BB7">
              <w:rPr>
                <w:rFonts w:ascii="Arial" w:hAnsi="Arial" w:cs="Arial"/>
                <w:color w:val="000000" w:themeColor="text1"/>
              </w:rPr>
              <w:t>Беловский</w:t>
            </w:r>
            <w:proofErr w:type="spellEnd"/>
            <w:r w:rsidRPr="00CF1BB7">
              <w:rPr>
                <w:rFonts w:ascii="Arial" w:hAnsi="Arial" w:cs="Arial"/>
                <w:color w:val="000000" w:themeColor="text1"/>
              </w:rPr>
              <w:t xml:space="preserve"> район,</w:t>
            </w:r>
          </w:p>
          <w:p w:rsidR="00446B7B" w:rsidRPr="00CF1BB7" w:rsidRDefault="00446B7B" w:rsidP="00CF1BB7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Pr="00CF1BB7">
              <w:rPr>
                <w:rFonts w:ascii="Arial" w:hAnsi="Arial" w:cs="Arial"/>
                <w:color w:val="000000" w:themeColor="text1"/>
              </w:rPr>
              <w:t>Долгие</w:t>
            </w:r>
            <w:proofErr w:type="gramEnd"/>
            <w:r w:rsidRPr="00CF1BB7">
              <w:rPr>
                <w:rFonts w:ascii="Arial" w:hAnsi="Arial" w:cs="Arial"/>
                <w:color w:val="000000" w:themeColor="text1"/>
              </w:rPr>
              <w:t xml:space="preserve"> Буды, ЛПДС "Долгие Буды"</w:t>
            </w:r>
          </w:p>
        </w:tc>
      </w:tr>
    </w:tbl>
    <w:p w:rsidR="004A1E9C" w:rsidRPr="00CF1BB7" w:rsidRDefault="00CF1BB7" w:rsidP="00CF1BB7">
      <w:pPr>
        <w:ind w:firstLine="709"/>
        <w:rPr>
          <w:rFonts w:ascii="Arial" w:hAnsi="Arial" w:cs="Arial"/>
          <w:color w:val="000000" w:themeColor="text1"/>
        </w:rPr>
      </w:pPr>
    </w:p>
    <w:sectPr w:rsidR="004A1E9C" w:rsidRPr="00CF1BB7" w:rsidSect="00CF1BB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00"/>
    <w:rsid w:val="00446B7B"/>
    <w:rsid w:val="00685D33"/>
    <w:rsid w:val="008F6F00"/>
    <w:rsid w:val="00CE0BC9"/>
    <w:rsid w:val="00CF1BB7"/>
    <w:rsid w:val="00EC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446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446B7B"/>
    <w:rPr>
      <w:color w:val="0000FF"/>
      <w:u w:val="single"/>
    </w:rPr>
  </w:style>
  <w:style w:type="paragraph" w:styleId="a4">
    <w:name w:val="Body Text"/>
    <w:aliases w:val=" Знак Знак Знак,Основной текст Знак Знак,Заголовок главы"/>
    <w:basedOn w:val="a"/>
    <w:link w:val="1"/>
    <w:qFormat/>
    <w:rsid w:val="00446B7B"/>
    <w:pPr>
      <w:spacing w:after="120"/>
    </w:pPr>
  </w:style>
  <w:style w:type="character" w:customStyle="1" w:styleId="a5">
    <w:name w:val="Основной текст Знак"/>
    <w:basedOn w:val="a0"/>
    <w:uiPriority w:val="99"/>
    <w:semiHidden/>
    <w:rsid w:val="00446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46B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">
    <w:name w:val="Основной текст Знак1"/>
    <w:aliases w:val=" Знак Знак Знак Знак,Основной текст Знак Знак Знак,Заголовок главы Знак"/>
    <w:link w:val="a4"/>
    <w:rsid w:val="00446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1,Знак Знак22"/>
    <w:basedOn w:val="a"/>
    <w:qFormat/>
    <w:rsid w:val="00446B7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46B7B"/>
    <w:rPr>
      <w:rFonts w:ascii="Arial" w:eastAsia="Calibri" w:hAnsi="Arial" w:cs="Arial"/>
      <w:sz w:val="20"/>
      <w:szCs w:val="20"/>
      <w:lang w:eastAsia="ru-RU"/>
    </w:rPr>
  </w:style>
  <w:style w:type="character" w:styleId="a7">
    <w:name w:val="Strong"/>
    <w:qFormat/>
    <w:rsid w:val="00446B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446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446B7B"/>
    <w:rPr>
      <w:color w:val="0000FF"/>
      <w:u w:val="single"/>
    </w:rPr>
  </w:style>
  <w:style w:type="paragraph" w:styleId="a4">
    <w:name w:val="Body Text"/>
    <w:aliases w:val=" Знак Знак Знак,Основной текст Знак Знак,Заголовок главы"/>
    <w:basedOn w:val="a"/>
    <w:link w:val="1"/>
    <w:qFormat/>
    <w:rsid w:val="00446B7B"/>
    <w:pPr>
      <w:spacing w:after="120"/>
    </w:pPr>
  </w:style>
  <w:style w:type="character" w:customStyle="1" w:styleId="a5">
    <w:name w:val="Основной текст Знак"/>
    <w:basedOn w:val="a0"/>
    <w:uiPriority w:val="99"/>
    <w:semiHidden/>
    <w:rsid w:val="00446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46B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">
    <w:name w:val="Основной текст Знак1"/>
    <w:aliases w:val=" Знак Знак Знак Знак,Основной текст Знак Знак Знак,Заголовок главы Знак"/>
    <w:link w:val="a4"/>
    <w:rsid w:val="00446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1,Знак Знак22"/>
    <w:basedOn w:val="a"/>
    <w:qFormat/>
    <w:rsid w:val="00446B7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46B7B"/>
    <w:rPr>
      <w:rFonts w:ascii="Arial" w:eastAsia="Calibri" w:hAnsi="Arial" w:cs="Arial"/>
      <w:sz w:val="20"/>
      <w:szCs w:val="20"/>
      <w:lang w:eastAsia="ru-RU"/>
    </w:rPr>
  </w:style>
  <w:style w:type="character" w:styleId="a7">
    <w:name w:val="Strong"/>
    <w:qFormat/>
    <w:rsid w:val="00446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l.rkursk.ru" TargetMode="External"/><Relationship Id="rId5" Type="http://schemas.openxmlformats.org/officeDocument/2006/relationships/hyperlink" Target="consultantplus://offline/ref=BA2139581F0E0B2FE526D78A73E1A2BCC0C8DB359CB05F23BC76A43E57D439C159D81F271CC941FB3A9E85WBb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3277</Words>
  <Characters>18682</Characters>
  <Application>Microsoft Office Word</Application>
  <DocSecurity>0</DocSecurity>
  <Lines>155</Lines>
  <Paragraphs>43</Paragraphs>
  <ScaleCrop>false</ScaleCrop>
  <Company/>
  <LinksUpToDate>false</LinksUpToDate>
  <CharactersWithSpaces>21916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KORNEEVAMA</dc:creator>
  <cp:keywords/>
  <dc:description/>
  <cp:lastModifiedBy>KORNEEVAMA</cp:lastModifiedBy>
  <cp:revision>3</cp:revision>
  <dcterms:created xsi:type="dcterms:W3CDTF">2020-12-10T07:53:00Z</dcterms:created>
  <dcterms:modified xsi:type="dcterms:W3CDTF">2020-12-10T08:39:00Z</dcterms:modified>
</cp:coreProperties>
</file>